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324" w:rsidRPr="00F125D2" w:rsidRDefault="00991324" w:rsidP="005141B2">
      <w:pPr>
        <w:widowControl/>
        <w:shd w:val="clear" w:color="auto" w:fill="FFFFFF"/>
        <w:spacing w:line="600" w:lineRule="exact"/>
        <w:jc w:val="left"/>
        <w:rPr>
          <w:rFonts w:ascii="长城小标宋体" w:eastAsia="长城小标宋体" w:hAnsi="Segoe UI" w:cs="Segoe UI"/>
          <w:color w:val="333333"/>
          <w:kern w:val="0"/>
          <w:sz w:val="18"/>
          <w:szCs w:val="18"/>
        </w:rPr>
      </w:pPr>
      <w:r w:rsidRPr="00F125D2">
        <w:rPr>
          <w:rFonts w:ascii="长城小标宋体" w:eastAsia="长城小标宋体" w:hAnsi="黑体" w:cs="Segoe UI" w:hint="eastAsia"/>
          <w:color w:val="333333"/>
          <w:kern w:val="0"/>
          <w:sz w:val="32"/>
          <w:szCs w:val="32"/>
        </w:rPr>
        <w:t>附件1：采购项目配置需求</w:t>
      </w:r>
    </w:p>
    <w:p w:rsidR="007943DD" w:rsidRDefault="008E6B9C" w:rsidP="005141B2">
      <w:pPr>
        <w:widowControl/>
        <w:shd w:val="clear" w:color="auto" w:fill="FFFFFF"/>
        <w:spacing w:line="600" w:lineRule="exact"/>
        <w:jc w:val="left"/>
        <w:rPr>
          <w:rFonts w:ascii="仿宋" w:eastAsia="仿宋" w:hAnsi="仿宋" w:cs="宋体"/>
          <w:color w:val="000000" w:themeColor="text1"/>
          <w:kern w:val="0"/>
          <w:sz w:val="32"/>
          <w:szCs w:val="24"/>
        </w:rPr>
      </w:pPr>
      <w:r w:rsidRPr="00736EB7">
        <w:rPr>
          <w:rFonts w:asciiTheme="minorEastAsia" w:hAnsiTheme="minorEastAsia" w:cs="Segoe UI" w:hint="eastAsia"/>
          <w:color w:val="333333"/>
          <w:spacing w:val="8"/>
          <w:kern w:val="0"/>
          <w:sz w:val="28"/>
          <w:szCs w:val="28"/>
        </w:rPr>
        <w:t>一、</w:t>
      </w:r>
      <w:r w:rsidR="00E33417" w:rsidRPr="00736EB7">
        <w:rPr>
          <w:rFonts w:asciiTheme="minorEastAsia" w:hAnsiTheme="minorEastAsia" w:cs="Segoe UI" w:hint="eastAsia"/>
          <w:color w:val="333333"/>
          <w:spacing w:val="8"/>
          <w:kern w:val="0"/>
          <w:sz w:val="28"/>
          <w:szCs w:val="28"/>
        </w:rPr>
        <w:t>项目</w:t>
      </w:r>
      <w:r w:rsidR="00A56FED" w:rsidRPr="00736EB7">
        <w:rPr>
          <w:rFonts w:asciiTheme="minorEastAsia" w:hAnsiTheme="minorEastAsia" w:cs="Segoe UI" w:hint="eastAsia"/>
          <w:color w:val="333333"/>
          <w:spacing w:val="8"/>
          <w:kern w:val="0"/>
          <w:sz w:val="28"/>
          <w:szCs w:val="28"/>
        </w:rPr>
        <w:t>名称</w:t>
      </w:r>
      <w:r w:rsidR="0023700C" w:rsidRPr="00736EB7">
        <w:rPr>
          <w:rFonts w:asciiTheme="minorEastAsia" w:hAnsiTheme="minorEastAsia" w:cs="Segoe UI" w:hint="eastAsia"/>
          <w:color w:val="333333"/>
          <w:spacing w:val="8"/>
          <w:kern w:val="0"/>
          <w:sz w:val="28"/>
          <w:szCs w:val="28"/>
        </w:rPr>
        <w:t>：</w:t>
      </w:r>
      <w:r w:rsidR="007943DD" w:rsidRPr="00F60BAB">
        <w:rPr>
          <w:rFonts w:asciiTheme="minorEastAsia" w:hAnsiTheme="minorEastAsia" w:cs="Segoe UI" w:hint="eastAsia"/>
          <w:color w:val="333333"/>
          <w:spacing w:val="8"/>
          <w:kern w:val="0"/>
          <w:sz w:val="28"/>
          <w:szCs w:val="28"/>
        </w:rPr>
        <w:t>一次性通用耗材</w:t>
      </w:r>
    </w:p>
    <w:p w:rsidR="00A56FED" w:rsidRPr="00736EB7" w:rsidRDefault="008E6B9C" w:rsidP="005141B2">
      <w:pPr>
        <w:widowControl/>
        <w:shd w:val="clear" w:color="auto" w:fill="FFFFFF"/>
        <w:spacing w:line="600" w:lineRule="exact"/>
        <w:jc w:val="left"/>
        <w:rPr>
          <w:rFonts w:asciiTheme="minorEastAsia" w:hAnsiTheme="minorEastAsia" w:cs="Segoe UI"/>
          <w:color w:val="333333"/>
          <w:spacing w:val="8"/>
          <w:kern w:val="0"/>
          <w:sz w:val="28"/>
          <w:szCs w:val="28"/>
        </w:rPr>
      </w:pPr>
      <w:r w:rsidRPr="00736EB7">
        <w:rPr>
          <w:rFonts w:asciiTheme="minorEastAsia" w:hAnsiTheme="minorEastAsia" w:cs="Segoe UI" w:hint="eastAsia"/>
          <w:color w:val="333333"/>
          <w:spacing w:val="8"/>
          <w:kern w:val="0"/>
          <w:sz w:val="28"/>
          <w:szCs w:val="28"/>
        </w:rPr>
        <w:t>二、</w:t>
      </w:r>
      <w:r w:rsidR="00A56FED" w:rsidRPr="00736EB7">
        <w:rPr>
          <w:rFonts w:asciiTheme="minorEastAsia" w:hAnsiTheme="minorEastAsia" w:cs="Segoe UI" w:hint="eastAsia"/>
          <w:color w:val="333333"/>
          <w:spacing w:val="8"/>
          <w:kern w:val="0"/>
          <w:sz w:val="28"/>
          <w:szCs w:val="28"/>
        </w:rPr>
        <w:t>数量：</w:t>
      </w:r>
      <w:r w:rsidR="00A12BA6">
        <w:rPr>
          <w:rFonts w:asciiTheme="minorEastAsia" w:hAnsiTheme="minorEastAsia" w:cs="Segoe UI" w:hint="eastAsia"/>
          <w:color w:val="333333"/>
          <w:spacing w:val="8"/>
          <w:kern w:val="0"/>
          <w:sz w:val="28"/>
          <w:szCs w:val="28"/>
        </w:rPr>
        <w:t>详见年度预计用量</w:t>
      </w:r>
    </w:p>
    <w:p w:rsidR="00B1151E" w:rsidRDefault="008E6B9C" w:rsidP="005141B2">
      <w:pPr>
        <w:widowControl/>
        <w:shd w:val="clear" w:color="auto" w:fill="FFFFFF"/>
        <w:spacing w:line="600" w:lineRule="exact"/>
        <w:jc w:val="left"/>
        <w:rPr>
          <w:rFonts w:asciiTheme="minorEastAsia" w:hAnsiTheme="minorEastAsia" w:cs="Segoe UI"/>
          <w:color w:val="333333"/>
          <w:spacing w:val="8"/>
          <w:kern w:val="0"/>
          <w:sz w:val="28"/>
          <w:szCs w:val="28"/>
        </w:rPr>
      </w:pPr>
      <w:r w:rsidRPr="00736EB7">
        <w:rPr>
          <w:rFonts w:asciiTheme="minorEastAsia" w:hAnsiTheme="minorEastAsia" w:cs="Segoe UI" w:hint="eastAsia"/>
          <w:color w:val="333333"/>
          <w:spacing w:val="8"/>
          <w:kern w:val="0"/>
          <w:sz w:val="28"/>
          <w:szCs w:val="28"/>
        </w:rPr>
        <w:t>三、</w:t>
      </w:r>
      <w:r w:rsidR="000438E7" w:rsidRPr="00736EB7">
        <w:rPr>
          <w:rFonts w:asciiTheme="minorEastAsia" w:hAnsiTheme="minorEastAsia" w:cs="Segoe UI" w:hint="eastAsia"/>
          <w:color w:val="333333"/>
          <w:spacing w:val="8"/>
          <w:kern w:val="0"/>
          <w:sz w:val="28"/>
          <w:szCs w:val="28"/>
        </w:rPr>
        <w:t>技术参数要求：</w:t>
      </w:r>
      <w:r w:rsidR="003607B9" w:rsidRPr="00736EB7">
        <w:rPr>
          <w:rFonts w:asciiTheme="minorEastAsia" w:hAnsiTheme="minorEastAsia" w:cs="Segoe UI" w:hint="eastAsia"/>
          <w:color w:val="333333"/>
          <w:spacing w:val="8"/>
          <w:kern w:val="0"/>
          <w:sz w:val="28"/>
          <w:szCs w:val="28"/>
        </w:rPr>
        <w:t xml:space="preserve"> </w:t>
      </w:r>
    </w:p>
    <w:tbl>
      <w:tblPr>
        <w:tblW w:w="8843" w:type="dxa"/>
        <w:tblLook w:val="04A0"/>
      </w:tblPr>
      <w:tblGrid>
        <w:gridCol w:w="831"/>
        <w:gridCol w:w="1641"/>
        <w:gridCol w:w="1705"/>
        <w:gridCol w:w="4666"/>
      </w:tblGrid>
      <w:tr w:rsidR="00BE5E16" w:rsidRPr="00793AF8" w:rsidTr="00721736">
        <w:trPr>
          <w:trHeight w:val="774"/>
        </w:trPr>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宋体" w:eastAsia="宋体" w:hAnsi="宋体" w:cs="宋体"/>
                <w:b/>
                <w:bCs/>
                <w:color w:val="000000"/>
                <w:kern w:val="0"/>
                <w:sz w:val="22"/>
              </w:rPr>
            </w:pPr>
            <w:r w:rsidRPr="00793AF8">
              <w:rPr>
                <w:rFonts w:ascii="宋体" w:eastAsia="宋体" w:hAnsi="宋体" w:cs="宋体" w:hint="eastAsia"/>
                <w:b/>
                <w:bCs/>
                <w:color w:val="000000"/>
                <w:kern w:val="0"/>
                <w:sz w:val="22"/>
              </w:rPr>
              <w:t>序号</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b/>
                <w:bCs/>
                <w:color w:val="000000"/>
                <w:kern w:val="0"/>
                <w:sz w:val="22"/>
              </w:rPr>
            </w:pPr>
            <w:r w:rsidRPr="00793AF8">
              <w:rPr>
                <w:rFonts w:ascii="仿宋" w:eastAsia="仿宋" w:hAnsi="仿宋" w:cs="宋体" w:hint="eastAsia"/>
                <w:b/>
                <w:bCs/>
                <w:color w:val="000000"/>
                <w:kern w:val="0"/>
                <w:sz w:val="22"/>
              </w:rPr>
              <w:t>产品名称</w:t>
            </w:r>
          </w:p>
        </w:tc>
        <w:tc>
          <w:tcPr>
            <w:tcW w:w="1705" w:type="dxa"/>
            <w:tcBorders>
              <w:top w:val="single" w:sz="4" w:space="0" w:color="auto"/>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b/>
                <w:bCs/>
                <w:color w:val="000000"/>
                <w:kern w:val="0"/>
                <w:sz w:val="22"/>
              </w:rPr>
            </w:pPr>
            <w:r w:rsidRPr="00793AF8">
              <w:rPr>
                <w:rFonts w:ascii="仿宋" w:eastAsia="仿宋" w:hAnsi="仿宋" w:cs="宋体" w:hint="eastAsia"/>
                <w:b/>
                <w:bCs/>
                <w:color w:val="000000"/>
                <w:kern w:val="0"/>
                <w:sz w:val="22"/>
              </w:rPr>
              <w:t>年度预计用量（个）</w:t>
            </w:r>
          </w:p>
        </w:tc>
        <w:tc>
          <w:tcPr>
            <w:tcW w:w="4666" w:type="dxa"/>
            <w:tcBorders>
              <w:top w:val="single" w:sz="4" w:space="0" w:color="auto"/>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b/>
                <w:bCs/>
                <w:color w:val="000000"/>
                <w:kern w:val="0"/>
                <w:sz w:val="22"/>
              </w:rPr>
            </w:pPr>
            <w:r w:rsidRPr="00793AF8">
              <w:rPr>
                <w:rFonts w:ascii="仿宋" w:eastAsia="仿宋" w:hAnsi="仿宋" w:cs="宋体" w:hint="eastAsia"/>
                <w:b/>
                <w:bCs/>
                <w:color w:val="000000"/>
                <w:kern w:val="0"/>
                <w:sz w:val="22"/>
              </w:rPr>
              <w:t>参数</w:t>
            </w:r>
          </w:p>
        </w:tc>
      </w:tr>
      <w:tr w:rsidR="00BE5E16" w:rsidRPr="00793AF8" w:rsidTr="00721736">
        <w:trPr>
          <w:trHeight w:val="165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一次性使用一体式吸氧管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8000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1.适用范围：一次性使用吸氧管用于吸氧时氧源与吸氧者之间的氧气直接输送或湿化后输送。                                                                      2.产品组成：湿化瓶，湿化液，湿化杆，堵盖，气泡发生器、吸氧管组成，其中吸氧管需满足成人、儿童使用；经整体辐照灭菌，成为无菌型专用湿化瓶，湿化瓶内湿化液装量应≥50ml- 260mL。                                                            3.产品应完整、光滑、无色透明，不应有扭曲变形、划痕、裂纹和气泡等现象。</w:t>
            </w:r>
          </w:p>
        </w:tc>
      </w:tr>
      <w:tr w:rsidR="00BE5E16" w:rsidRPr="00793AF8" w:rsidTr="00721736">
        <w:trPr>
          <w:trHeight w:val="1397"/>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2</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一次性加长手套</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1.适用范围：适用于产科水中分娩使用；产品由天然橡胶胶乳材料制造。</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2.规格型号:麻面、光面；有粉表面、无粉表面；规格≥5-9.5号，长度≥48cm；手套经环氧乙烷灭菌。</w:t>
            </w:r>
          </w:p>
        </w:tc>
      </w:tr>
      <w:tr w:rsidR="00BE5E16" w:rsidRPr="00793AF8" w:rsidTr="00721736">
        <w:trPr>
          <w:trHeight w:val="1792"/>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吸氧面罩（不可充气式）</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1、外观：面罩及各选配件表面应光滑、透明、洁净无明显机械杂质。                  </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 xml:space="preserve"> 2.医用面罩尺寸：1#--6#，罩体长≥70mm-130mm，罩体宽≥50mm-100mm， 鼻氧管的外径应为6mm土lmm，壁厚≥0.2mm，长度≥500mm。                                   3.产品经环氧乙烷灭菌,无菌。</w:t>
            </w:r>
          </w:p>
        </w:tc>
      </w:tr>
      <w:tr w:rsidR="00BE5E16" w:rsidRPr="00793AF8" w:rsidTr="00721736">
        <w:trPr>
          <w:trHeight w:val="121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4</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压舌板 </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380000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1.由竹质或木质材料制成；型号有成人款及儿童款；独立无菌包装。 </w:t>
            </w:r>
            <w:r w:rsidRPr="00793AF8">
              <w:rPr>
                <w:rFonts w:ascii="仿宋" w:eastAsia="仿宋" w:hAnsi="仿宋" w:cs="宋体" w:hint="eastAsia"/>
                <w:color w:val="000000"/>
                <w:kern w:val="0"/>
                <w:sz w:val="22"/>
              </w:rPr>
              <w:br/>
              <w:t>2.外观：表面应光滑、平整、无异味、无斑迹、污点、霉点,边缘无毛刺；无裂纹、开裂和虫蛀等缺陷。</w:t>
            </w:r>
          </w:p>
        </w:tc>
      </w:tr>
      <w:tr w:rsidR="00BE5E16" w:rsidRPr="00793AF8" w:rsidTr="00721736">
        <w:trPr>
          <w:trHeight w:val="2520"/>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lastRenderedPageBreak/>
              <w:t>5</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子母式集尿袋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1000</w:t>
            </w:r>
          </w:p>
        </w:tc>
        <w:tc>
          <w:tcPr>
            <w:tcW w:w="4666" w:type="dxa"/>
            <w:tcBorders>
              <w:top w:val="nil"/>
              <w:left w:val="nil"/>
              <w:bottom w:val="single" w:sz="4" w:space="0" w:color="auto"/>
              <w:right w:val="single" w:sz="4" w:space="0" w:color="auto"/>
            </w:tcBorders>
            <w:shd w:val="clear" w:color="auto" w:fill="auto"/>
            <w:vAlign w:val="center"/>
            <w:hideMark/>
          </w:tcPr>
          <w:p w:rsidR="00BE5E16"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1.产品由医用PVC、注塑制成；</w:t>
            </w:r>
            <w:r w:rsidRPr="00793AF8">
              <w:rPr>
                <w:rFonts w:ascii="仿宋" w:eastAsia="仿宋" w:hAnsi="仿宋" w:cs="宋体" w:hint="eastAsia"/>
                <w:color w:val="000000"/>
                <w:kern w:val="0"/>
                <w:sz w:val="22"/>
              </w:rPr>
              <w:br/>
              <w:t>2.</w:t>
            </w:r>
            <w:r>
              <w:rPr>
                <w:rFonts w:ascii="仿宋" w:eastAsia="仿宋" w:hAnsi="仿宋" w:cs="宋体" w:hint="eastAsia"/>
                <w:color w:val="000000"/>
                <w:kern w:val="0"/>
                <w:sz w:val="22"/>
              </w:rPr>
              <w:t>规格型号：并联式，</w:t>
            </w:r>
            <w:r w:rsidRPr="00C4642A">
              <w:rPr>
                <w:rFonts w:ascii="仿宋" w:eastAsia="仿宋" w:hAnsi="仿宋" w:cs="宋体" w:hint="eastAsia"/>
                <w:color w:val="000000"/>
                <w:kern w:val="0"/>
                <w:sz w:val="22"/>
              </w:rPr>
              <w:t>小袋容量</w:t>
            </w:r>
            <w:r>
              <w:rPr>
                <w:rFonts w:ascii="仿宋" w:eastAsia="仿宋" w:hAnsi="仿宋" w:cs="宋体" w:hint="eastAsia"/>
                <w:color w:val="000000"/>
                <w:kern w:val="0"/>
                <w:sz w:val="22"/>
              </w:rPr>
              <w:t>200</w:t>
            </w:r>
            <w:r w:rsidRPr="00C4642A">
              <w:rPr>
                <w:rFonts w:ascii="仿宋" w:eastAsia="仿宋" w:hAnsi="仿宋" w:cs="宋体" w:hint="eastAsia"/>
                <w:color w:val="000000"/>
                <w:kern w:val="0"/>
                <w:sz w:val="22"/>
              </w:rPr>
              <w:t>m1-500ml ，大袋容量2000-2500m1</w:t>
            </w:r>
            <w:r w:rsidR="00632515">
              <w:rPr>
                <w:rFonts w:ascii="仿宋" w:eastAsia="仿宋" w:hAnsi="仿宋" w:cs="宋体" w:hint="eastAsia"/>
                <w:color w:val="000000"/>
                <w:kern w:val="0"/>
                <w:sz w:val="22"/>
              </w:rPr>
              <w:t>,提供不少于2种规格的产品，不同规格产品需分开报价</w:t>
            </w:r>
            <w:r w:rsidRPr="00C4642A">
              <w:rPr>
                <w:rFonts w:ascii="仿宋" w:eastAsia="仿宋" w:hAnsi="仿宋" w:cs="宋体" w:hint="eastAsia"/>
                <w:color w:val="000000"/>
                <w:kern w:val="0"/>
                <w:sz w:val="22"/>
              </w:rPr>
              <w:t>。</w:t>
            </w:r>
          </w:p>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3.产品设计                                                                                  3.1计量盒顶部装配防水透气滤膜，保持大气平衡，便于尿液通过；在计量盒顶部和贮尿袋入口均有防回流装置。</w:t>
            </w:r>
            <w:r w:rsidRPr="00793AF8">
              <w:rPr>
                <w:rFonts w:ascii="仿宋" w:eastAsia="仿宋" w:hAnsi="仿宋" w:cs="宋体" w:hint="eastAsia"/>
                <w:color w:val="000000"/>
                <w:kern w:val="0"/>
                <w:sz w:val="22"/>
              </w:rPr>
              <w:br/>
              <w:t xml:space="preserve">3.2取样阀由硅胶制成，可与不同规格引流导管连接；十字阀设计，方便单手操作；配有床单夹或者挂钩。                                                 </w:t>
            </w:r>
          </w:p>
        </w:tc>
      </w:tr>
      <w:tr w:rsidR="00BE5E16" w:rsidRPr="00793AF8" w:rsidTr="00721736">
        <w:trPr>
          <w:trHeight w:val="1427"/>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6</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避孕套</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1.由天然胶乳橡胶制造，平行边顶部无精囊，表面为光面型；</w:t>
            </w:r>
            <w:r w:rsidRPr="00793AF8">
              <w:rPr>
                <w:rFonts w:ascii="仿宋" w:eastAsia="仿宋" w:hAnsi="仿宋" w:cs="宋体" w:hint="eastAsia"/>
                <w:color w:val="000000"/>
                <w:kern w:val="0"/>
                <w:sz w:val="22"/>
              </w:rPr>
              <w:br/>
              <w:t>2.型号：宽度≥52 ±2mm、长度≥180mm 、厚度≥0.06mm。</w:t>
            </w:r>
          </w:p>
        </w:tc>
      </w:tr>
      <w:tr w:rsidR="00BE5E16" w:rsidRPr="00793AF8" w:rsidTr="00721736">
        <w:trPr>
          <w:trHeight w:val="250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7</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备皮刀</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1.由刀片、刀柄和保片组成，夹持刀片下夹板的前缘有梳齿。刀柄、外盖、内盖应采用聚丙烯制成；刀片应符合采用符合GB3527的刮脸刀片用冷轧钢带制成。           </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 xml:space="preserve">     2.外表面应光滑，无锋棱、毛刺、裂纹等缺陷；备皮刀的外盖应能有效遮盖备皮刀的刃口部位；备皮刀的刀片刃口应整齐,精磨层连续不断,刀片应无明显卷刃、缺口以及锈蚀现象。</w:t>
            </w:r>
          </w:p>
        </w:tc>
      </w:tr>
      <w:tr w:rsidR="00BE5E16" w:rsidRPr="00793AF8" w:rsidTr="00721736">
        <w:trPr>
          <w:trHeight w:val="168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8</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降温贴</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2000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1.由无纺布背衬层、凝胶层、聚乙烯薄膜覆盖层等部分组成；产品表面应平整、光洁，修边整齐。</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2.规格型号：婴幼儿专用型、成人型；易揭易贴，附着皮肤不脱落；反复揭贴，皮肤上无残留粘性物质。</w:t>
            </w:r>
          </w:p>
        </w:tc>
      </w:tr>
      <w:tr w:rsidR="00BE5E16" w:rsidRPr="00793AF8" w:rsidTr="00721736">
        <w:trPr>
          <w:trHeight w:val="2794"/>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9</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一次性使用麻醉面罩</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1.外观：无毛边、毛刺、塑流、气泡及缺损等注塑缺陷；表面清洁无杂质，要有足够的透明度，字迹应清楚明确；粘贴面牢固，无胶粘物质；麻醉面罩气垫充气后应密闭无泄漏；                                                       2.尺寸：面罩长边≥55-120±10mm,面罩宽边≥50-95±10mm；                                                             3.连接接头：一次性使用麻醉面罩的气管接口应采用YY 1010.1-2015中规定的22mm/15mm圆锥接头；各组件间的连接，应能承受不小于15N的静拉力，持续15s;                                                        4.菌落要求：细菌菌落总数应≤100cfu/g;不得检出大肠菌群、致病性化脓菌。</w:t>
            </w:r>
          </w:p>
        </w:tc>
      </w:tr>
      <w:tr w:rsidR="00BE5E16" w:rsidRPr="00793AF8" w:rsidTr="00721736">
        <w:trPr>
          <w:trHeight w:val="1382"/>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lastRenderedPageBreak/>
              <w:t>10</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一次性使用连接导管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1.一端连接吸引头，一端连接吸引装置，由连接管和吸引头组成；为硅塑弹力材质，管状形式，管身带螺纹；</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2.管身直径≥8.7mm，长度≥400mm。</w:t>
            </w:r>
          </w:p>
        </w:tc>
      </w:tr>
      <w:tr w:rsidR="00BE5E16" w:rsidRPr="00793AF8" w:rsidTr="00721736">
        <w:trPr>
          <w:trHeight w:val="121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11</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小儿尿袋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1.尿袋由袋体、压敏胶、隔离纸、中间孔组成。                                           2.采用符合GB15593的软聚氯Z烯材料制成，尿套采用乳胶制成。               </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 xml:space="preserve">  3.规格：容量≥100-200ml.</w:t>
            </w:r>
          </w:p>
        </w:tc>
      </w:tr>
      <w:tr w:rsidR="00BE5E16" w:rsidRPr="00793AF8" w:rsidTr="00721736">
        <w:trPr>
          <w:trHeight w:val="1852"/>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12</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一次性使用鼻氧管（鼻架式）</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1.由接头、粗导管、单/双鼻架、双通接头和细导管组成；                                             2.鼻氧管长度≥180cm，导管和接头采用符合GB15593-1995规定的软聚氯乙烯制成；产品经环氧乙烷灭菌，应无菌。</w:t>
            </w:r>
          </w:p>
        </w:tc>
      </w:tr>
      <w:tr w:rsidR="00BE5E16" w:rsidRPr="00793AF8" w:rsidTr="00721736">
        <w:trPr>
          <w:trHeight w:val="1776"/>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13</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一次性使用肠道冲洗袋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1.肠道冲洗袋按结构形式分为A型和B型两种。A型由袋体、吊耳、导管、调节器/止液夹、加压囊、肛门管组成；B型由袋体、吊耳式进液口、导管、调节器/止液夹、两通接头/接管、肛门管组成。</w:t>
            </w:r>
            <w:r w:rsidRPr="00793AF8">
              <w:rPr>
                <w:rFonts w:ascii="仿宋" w:eastAsia="仿宋" w:hAnsi="仿宋" w:cs="宋体" w:hint="eastAsia"/>
                <w:color w:val="000000"/>
                <w:kern w:val="0"/>
                <w:sz w:val="22"/>
              </w:rPr>
              <w:br/>
              <w:t>2.容量≥1000ml。</w:t>
            </w:r>
          </w:p>
        </w:tc>
      </w:tr>
      <w:tr w:rsidR="00BE5E16" w:rsidRPr="00793AF8" w:rsidTr="00721736">
        <w:trPr>
          <w:trHeight w:val="1458"/>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14</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一次性使用鼻氧管（耳挂式）</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 1.由导管、接头、鼻塞、耳挂、调节器等组成。                                                2.鼻氧管的导管采用符合GB15593-1995中规定的软聚氯乙烯塑料制成，接头、耳挂、鼻塞、调节器采用符合YY/T0114- 2008中规定的聚乙烯材料制成。</w:t>
            </w:r>
          </w:p>
        </w:tc>
      </w:tr>
      <w:tr w:rsidR="00BE5E16" w:rsidRPr="00793AF8" w:rsidTr="00721736">
        <w:trPr>
          <w:trHeight w:val="1260"/>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一次性引流袋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1.引流袋由袋体、引流导管、挂钩、排污口、塞子、接头、护帽、开关、防逆流装置组成；                                                                         2.容量规格≥500ml、1000ml、2000ml三种。                                              3.包装要求：独立包装，无菌物品。</w:t>
            </w:r>
          </w:p>
        </w:tc>
      </w:tr>
      <w:tr w:rsidR="00BE5E16" w:rsidRPr="00793AF8" w:rsidTr="00721736">
        <w:trPr>
          <w:trHeight w:val="1700"/>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16</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一次性使用T型胆管引流管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40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1.适用于临床人体体液引流使用，也可配合负压引流球引流人体废液使用；                                 2.采用医用软聚氯乙烯塑料或硅胶乳胶胶管制成，主要由横梁、主管、体外端接口组成；                                                                         3.规格型号≥8Fr-28Fr。</w:t>
            </w:r>
          </w:p>
        </w:tc>
      </w:tr>
      <w:tr w:rsidR="00BE5E16" w:rsidRPr="00793AF8" w:rsidTr="00721736">
        <w:trPr>
          <w:trHeight w:val="1393"/>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17</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一次性使用吸引</w:t>
            </w:r>
            <w:r>
              <w:rPr>
                <w:rFonts w:ascii="仿宋" w:eastAsia="仿宋" w:hAnsi="仿宋" w:cs="宋体" w:hint="eastAsia"/>
                <w:color w:val="000000"/>
                <w:kern w:val="0"/>
                <w:sz w:val="22"/>
              </w:rPr>
              <w:t>头</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250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EA3977">
              <w:rPr>
                <w:rFonts w:ascii="仿宋" w:eastAsia="仿宋" w:hAnsi="仿宋" w:cs="宋体" w:hint="eastAsia"/>
                <w:color w:val="000000"/>
                <w:kern w:val="0"/>
                <w:sz w:val="22"/>
              </w:rPr>
              <w:t>1.适用范围：用于外科手术时冲洗手术部位和吸引废液，安装在吸引管</w:t>
            </w:r>
            <w:r>
              <w:rPr>
                <w:rFonts w:ascii="仿宋" w:eastAsia="仿宋" w:hAnsi="仿宋" w:cs="宋体" w:hint="eastAsia"/>
                <w:color w:val="000000"/>
                <w:kern w:val="0"/>
                <w:sz w:val="22"/>
              </w:rPr>
              <w:t>使用</w:t>
            </w:r>
            <w:r w:rsidRPr="00EA3977">
              <w:rPr>
                <w:rFonts w:ascii="仿宋" w:eastAsia="仿宋" w:hAnsi="仿宋" w:cs="宋体" w:hint="eastAsia"/>
                <w:color w:val="000000"/>
                <w:kern w:val="0"/>
                <w:sz w:val="22"/>
              </w:rPr>
              <w:t>，顶端有吸引孔。                                                                                   2.无菌物品，直径≥8mm，长度≥280mm。</w:t>
            </w:r>
          </w:p>
        </w:tc>
      </w:tr>
      <w:tr w:rsidR="00BE5E16" w:rsidRPr="00793AF8" w:rsidTr="00721736">
        <w:trPr>
          <w:trHeight w:val="1839"/>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lastRenderedPageBreak/>
              <w:t>18</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一次性使用肛门管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1.由导管和锥型接头组成。肛门管的管身和锥型接头应采用符合GB15593- 1995标准规定的软聚氯乙烯塑料制成。                                                  2.肛门管管身内外表面应光滑、清洁、塑化均匀、透明或半透明；肛门管头端应圆滑封闭，孔眼应无毛刺，锥型接头应无注塑缺陷。                                      3.型号规格≥Fr6-Fr26</w:t>
            </w:r>
            <w:r>
              <w:rPr>
                <w:rFonts w:ascii="仿宋" w:eastAsia="仿宋" w:hAnsi="仿宋" w:cs="宋体" w:hint="eastAsia"/>
                <w:color w:val="000000"/>
                <w:kern w:val="0"/>
                <w:sz w:val="22"/>
              </w:rPr>
              <w:t>。</w:t>
            </w:r>
          </w:p>
        </w:tc>
      </w:tr>
    </w:tbl>
    <w:p w:rsidR="007943DD" w:rsidRDefault="007943DD" w:rsidP="005141B2">
      <w:pPr>
        <w:widowControl/>
        <w:shd w:val="clear" w:color="auto" w:fill="FFFFFF"/>
        <w:spacing w:line="600" w:lineRule="exact"/>
        <w:jc w:val="left"/>
        <w:rPr>
          <w:rFonts w:asciiTheme="minorEastAsia" w:hAnsiTheme="minorEastAsia" w:cs="Segoe UI"/>
          <w:color w:val="333333"/>
          <w:spacing w:val="8"/>
          <w:kern w:val="0"/>
          <w:sz w:val="28"/>
          <w:szCs w:val="28"/>
        </w:rPr>
      </w:pPr>
    </w:p>
    <w:p w:rsidR="002B559F" w:rsidRPr="00A7404B" w:rsidRDefault="002B559F" w:rsidP="002B559F">
      <w:pPr>
        <w:widowControl/>
        <w:shd w:val="clear" w:color="auto" w:fill="FFFFFF"/>
        <w:wordWrap w:val="0"/>
        <w:jc w:val="left"/>
        <w:rPr>
          <w:rFonts w:asciiTheme="minorEastAsia" w:hAnsiTheme="minorEastAsia" w:cs="Segoe UI"/>
          <w:color w:val="000000" w:themeColor="text1"/>
          <w:spacing w:val="8"/>
          <w:kern w:val="0"/>
          <w:sz w:val="28"/>
          <w:szCs w:val="28"/>
        </w:rPr>
      </w:pPr>
      <w:r w:rsidRPr="00A7404B">
        <w:rPr>
          <w:rFonts w:asciiTheme="minorEastAsia" w:hAnsiTheme="minorEastAsia" w:cs="Segoe UI" w:hint="eastAsia"/>
          <w:color w:val="000000" w:themeColor="text1"/>
          <w:spacing w:val="8"/>
          <w:kern w:val="0"/>
          <w:sz w:val="28"/>
          <w:szCs w:val="28"/>
        </w:rPr>
        <w:t>四、商务要求：</w:t>
      </w:r>
    </w:p>
    <w:p w:rsidR="00BE5E16" w:rsidRPr="00A7404B" w:rsidRDefault="002B559F" w:rsidP="002B559F">
      <w:pPr>
        <w:widowControl/>
        <w:shd w:val="clear" w:color="auto" w:fill="FFFFFF"/>
        <w:wordWrap w:val="0"/>
        <w:jc w:val="left"/>
        <w:rPr>
          <w:rFonts w:asciiTheme="minorEastAsia" w:hAnsiTheme="minorEastAsia" w:cs="Segoe UI"/>
          <w:color w:val="000000" w:themeColor="text1"/>
          <w:spacing w:val="8"/>
          <w:kern w:val="0"/>
          <w:sz w:val="28"/>
          <w:szCs w:val="28"/>
        </w:rPr>
      </w:pPr>
      <w:r w:rsidRPr="00A7404B">
        <w:rPr>
          <w:rFonts w:asciiTheme="minorEastAsia" w:hAnsiTheme="minorEastAsia" w:cs="Segoe UI" w:hint="eastAsia"/>
          <w:color w:val="000000" w:themeColor="text1"/>
          <w:spacing w:val="8"/>
          <w:kern w:val="0"/>
          <w:sz w:val="28"/>
          <w:szCs w:val="28"/>
        </w:rPr>
        <w:t>▲</w:t>
      </w:r>
      <w:r w:rsidR="00BE5E16" w:rsidRPr="00A7404B">
        <w:rPr>
          <w:rFonts w:asciiTheme="minorEastAsia" w:hAnsiTheme="minorEastAsia" w:cs="Segoe UI" w:hint="eastAsia"/>
          <w:color w:val="000000" w:themeColor="text1"/>
          <w:spacing w:val="8"/>
          <w:kern w:val="0"/>
          <w:sz w:val="28"/>
          <w:szCs w:val="28"/>
        </w:rPr>
        <w:t>1.投标供应商应具备以上18项材料的供货资质，资质不全或缺少报价则视为不响应；</w:t>
      </w:r>
    </w:p>
    <w:p w:rsidR="002B559F" w:rsidRDefault="00BE5E16" w:rsidP="002B559F">
      <w:pPr>
        <w:widowControl/>
        <w:shd w:val="clear" w:color="auto" w:fill="FFFFFF"/>
        <w:wordWrap w:val="0"/>
        <w:jc w:val="left"/>
        <w:rPr>
          <w:rFonts w:asciiTheme="minorEastAsia" w:hAnsiTheme="minorEastAsia" w:cs="Segoe UI"/>
          <w:color w:val="000000" w:themeColor="text1"/>
          <w:spacing w:val="8"/>
          <w:kern w:val="0"/>
          <w:sz w:val="28"/>
          <w:szCs w:val="28"/>
        </w:rPr>
      </w:pPr>
      <w:r w:rsidRPr="00A7404B">
        <w:rPr>
          <w:rFonts w:asciiTheme="minorEastAsia" w:hAnsiTheme="minorEastAsia" w:cs="Segoe UI" w:hint="eastAsia"/>
          <w:color w:val="000000" w:themeColor="text1"/>
          <w:spacing w:val="8"/>
          <w:kern w:val="0"/>
          <w:sz w:val="28"/>
          <w:szCs w:val="28"/>
        </w:rPr>
        <w:t>2.</w:t>
      </w:r>
      <w:r w:rsidR="002B559F" w:rsidRPr="00A7404B">
        <w:rPr>
          <w:rFonts w:asciiTheme="minorEastAsia" w:hAnsiTheme="minorEastAsia" w:cs="Segoe UI" w:hint="eastAsia"/>
          <w:color w:val="000000" w:themeColor="text1"/>
          <w:spacing w:val="8"/>
          <w:kern w:val="0"/>
          <w:sz w:val="28"/>
          <w:szCs w:val="28"/>
        </w:rPr>
        <w:t>若产品有多种规格型号且价格不同，供应商应将所有型号分项报价，价格评分细则详见附件2；</w:t>
      </w:r>
    </w:p>
    <w:p w:rsidR="00A7404B" w:rsidRPr="00A7404B" w:rsidRDefault="00A7404B" w:rsidP="00A7404B">
      <w:pPr>
        <w:pStyle w:val="a5"/>
        <w:shd w:val="clear" w:color="auto" w:fill="FFFFFF"/>
        <w:spacing w:before="0" w:beforeAutospacing="0" w:after="0" w:afterAutospacing="0" w:line="500" w:lineRule="exact"/>
        <w:rPr>
          <w:rFonts w:asciiTheme="minorEastAsia" w:eastAsiaTheme="minorEastAsia" w:hAnsiTheme="minorEastAsia" w:cs="Segoe UI"/>
          <w:b/>
          <w:color w:val="000000" w:themeColor="text1"/>
          <w:spacing w:val="8"/>
          <w:sz w:val="28"/>
          <w:szCs w:val="28"/>
        </w:rPr>
      </w:pPr>
      <w:r w:rsidRPr="00A7404B">
        <w:rPr>
          <w:rFonts w:asciiTheme="minorEastAsia" w:hAnsiTheme="minorEastAsia" w:cs="Segoe UI" w:hint="eastAsia"/>
          <w:color w:val="000000" w:themeColor="text1"/>
          <w:spacing w:val="8"/>
          <w:sz w:val="28"/>
          <w:szCs w:val="28"/>
        </w:rPr>
        <w:t>▲</w:t>
      </w:r>
      <w:r w:rsidRPr="00A7404B">
        <w:rPr>
          <w:rFonts w:asciiTheme="minorEastAsia" w:eastAsiaTheme="minorEastAsia" w:hAnsiTheme="minorEastAsia" w:cs="Segoe UI" w:hint="eastAsia"/>
          <w:b/>
          <w:color w:val="000000" w:themeColor="text1"/>
          <w:spacing w:val="8"/>
          <w:sz w:val="28"/>
          <w:szCs w:val="28"/>
        </w:rPr>
        <w:t>3.若投标产品为川药招〔2021〕66号文《关于做好医药机构医用耗材集中采购工作的通知》中挂网范围的产品（详见附件6），必须为四川省药械集中采购及医药价格监管平台挂网产品，需提供产品挂网商品代码、医保编码。</w:t>
      </w:r>
    </w:p>
    <w:p w:rsidR="002B559F" w:rsidRPr="00A7404B" w:rsidRDefault="002B559F" w:rsidP="002B559F">
      <w:pPr>
        <w:widowControl/>
        <w:shd w:val="clear" w:color="auto" w:fill="FFFFFF"/>
        <w:wordWrap w:val="0"/>
        <w:jc w:val="left"/>
        <w:rPr>
          <w:rFonts w:asciiTheme="minorEastAsia" w:hAnsiTheme="minorEastAsia" w:cs="Segoe UI"/>
          <w:color w:val="000000" w:themeColor="text1"/>
          <w:spacing w:val="8"/>
          <w:kern w:val="0"/>
          <w:sz w:val="28"/>
          <w:szCs w:val="28"/>
        </w:rPr>
      </w:pPr>
      <w:r w:rsidRPr="00A7404B">
        <w:rPr>
          <w:rFonts w:asciiTheme="minorEastAsia" w:hAnsiTheme="minorEastAsia" w:cs="Segoe UI" w:hint="eastAsia"/>
          <w:color w:val="000000" w:themeColor="text1"/>
          <w:spacing w:val="8"/>
          <w:kern w:val="0"/>
          <w:sz w:val="28"/>
          <w:szCs w:val="28"/>
        </w:rPr>
        <w:t>五、备注:</w:t>
      </w:r>
      <w:r w:rsidRPr="00A7404B">
        <w:rPr>
          <w:rFonts w:asciiTheme="minorEastAsia" w:hAnsiTheme="minorEastAsia" w:hint="eastAsia"/>
          <w:color w:val="000000" w:themeColor="text1"/>
          <w:sz w:val="28"/>
          <w:szCs w:val="28"/>
        </w:rPr>
        <w:t xml:space="preserve"> </w:t>
      </w:r>
      <w:r w:rsidRPr="00A7404B">
        <w:rPr>
          <w:rFonts w:asciiTheme="minorEastAsia" w:hAnsiTheme="minorEastAsia" w:cs="Segoe UI" w:hint="eastAsia"/>
          <w:color w:val="000000" w:themeColor="text1"/>
          <w:spacing w:val="8"/>
          <w:kern w:val="0"/>
          <w:sz w:val="28"/>
          <w:szCs w:val="28"/>
        </w:rPr>
        <w:t>以上打▲号的条款为本次招标项目的实质性要求，不允许有负偏离。</w:t>
      </w: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F120C3" w:rsidRPr="007943DD" w:rsidRDefault="00F120C3" w:rsidP="002B559F">
      <w:pPr>
        <w:widowControl/>
        <w:shd w:val="clear" w:color="auto" w:fill="FFFFFF"/>
        <w:wordWrap w:val="0"/>
        <w:jc w:val="left"/>
        <w:rPr>
          <w:rFonts w:asciiTheme="minorEastAsia" w:hAnsiTheme="minorEastAsia"/>
          <w:color w:val="FF0000"/>
          <w:sz w:val="28"/>
          <w:szCs w:val="28"/>
        </w:rPr>
      </w:pPr>
    </w:p>
    <w:p w:rsidR="00F14C35" w:rsidRPr="005141B2" w:rsidRDefault="00F14C35" w:rsidP="005141B2">
      <w:pPr>
        <w:widowControl/>
        <w:spacing w:line="600" w:lineRule="exact"/>
        <w:jc w:val="left"/>
        <w:rPr>
          <w:rFonts w:asciiTheme="minorEastAsia" w:hAnsiTheme="minorEastAsia" w:cs="Segoe UI"/>
          <w:color w:val="333333"/>
          <w:spacing w:val="8"/>
          <w:kern w:val="0"/>
          <w:sz w:val="28"/>
          <w:szCs w:val="28"/>
        </w:rPr>
      </w:pPr>
      <w:r w:rsidRPr="00C27987">
        <w:rPr>
          <w:rFonts w:ascii="宋体" w:eastAsia="宋体" w:hAnsi="宋体" w:cs="Segoe UI" w:hint="eastAsia"/>
          <w:b/>
          <w:bCs/>
          <w:color w:val="333333"/>
          <w:kern w:val="0"/>
          <w:sz w:val="28"/>
          <w:szCs w:val="28"/>
        </w:rPr>
        <w:lastRenderedPageBreak/>
        <w:t>附件</w:t>
      </w:r>
      <w:r w:rsidRPr="00C27987">
        <w:rPr>
          <w:rFonts w:ascii="Segoe UI" w:eastAsia="宋体" w:hAnsi="Segoe UI" w:cs="Segoe UI"/>
          <w:b/>
          <w:bCs/>
          <w:color w:val="333333"/>
          <w:kern w:val="0"/>
          <w:sz w:val="28"/>
          <w:szCs w:val="28"/>
        </w:rPr>
        <w:t>2</w:t>
      </w:r>
      <w:r w:rsidRPr="00C27987">
        <w:rPr>
          <w:rFonts w:ascii="宋体" w:eastAsia="宋体" w:hAnsi="宋体" w:cs="Segoe UI" w:hint="eastAsia"/>
          <w:b/>
          <w:bCs/>
          <w:color w:val="333333"/>
          <w:kern w:val="0"/>
          <w:sz w:val="28"/>
          <w:szCs w:val="28"/>
        </w:rPr>
        <w:t>：评审办法（综合评分明细表）</w:t>
      </w:r>
    </w:p>
    <w:tbl>
      <w:tblPr>
        <w:tblW w:w="9164" w:type="dxa"/>
        <w:tblInd w:w="-743" w:type="dxa"/>
        <w:shd w:val="clear" w:color="auto" w:fill="FFFFFF"/>
        <w:tblCellMar>
          <w:left w:w="0" w:type="dxa"/>
          <w:right w:w="0" w:type="dxa"/>
        </w:tblCellMar>
        <w:tblLook w:val="04A0"/>
      </w:tblPr>
      <w:tblGrid>
        <w:gridCol w:w="646"/>
        <w:gridCol w:w="1162"/>
        <w:gridCol w:w="744"/>
        <w:gridCol w:w="3128"/>
        <w:gridCol w:w="3484"/>
      </w:tblGrid>
      <w:tr w:rsidR="007943DD" w:rsidTr="009409FF">
        <w:trPr>
          <w:trHeight w:val="651"/>
        </w:trPr>
        <w:tc>
          <w:tcPr>
            <w:tcW w:w="6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序号</w:t>
            </w:r>
          </w:p>
        </w:tc>
        <w:tc>
          <w:tcPr>
            <w:tcW w:w="116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评分因素</w:t>
            </w:r>
          </w:p>
        </w:tc>
        <w:tc>
          <w:tcPr>
            <w:tcW w:w="7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分值</w:t>
            </w:r>
          </w:p>
        </w:tc>
        <w:tc>
          <w:tcPr>
            <w:tcW w:w="31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评分标准</w:t>
            </w:r>
          </w:p>
        </w:tc>
        <w:tc>
          <w:tcPr>
            <w:tcW w:w="3484"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说明</w:t>
            </w:r>
          </w:p>
        </w:tc>
      </w:tr>
      <w:tr w:rsidR="007943DD" w:rsidRPr="00B20822" w:rsidTr="009409FF">
        <w:trPr>
          <w:trHeight w:val="2424"/>
        </w:trPr>
        <w:tc>
          <w:tcPr>
            <w:tcW w:w="6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1</w:t>
            </w:r>
          </w:p>
        </w:tc>
        <w:tc>
          <w:tcPr>
            <w:tcW w:w="116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sidRPr="008C140A">
              <w:rPr>
                <w:rFonts w:ascii="仿宋" w:eastAsia="仿宋" w:hAnsi="仿宋" w:cs="Segoe UI" w:hint="eastAsia"/>
                <w:color w:val="000000"/>
                <w:kern w:val="0"/>
                <w:sz w:val="22"/>
                <w:szCs w:val="24"/>
              </w:rPr>
              <w:t>投标报价</w:t>
            </w:r>
          </w:p>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45</w:t>
            </w:r>
            <w:r w:rsidRPr="008C140A">
              <w:rPr>
                <w:rFonts w:ascii="仿宋" w:eastAsia="仿宋" w:hAnsi="仿宋" w:cs="Segoe UI" w:hint="eastAsia"/>
                <w:color w:val="000000"/>
                <w:kern w:val="0"/>
                <w:sz w:val="22"/>
                <w:szCs w:val="24"/>
              </w:rPr>
              <w:t>%</w:t>
            </w:r>
          </w:p>
        </w:tc>
        <w:tc>
          <w:tcPr>
            <w:tcW w:w="744"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45</w:t>
            </w:r>
          </w:p>
        </w:tc>
        <w:tc>
          <w:tcPr>
            <w:tcW w:w="3128" w:type="dxa"/>
            <w:tcBorders>
              <w:top w:val="nil"/>
              <w:left w:val="nil"/>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left"/>
              <w:rPr>
                <w:rFonts w:ascii="仿宋" w:eastAsia="仿宋" w:hAnsi="仿宋" w:cs="Segoe UI"/>
                <w:b/>
                <w:kern w:val="0"/>
                <w:sz w:val="22"/>
                <w:szCs w:val="24"/>
              </w:rPr>
            </w:pPr>
            <w:r w:rsidRPr="008C140A">
              <w:rPr>
                <w:rFonts w:ascii="仿宋" w:eastAsia="仿宋" w:hAnsi="仿宋" w:cs="Segoe UI" w:hint="eastAsia"/>
                <w:b/>
                <w:kern w:val="0"/>
                <w:sz w:val="22"/>
                <w:szCs w:val="24"/>
              </w:rPr>
              <w:t>1.价格分：</w:t>
            </w:r>
          </w:p>
          <w:p w:rsidR="007943DD" w:rsidRPr="008C140A" w:rsidRDefault="007943DD" w:rsidP="009409FF">
            <w:pPr>
              <w:widowControl/>
              <w:wordWrap w:val="0"/>
              <w:spacing w:line="270" w:lineRule="atLeast"/>
              <w:jc w:val="left"/>
              <w:rPr>
                <w:rFonts w:ascii="仿宋" w:eastAsia="仿宋" w:hAnsi="仿宋" w:cs="Segoe UI"/>
                <w:kern w:val="0"/>
                <w:sz w:val="22"/>
                <w:szCs w:val="24"/>
              </w:rPr>
            </w:pPr>
            <w:r w:rsidRPr="008C140A">
              <w:rPr>
                <w:rFonts w:ascii="仿宋" w:eastAsia="仿宋" w:hAnsi="仿宋" w:cs="Segoe UI" w:hint="eastAsia"/>
                <w:kern w:val="0"/>
                <w:sz w:val="22"/>
                <w:szCs w:val="24"/>
              </w:rPr>
              <w:t>投标材料满足招标文件要求且以</w:t>
            </w:r>
            <w:r w:rsidRPr="008C140A">
              <w:rPr>
                <w:rFonts w:ascii="仿宋" w:eastAsia="仿宋" w:hAnsi="仿宋" w:cs="Segoe UI" w:hint="eastAsia"/>
                <w:b/>
                <w:kern w:val="0"/>
                <w:sz w:val="22"/>
                <w:szCs w:val="24"/>
              </w:rPr>
              <w:t>投标总价</w:t>
            </w:r>
            <w:r w:rsidRPr="008C140A">
              <w:rPr>
                <w:rFonts w:ascii="仿宋" w:eastAsia="仿宋" w:hAnsi="仿宋" w:cs="Segoe UI" w:hint="eastAsia"/>
                <w:kern w:val="0"/>
                <w:sz w:val="22"/>
                <w:szCs w:val="24"/>
              </w:rPr>
              <w:t>最低的为</w:t>
            </w:r>
            <w:r w:rsidRPr="008C140A">
              <w:rPr>
                <w:rFonts w:ascii="仿宋" w:eastAsia="仿宋" w:hAnsi="仿宋" w:cs="Segoe UI" w:hint="eastAsia"/>
                <w:b/>
                <w:kern w:val="0"/>
                <w:sz w:val="22"/>
                <w:szCs w:val="24"/>
              </w:rPr>
              <w:t>评标基准价</w:t>
            </w:r>
            <w:r w:rsidRPr="008C140A">
              <w:rPr>
                <w:rFonts w:ascii="仿宋" w:eastAsia="仿宋" w:hAnsi="仿宋" w:cs="Segoe UI" w:hint="eastAsia"/>
                <w:kern w:val="0"/>
                <w:sz w:val="22"/>
                <w:szCs w:val="24"/>
              </w:rPr>
              <w:t>，其价格分为</w:t>
            </w:r>
            <w:r>
              <w:rPr>
                <w:rFonts w:ascii="仿宋" w:eastAsia="仿宋" w:hAnsi="仿宋" w:cs="Segoe UI" w:hint="eastAsia"/>
                <w:kern w:val="0"/>
                <w:sz w:val="22"/>
                <w:szCs w:val="24"/>
              </w:rPr>
              <w:t>45</w:t>
            </w:r>
            <w:r w:rsidRPr="008C140A">
              <w:rPr>
                <w:rFonts w:ascii="仿宋" w:eastAsia="仿宋" w:hAnsi="仿宋" w:cs="Segoe UI" w:hint="eastAsia"/>
                <w:kern w:val="0"/>
                <w:sz w:val="22"/>
                <w:szCs w:val="24"/>
              </w:rPr>
              <w:t>分。其他投标单位的价格分统一按照以下公式计算：价格分=(</w:t>
            </w:r>
            <w:r w:rsidRPr="008C140A">
              <w:rPr>
                <w:rFonts w:ascii="仿宋" w:eastAsia="仿宋" w:hAnsi="仿宋" w:cs="Segoe UI" w:hint="eastAsia"/>
                <w:b/>
                <w:kern w:val="0"/>
                <w:sz w:val="22"/>
                <w:szCs w:val="24"/>
              </w:rPr>
              <w:t>评标基准价</w:t>
            </w:r>
            <w:r w:rsidRPr="008C140A">
              <w:rPr>
                <w:rFonts w:ascii="仿宋" w:eastAsia="仿宋" w:hAnsi="仿宋" w:cs="Segoe UI" w:hint="eastAsia"/>
                <w:kern w:val="0"/>
                <w:sz w:val="22"/>
                <w:szCs w:val="24"/>
              </w:rPr>
              <w:t>／投标报价)×</w:t>
            </w:r>
            <w:r>
              <w:rPr>
                <w:rFonts w:ascii="仿宋" w:eastAsia="仿宋" w:hAnsi="仿宋" w:cs="Segoe UI" w:hint="eastAsia"/>
                <w:kern w:val="0"/>
                <w:sz w:val="22"/>
                <w:szCs w:val="24"/>
              </w:rPr>
              <w:t>45</w:t>
            </w:r>
          </w:p>
          <w:p w:rsidR="007943DD" w:rsidRPr="008C140A" w:rsidRDefault="007943DD" w:rsidP="009409FF">
            <w:pPr>
              <w:widowControl/>
              <w:wordWrap w:val="0"/>
              <w:spacing w:line="270" w:lineRule="atLeast"/>
              <w:jc w:val="left"/>
              <w:rPr>
                <w:rFonts w:ascii="仿宋" w:eastAsia="仿宋" w:hAnsi="仿宋" w:cs="Segoe UI"/>
                <w:b/>
                <w:kern w:val="0"/>
                <w:sz w:val="22"/>
                <w:szCs w:val="24"/>
              </w:rPr>
            </w:pPr>
            <w:r w:rsidRPr="008C140A">
              <w:rPr>
                <w:rFonts w:ascii="仿宋" w:eastAsia="仿宋" w:hAnsi="仿宋" w:cs="Segoe UI" w:hint="eastAsia"/>
                <w:b/>
                <w:kern w:val="0"/>
                <w:sz w:val="22"/>
                <w:szCs w:val="24"/>
              </w:rPr>
              <w:t>2.投标总价</w:t>
            </w:r>
          </w:p>
          <w:p w:rsidR="007943DD" w:rsidRPr="00E9491C" w:rsidRDefault="007943DD" w:rsidP="009409FF">
            <w:pPr>
              <w:widowControl/>
              <w:wordWrap w:val="0"/>
              <w:spacing w:line="270" w:lineRule="atLeast"/>
              <w:jc w:val="left"/>
              <w:rPr>
                <w:rFonts w:ascii="仿宋" w:eastAsia="仿宋" w:hAnsi="仿宋" w:cs="Segoe UI"/>
                <w:color w:val="000000" w:themeColor="text1"/>
                <w:kern w:val="0"/>
                <w:sz w:val="22"/>
                <w:szCs w:val="24"/>
              </w:rPr>
            </w:pPr>
            <w:r w:rsidRPr="00E9491C">
              <w:rPr>
                <w:rFonts w:ascii="仿宋" w:eastAsia="仿宋" w:hAnsi="仿宋" w:cs="Segoe UI" w:hint="eastAsia"/>
                <w:color w:val="000000" w:themeColor="text1"/>
                <w:kern w:val="0"/>
                <w:sz w:val="22"/>
                <w:szCs w:val="24"/>
              </w:rPr>
              <w:t>投标总价=各项材料投标单价*年度预计采购数量之和。</w:t>
            </w:r>
          </w:p>
        </w:tc>
        <w:tc>
          <w:tcPr>
            <w:tcW w:w="3484"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ordWrap w:val="0"/>
              <w:spacing w:line="270" w:lineRule="atLeast"/>
              <w:jc w:val="left"/>
              <w:rPr>
                <w:rFonts w:ascii="仿宋" w:eastAsia="仿宋" w:hAnsi="仿宋" w:cs="Segoe UI"/>
                <w:kern w:val="0"/>
                <w:sz w:val="24"/>
                <w:szCs w:val="24"/>
              </w:rPr>
            </w:pPr>
            <w:r w:rsidRPr="0023700C">
              <w:rPr>
                <w:rFonts w:ascii="仿宋" w:eastAsia="仿宋" w:hAnsi="仿宋" w:cs="Segoe UI" w:hint="eastAsia"/>
                <w:kern w:val="0"/>
                <w:sz w:val="24"/>
                <w:szCs w:val="24"/>
              </w:rPr>
              <w:t>1.价格评分细分材料表详见附表1；</w:t>
            </w:r>
          </w:p>
          <w:p w:rsidR="007943DD" w:rsidRPr="0023700C" w:rsidRDefault="007943DD" w:rsidP="009409FF">
            <w:pPr>
              <w:wordWrap w:val="0"/>
              <w:spacing w:line="270" w:lineRule="atLeast"/>
              <w:jc w:val="left"/>
              <w:rPr>
                <w:rFonts w:ascii="仿宋" w:eastAsia="仿宋" w:hAnsi="仿宋" w:cs="Segoe UI"/>
                <w:kern w:val="0"/>
                <w:sz w:val="24"/>
                <w:szCs w:val="24"/>
              </w:rPr>
            </w:pPr>
            <w:r w:rsidRPr="0023700C">
              <w:rPr>
                <w:rFonts w:ascii="仿宋" w:eastAsia="仿宋" w:hAnsi="仿宋" w:cs="Segoe UI" w:hint="eastAsia"/>
                <w:kern w:val="0"/>
                <w:sz w:val="24"/>
                <w:szCs w:val="24"/>
              </w:rPr>
              <w:t>2.</w:t>
            </w:r>
            <w:r>
              <w:rPr>
                <w:rFonts w:ascii="仿宋" w:eastAsia="仿宋" w:hAnsi="仿宋" w:cs="Segoe UI" w:hint="eastAsia"/>
                <w:kern w:val="0"/>
                <w:sz w:val="24"/>
                <w:szCs w:val="24"/>
              </w:rPr>
              <w:t>若比价产品有细分规格且报价不同，则按照同品类平均价计算单价。</w:t>
            </w:r>
          </w:p>
          <w:p w:rsidR="007943DD" w:rsidRPr="00A34DB6" w:rsidRDefault="007943DD" w:rsidP="009409FF">
            <w:pPr>
              <w:wordWrap w:val="0"/>
              <w:spacing w:line="270" w:lineRule="atLeast"/>
              <w:jc w:val="left"/>
              <w:rPr>
                <w:rFonts w:ascii="仿宋" w:eastAsia="仿宋" w:hAnsi="仿宋" w:cs="Segoe UI"/>
                <w:kern w:val="0"/>
                <w:sz w:val="24"/>
                <w:szCs w:val="24"/>
              </w:rPr>
            </w:pPr>
          </w:p>
        </w:tc>
      </w:tr>
      <w:tr w:rsidR="007943DD" w:rsidTr="009409FF">
        <w:trPr>
          <w:trHeight w:val="3154"/>
        </w:trPr>
        <w:tc>
          <w:tcPr>
            <w:tcW w:w="646"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2</w:t>
            </w:r>
          </w:p>
        </w:tc>
        <w:tc>
          <w:tcPr>
            <w:tcW w:w="1162"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sidRPr="008C140A">
              <w:rPr>
                <w:rFonts w:ascii="仿宋" w:eastAsia="仿宋" w:hAnsi="仿宋" w:cs="Segoe UI" w:hint="eastAsia"/>
                <w:color w:val="000000"/>
                <w:kern w:val="0"/>
                <w:sz w:val="22"/>
                <w:szCs w:val="24"/>
              </w:rPr>
              <w:t>技术指标</w:t>
            </w:r>
          </w:p>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28.2</w:t>
            </w:r>
            <w:r w:rsidRPr="008C140A">
              <w:rPr>
                <w:rFonts w:ascii="仿宋" w:eastAsia="仿宋" w:hAnsi="仿宋" w:cs="Segoe UI" w:hint="eastAsia"/>
                <w:color w:val="000000"/>
                <w:kern w:val="0"/>
                <w:sz w:val="22"/>
                <w:szCs w:val="24"/>
              </w:rPr>
              <w:t>%</w:t>
            </w:r>
          </w:p>
        </w:tc>
        <w:tc>
          <w:tcPr>
            <w:tcW w:w="744"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28.2</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left"/>
              <w:rPr>
                <w:rFonts w:ascii="仿宋" w:eastAsia="仿宋" w:hAnsi="仿宋" w:cs="Segoe UI"/>
                <w:kern w:val="0"/>
                <w:sz w:val="22"/>
                <w:szCs w:val="24"/>
              </w:rPr>
            </w:pPr>
            <w:r w:rsidRPr="008C140A">
              <w:rPr>
                <w:rFonts w:ascii="仿宋" w:eastAsia="仿宋" w:hAnsi="仿宋" w:cs="Segoe UI" w:hint="eastAsia"/>
                <w:kern w:val="0"/>
                <w:sz w:val="22"/>
                <w:szCs w:val="24"/>
              </w:rPr>
              <w:t>投标人提供的产品技术参数完全符合招标文件要求，没有负偏离得</w:t>
            </w:r>
            <w:r>
              <w:rPr>
                <w:rFonts w:ascii="仿宋" w:eastAsia="仿宋" w:hAnsi="仿宋" w:cs="Segoe UI" w:hint="eastAsia"/>
                <w:kern w:val="0"/>
                <w:sz w:val="22"/>
                <w:szCs w:val="24"/>
              </w:rPr>
              <w:t>28.2</w:t>
            </w:r>
            <w:r w:rsidRPr="008C140A">
              <w:rPr>
                <w:rFonts w:ascii="仿宋" w:eastAsia="仿宋" w:hAnsi="仿宋" w:cs="Segoe UI" w:hint="eastAsia"/>
                <w:kern w:val="0"/>
                <w:sz w:val="22"/>
                <w:szCs w:val="24"/>
              </w:rPr>
              <w:t>分；技术参数与招标文件要求有负偏离的，一项扣</w:t>
            </w:r>
            <w:r>
              <w:rPr>
                <w:rFonts w:ascii="仿宋" w:eastAsia="仿宋" w:hAnsi="仿宋" w:cs="Segoe UI" w:hint="eastAsia"/>
                <w:kern w:val="0"/>
                <w:sz w:val="22"/>
                <w:szCs w:val="24"/>
              </w:rPr>
              <w:t>0.6</w:t>
            </w:r>
            <w:r w:rsidRPr="008C140A">
              <w:rPr>
                <w:rFonts w:ascii="仿宋" w:eastAsia="仿宋" w:hAnsi="仿宋" w:cs="Segoe UI" w:hint="eastAsia"/>
                <w:kern w:val="0"/>
                <w:sz w:val="22"/>
                <w:szCs w:val="24"/>
              </w:rPr>
              <w:t>分；扣完为止。</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spacing w:line="270" w:lineRule="atLeast"/>
              <w:jc w:val="left"/>
              <w:rPr>
                <w:rFonts w:ascii="仿宋" w:eastAsia="仿宋" w:hAnsi="仿宋" w:cs="Segoe UI"/>
                <w:kern w:val="0"/>
                <w:sz w:val="24"/>
                <w:szCs w:val="24"/>
              </w:rPr>
            </w:pPr>
            <w:r w:rsidRPr="0023700C">
              <w:rPr>
                <w:rFonts w:asciiTheme="minorEastAsia" w:eastAsia="仿宋" w:hAnsiTheme="minorEastAsia" w:cs="Segoe UI" w:hint="eastAsia"/>
                <w:kern w:val="0"/>
                <w:sz w:val="24"/>
                <w:szCs w:val="24"/>
              </w:rPr>
              <w:t> </w:t>
            </w:r>
            <w:r w:rsidRPr="0023700C">
              <w:rPr>
                <w:rFonts w:ascii="仿宋" w:eastAsia="仿宋" w:hAnsi="仿宋" w:cs="Segoe UI" w:hint="eastAsia"/>
                <w:kern w:val="0"/>
                <w:sz w:val="24"/>
                <w:szCs w:val="24"/>
              </w:rPr>
              <w:t>“*”条款技术参数投标人须提供技术支撑材料：1、国家相关主管部门出具的的技术支持材料，如说明书、注册证、检测报告等；2、技术支持材料，须加盖投标产品制造厂家的印章，或加盖投标产品生产厂家驻中国境内合法直属机构印章，或投标产品生产厂商直接授权的代理商的印章；3、如果没有按照以上要求提供技术支持资料的，该条技术参数在评审中不予认定。</w:t>
            </w:r>
          </w:p>
        </w:tc>
      </w:tr>
      <w:tr w:rsidR="007943DD" w:rsidTr="009409FF">
        <w:trPr>
          <w:trHeight w:val="2957"/>
        </w:trPr>
        <w:tc>
          <w:tcPr>
            <w:tcW w:w="646"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3</w:t>
            </w:r>
          </w:p>
        </w:tc>
        <w:tc>
          <w:tcPr>
            <w:tcW w:w="1162"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2C179B" w:rsidRDefault="007943DD" w:rsidP="009409FF">
            <w:pPr>
              <w:widowControl/>
              <w:jc w:val="center"/>
              <w:rPr>
                <w:rFonts w:ascii="仿宋" w:eastAsia="仿宋" w:hAnsi="仿宋" w:cs="Segoe UI"/>
                <w:color w:val="000000"/>
                <w:kern w:val="0"/>
                <w:sz w:val="22"/>
                <w:szCs w:val="24"/>
              </w:rPr>
            </w:pPr>
            <w:r w:rsidRPr="002C179B">
              <w:rPr>
                <w:rFonts w:ascii="仿宋" w:eastAsia="仿宋" w:hAnsi="仿宋" w:cs="Segoe UI" w:hint="eastAsia"/>
                <w:color w:val="000000"/>
                <w:kern w:val="0"/>
                <w:sz w:val="22"/>
                <w:szCs w:val="24"/>
              </w:rPr>
              <w:t>样品评分</w:t>
            </w:r>
          </w:p>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12</w:t>
            </w:r>
            <w:r w:rsidRPr="002C179B">
              <w:rPr>
                <w:rFonts w:ascii="仿宋" w:eastAsia="仿宋" w:hAnsi="仿宋" w:cs="Segoe UI" w:hint="eastAsia"/>
                <w:color w:val="000000"/>
                <w:kern w:val="0"/>
                <w:sz w:val="22"/>
                <w:szCs w:val="24"/>
              </w:rPr>
              <w:t>%</w:t>
            </w:r>
          </w:p>
        </w:tc>
        <w:tc>
          <w:tcPr>
            <w:tcW w:w="744"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12</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C179B" w:rsidRDefault="007943DD" w:rsidP="009409FF">
            <w:pPr>
              <w:widowControl/>
              <w:wordWrap w:val="0"/>
              <w:spacing w:line="270" w:lineRule="atLeast"/>
              <w:jc w:val="left"/>
              <w:rPr>
                <w:rFonts w:ascii="仿宋" w:eastAsia="仿宋" w:hAnsi="仿宋" w:cs="Segoe UI"/>
                <w:color w:val="000000"/>
                <w:kern w:val="0"/>
                <w:sz w:val="22"/>
                <w:szCs w:val="24"/>
              </w:rPr>
            </w:pPr>
            <w:r w:rsidRPr="004260E3">
              <w:rPr>
                <w:rFonts w:ascii="仿宋" w:eastAsia="仿宋" w:hAnsi="仿宋" w:cs="Segoe UI" w:hint="eastAsia"/>
                <w:color w:val="000000"/>
                <w:kern w:val="0"/>
                <w:sz w:val="22"/>
                <w:szCs w:val="24"/>
              </w:rPr>
              <w:t>提供投标产品样品及产品说明书，根据样品的外观、材质、性能、是否符合临床需求、产品市场信誉度等综合评定，优</w:t>
            </w:r>
            <w:r>
              <w:rPr>
                <w:rFonts w:ascii="仿宋" w:eastAsia="仿宋" w:hAnsi="仿宋" w:cs="Segoe UI" w:hint="eastAsia"/>
                <w:color w:val="000000"/>
                <w:kern w:val="0"/>
                <w:sz w:val="22"/>
                <w:szCs w:val="24"/>
              </w:rPr>
              <w:t>9-12</w:t>
            </w:r>
            <w:r w:rsidRPr="004260E3">
              <w:rPr>
                <w:rFonts w:ascii="仿宋" w:eastAsia="仿宋" w:hAnsi="仿宋" w:cs="Segoe UI" w:hint="eastAsia"/>
                <w:color w:val="000000"/>
                <w:kern w:val="0"/>
                <w:sz w:val="22"/>
                <w:szCs w:val="24"/>
              </w:rPr>
              <w:t>分；良得</w:t>
            </w:r>
            <w:r>
              <w:rPr>
                <w:rFonts w:ascii="仿宋" w:eastAsia="仿宋" w:hAnsi="仿宋" w:cs="Segoe UI" w:hint="eastAsia"/>
                <w:color w:val="000000"/>
                <w:kern w:val="0"/>
                <w:sz w:val="22"/>
                <w:szCs w:val="24"/>
              </w:rPr>
              <w:t>5-8</w:t>
            </w:r>
            <w:r w:rsidRPr="004260E3">
              <w:rPr>
                <w:rFonts w:ascii="仿宋" w:eastAsia="仿宋" w:hAnsi="仿宋" w:cs="Segoe UI" w:hint="eastAsia"/>
                <w:color w:val="000000"/>
                <w:kern w:val="0"/>
                <w:sz w:val="22"/>
                <w:szCs w:val="24"/>
              </w:rPr>
              <w:t>分；差得</w:t>
            </w:r>
            <w:r>
              <w:rPr>
                <w:rFonts w:ascii="仿宋" w:eastAsia="仿宋" w:hAnsi="仿宋" w:cs="Segoe UI" w:hint="eastAsia"/>
                <w:color w:val="000000"/>
                <w:kern w:val="0"/>
                <w:sz w:val="22"/>
                <w:szCs w:val="24"/>
              </w:rPr>
              <w:t>1-4</w:t>
            </w:r>
            <w:r w:rsidRPr="004260E3">
              <w:rPr>
                <w:rFonts w:ascii="仿宋" w:eastAsia="仿宋" w:hAnsi="仿宋" w:cs="Segoe UI" w:hint="eastAsia"/>
                <w:color w:val="000000"/>
                <w:kern w:val="0"/>
                <w:sz w:val="22"/>
                <w:szCs w:val="24"/>
              </w:rPr>
              <w:t>分；</w:t>
            </w:r>
            <w:r>
              <w:rPr>
                <w:rFonts w:ascii="仿宋" w:eastAsia="仿宋" w:hAnsi="仿宋" w:cs="Segoe UI" w:hint="eastAsia"/>
                <w:color w:val="000000"/>
                <w:kern w:val="0"/>
                <w:sz w:val="22"/>
                <w:szCs w:val="24"/>
              </w:rPr>
              <w:t>不合格或</w:t>
            </w:r>
            <w:r w:rsidRPr="004260E3">
              <w:rPr>
                <w:rFonts w:ascii="仿宋" w:eastAsia="仿宋" w:hAnsi="仿宋" w:cs="Segoe UI" w:hint="eastAsia"/>
                <w:color w:val="000000"/>
                <w:kern w:val="0"/>
                <w:sz w:val="22"/>
                <w:szCs w:val="24"/>
              </w:rPr>
              <w:t>未提供样品</w:t>
            </w:r>
            <w:r>
              <w:rPr>
                <w:rFonts w:ascii="仿宋" w:eastAsia="仿宋" w:hAnsi="仿宋" w:cs="Segoe UI" w:hint="eastAsia"/>
                <w:color w:val="000000"/>
                <w:kern w:val="0"/>
                <w:sz w:val="22"/>
                <w:szCs w:val="24"/>
              </w:rPr>
              <w:t>及</w:t>
            </w:r>
            <w:r w:rsidRPr="004260E3">
              <w:rPr>
                <w:rFonts w:ascii="仿宋" w:eastAsia="仿宋" w:hAnsi="仿宋" w:cs="Segoe UI" w:hint="eastAsia"/>
                <w:color w:val="000000"/>
                <w:kern w:val="0"/>
                <w:sz w:val="22"/>
                <w:szCs w:val="24"/>
              </w:rPr>
              <w:t>产品详细资料说明</w:t>
            </w:r>
            <w:r>
              <w:rPr>
                <w:rFonts w:ascii="仿宋" w:eastAsia="仿宋" w:hAnsi="仿宋" w:cs="Segoe UI" w:hint="eastAsia"/>
                <w:color w:val="000000"/>
                <w:kern w:val="0"/>
                <w:sz w:val="22"/>
                <w:szCs w:val="24"/>
              </w:rPr>
              <w:t>的</w:t>
            </w:r>
            <w:r w:rsidRPr="004260E3">
              <w:rPr>
                <w:rFonts w:ascii="仿宋" w:eastAsia="仿宋" w:hAnsi="仿宋" w:cs="Segoe UI" w:hint="eastAsia"/>
                <w:color w:val="000000"/>
                <w:kern w:val="0"/>
                <w:sz w:val="22"/>
                <w:szCs w:val="24"/>
              </w:rPr>
              <w:t>不得分</w:t>
            </w:r>
            <w:r>
              <w:rPr>
                <w:rFonts w:ascii="仿宋" w:eastAsia="仿宋" w:hAnsi="仿宋" w:cs="Segoe UI" w:hint="eastAsia"/>
                <w:color w:val="000000"/>
                <w:kern w:val="0"/>
                <w:sz w:val="22"/>
                <w:szCs w:val="24"/>
              </w:rPr>
              <w:t>；</w:t>
            </w:r>
            <w:r w:rsidRPr="006C5EE8">
              <w:rPr>
                <w:rFonts w:ascii="仿宋" w:eastAsia="仿宋" w:hAnsi="仿宋" w:cs="Segoe UI" w:hint="eastAsia"/>
                <w:color w:val="000000"/>
                <w:kern w:val="0"/>
                <w:sz w:val="22"/>
                <w:szCs w:val="24"/>
              </w:rPr>
              <w:t>样品品牌信息遮挡不全不得分</w:t>
            </w:r>
            <w:r>
              <w:rPr>
                <w:rFonts w:ascii="仿宋" w:eastAsia="仿宋" w:hAnsi="仿宋" w:cs="Segoe UI" w:hint="eastAsia"/>
                <w:color w:val="000000"/>
                <w:kern w:val="0"/>
                <w:sz w:val="22"/>
                <w:szCs w:val="24"/>
              </w:rPr>
              <w:t>。</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6C5EE8" w:rsidRDefault="007943DD" w:rsidP="009409FF">
            <w:pPr>
              <w:widowControl/>
              <w:wordWrap w:val="0"/>
              <w:spacing w:line="270" w:lineRule="atLeast"/>
              <w:jc w:val="left"/>
              <w:rPr>
                <w:rFonts w:ascii="仿宋" w:eastAsia="仿宋" w:hAnsi="仿宋" w:cs="Segoe UI"/>
                <w:color w:val="000000"/>
                <w:kern w:val="0"/>
                <w:sz w:val="22"/>
                <w:szCs w:val="24"/>
              </w:rPr>
            </w:pPr>
          </w:p>
        </w:tc>
      </w:tr>
      <w:tr w:rsidR="007943DD" w:rsidTr="009409FF">
        <w:trPr>
          <w:trHeight w:val="1860"/>
        </w:trPr>
        <w:tc>
          <w:tcPr>
            <w:tcW w:w="646" w:type="dxa"/>
            <w:vMerge w:val="restart"/>
            <w:tcBorders>
              <w:top w:val="single" w:sz="4" w:space="0" w:color="auto"/>
              <w:left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4</w:t>
            </w:r>
          </w:p>
        </w:tc>
        <w:tc>
          <w:tcPr>
            <w:tcW w:w="1162" w:type="dxa"/>
            <w:vMerge w:val="restart"/>
            <w:tcBorders>
              <w:top w:val="single" w:sz="4" w:space="0" w:color="auto"/>
              <w:left w:val="nil"/>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投标人 能力9</w:t>
            </w:r>
            <w:r w:rsidRPr="008C140A">
              <w:rPr>
                <w:rFonts w:ascii="仿宋" w:eastAsia="仿宋" w:hAnsi="仿宋" w:cs="Segoe UI" w:hint="eastAsia"/>
                <w:color w:val="000000"/>
                <w:kern w:val="0"/>
                <w:sz w:val="22"/>
                <w:szCs w:val="24"/>
              </w:rPr>
              <w:t>%</w:t>
            </w:r>
          </w:p>
        </w:tc>
        <w:tc>
          <w:tcPr>
            <w:tcW w:w="74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4</w:t>
            </w:r>
          </w:p>
        </w:tc>
        <w:tc>
          <w:tcPr>
            <w:tcW w:w="3128"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ordWrap w:val="0"/>
              <w:spacing w:line="270" w:lineRule="atLeast"/>
              <w:jc w:val="left"/>
              <w:rPr>
                <w:rFonts w:ascii="仿宋" w:eastAsia="仿宋" w:hAnsi="仿宋" w:cs="Segoe UI"/>
                <w:color w:val="333333"/>
                <w:kern w:val="0"/>
                <w:sz w:val="22"/>
                <w:szCs w:val="24"/>
              </w:rPr>
            </w:pPr>
            <w:r w:rsidRPr="005F37B4">
              <w:rPr>
                <w:rFonts w:ascii="仿宋" w:eastAsia="仿宋" w:hAnsi="仿宋" w:cs="Segoe UI" w:hint="eastAsia"/>
                <w:color w:val="000000"/>
                <w:kern w:val="0"/>
                <w:sz w:val="22"/>
                <w:szCs w:val="24"/>
              </w:rPr>
              <w:t>1.投标人需提供经办人的社保缴纳证明、商业信誉和健全的财务会计制度承诺函、履行合同所必须的设备和专业技术能力承诺函、报价承诺函，每提供1个资料得</w:t>
            </w:r>
            <w:r>
              <w:rPr>
                <w:rFonts w:ascii="仿宋" w:eastAsia="仿宋" w:hAnsi="仿宋" w:cs="Segoe UI" w:hint="eastAsia"/>
                <w:color w:val="000000"/>
                <w:kern w:val="0"/>
                <w:sz w:val="22"/>
                <w:szCs w:val="24"/>
              </w:rPr>
              <w:t>1</w:t>
            </w:r>
            <w:r w:rsidRPr="005F37B4">
              <w:rPr>
                <w:rFonts w:ascii="仿宋" w:eastAsia="仿宋" w:hAnsi="仿宋" w:cs="Segoe UI" w:hint="eastAsia"/>
                <w:color w:val="000000"/>
                <w:kern w:val="0"/>
                <w:sz w:val="22"/>
                <w:szCs w:val="24"/>
              </w:rPr>
              <w:t>分，最多得</w:t>
            </w:r>
            <w:r>
              <w:rPr>
                <w:rFonts w:ascii="仿宋" w:eastAsia="仿宋" w:hAnsi="仿宋" w:cs="Segoe UI" w:hint="eastAsia"/>
                <w:color w:val="000000"/>
                <w:kern w:val="0"/>
                <w:sz w:val="22"/>
                <w:szCs w:val="24"/>
              </w:rPr>
              <w:t>4</w:t>
            </w:r>
            <w:r w:rsidRPr="005F37B4">
              <w:rPr>
                <w:rFonts w:ascii="仿宋" w:eastAsia="仿宋" w:hAnsi="仿宋" w:cs="Segoe UI" w:hint="eastAsia"/>
                <w:color w:val="000000"/>
                <w:kern w:val="0"/>
                <w:sz w:val="22"/>
                <w:szCs w:val="24"/>
              </w:rPr>
              <w:t>分。</w:t>
            </w:r>
            <w:r>
              <w:rPr>
                <w:rFonts w:ascii="仿宋" w:eastAsia="仿宋" w:hAnsi="仿宋" w:cs="Segoe UI" w:hint="eastAsia"/>
                <w:color w:val="000000"/>
                <w:kern w:val="0"/>
                <w:sz w:val="22"/>
                <w:szCs w:val="24"/>
              </w:rPr>
              <w:t xml:space="preserve">       </w:t>
            </w:r>
          </w:p>
        </w:tc>
        <w:tc>
          <w:tcPr>
            <w:tcW w:w="348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spacing w:line="270" w:lineRule="atLeast"/>
              <w:jc w:val="left"/>
              <w:rPr>
                <w:rFonts w:ascii="仿宋" w:eastAsia="仿宋" w:hAnsi="仿宋" w:cs="Segoe UI"/>
                <w:color w:val="000000"/>
                <w:kern w:val="0"/>
                <w:sz w:val="24"/>
                <w:szCs w:val="24"/>
              </w:rPr>
            </w:pPr>
          </w:p>
        </w:tc>
      </w:tr>
      <w:tr w:rsidR="007943DD" w:rsidTr="009409FF">
        <w:trPr>
          <w:trHeight w:val="1363"/>
        </w:trPr>
        <w:tc>
          <w:tcPr>
            <w:tcW w:w="646" w:type="dxa"/>
            <w:vMerge/>
            <w:tcBorders>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p>
        </w:tc>
        <w:tc>
          <w:tcPr>
            <w:tcW w:w="1162" w:type="dxa"/>
            <w:vMerge/>
            <w:tcBorders>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Default="007943DD" w:rsidP="009409FF">
            <w:pPr>
              <w:widowControl/>
              <w:wordWrap w:val="0"/>
              <w:spacing w:line="270" w:lineRule="atLeast"/>
              <w:jc w:val="center"/>
              <w:rPr>
                <w:rFonts w:ascii="仿宋" w:eastAsia="仿宋" w:hAnsi="仿宋" w:cs="Segoe UI"/>
                <w:color w:val="000000"/>
                <w:kern w:val="0"/>
                <w:sz w:val="22"/>
                <w:szCs w:val="24"/>
              </w:rPr>
            </w:pPr>
          </w:p>
        </w:tc>
        <w:tc>
          <w:tcPr>
            <w:tcW w:w="74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Default="007943DD" w:rsidP="009409FF">
            <w:pPr>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5</w:t>
            </w:r>
          </w:p>
        </w:tc>
        <w:tc>
          <w:tcPr>
            <w:tcW w:w="3128"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3E7676" w:rsidRDefault="007943DD" w:rsidP="009409FF">
            <w:pPr>
              <w:wordWrap w:val="0"/>
              <w:spacing w:line="270" w:lineRule="atLeast"/>
              <w:jc w:val="left"/>
              <w:rPr>
                <w:rFonts w:ascii="仿宋" w:eastAsia="仿宋" w:hAnsi="仿宋" w:cs="Segoe UI"/>
                <w:color w:val="000000"/>
                <w:kern w:val="0"/>
                <w:sz w:val="22"/>
                <w:szCs w:val="24"/>
                <w:highlight w:val="yellow"/>
              </w:rPr>
            </w:pPr>
            <w:r>
              <w:rPr>
                <w:rFonts w:ascii="仿宋" w:eastAsia="仿宋" w:hAnsi="仿宋" w:cs="Segoe UI" w:hint="eastAsia"/>
                <w:color w:val="000000"/>
                <w:kern w:val="0"/>
                <w:sz w:val="22"/>
                <w:szCs w:val="24"/>
              </w:rPr>
              <w:t>2.</w:t>
            </w:r>
            <w:r w:rsidRPr="008C140A">
              <w:rPr>
                <w:rFonts w:ascii="仿宋" w:eastAsia="仿宋" w:hAnsi="仿宋" w:cs="Segoe UI" w:hint="eastAsia"/>
                <w:color w:val="000000"/>
                <w:kern w:val="0"/>
                <w:sz w:val="22"/>
                <w:szCs w:val="24"/>
              </w:rPr>
              <w:t>投标人需提供该产品2018年以来国内三甲医疗机构客户名单，每提供1家三甲医院得</w:t>
            </w:r>
            <w:r>
              <w:rPr>
                <w:rFonts w:ascii="仿宋" w:eastAsia="仿宋" w:hAnsi="仿宋" w:cs="Segoe UI" w:hint="eastAsia"/>
                <w:color w:val="000000"/>
                <w:kern w:val="0"/>
                <w:sz w:val="22"/>
                <w:szCs w:val="24"/>
              </w:rPr>
              <w:t>1</w:t>
            </w:r>
            <w:r w:rsidRPr="008C140A">
              <w:rPr>
                <w:rFonts w:ascii="仿宋" w:eastAsia="仿宋" w:hAnsi="仿宋" w:cs="Segoe UI" w:hint="eastAsia"/>
                <w:color w:val="000000"/>
                <w:kern w:val="0"/>
                <w:sz w:val="22"/>
                <w:szCs w:val="24"/>
              </w:rPr>
              <w:t>分，最多得</w:t>
            </w:r>
            <w:r>
              <w:rPr>
                <w:rFonts w:ascii="仿宋" w:eastAsia="仿宋" w:hAnsi="仿宋" w:cs="Segoe UI" w:hint="eastAsia"/>
                <w:color w:val="000000"/>
                <w:kern w:val="0"/>
                <w:sz w:val="22"/>
                <w:szCs w:val="24"/>
              </w:rPr>
              <w:t>5</w:t>
            </w:r>
            <w:r w:rsidRPr="008C140A">
              <w:rPr>
                <w:rFonts w:ascii="仿宋" w:eastAsia="仿宋" w:hAnsi="仿宋" w:cs="Segoe UI" w:hint="eastAsia"/>
                <w:color w:val="000000"/>
                <w:kern w:val="0"/>
                <w:sz w:val="22"/>
                <w:szCs w:val="24"/>
              </w:rPr>
              <w:t>分。</w:t>
            </w:r>
          </w:p>
        </w:tc>
        <w:tc>
          <w:tcPr>
            <w:tcW w:w="348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23700C" w:rsidRDefault="007943DD" w:rsidP="009409FF">
            <w:pPr>
              <w:wordWrap w:val="0"/>
              <w:spacing w:line="270" w:lineRule="atLeast"/>
              <w:jc w:val="left"/>
              <w:rPr>
                <w:rFonts w:ascii="仿宋" w:eastAsia="仿宋" w:hAnsi="仿宋" w:cs="Segoe UI"/>
                <w:color w:val="000000"/>
                <w:kern w:val="0"/>
                <w:sz w:val="24"/>
                <w:szCs w:val="24"/>
              </w:rPr>
            </w:pPr>
            <w:r w:rsidRPr="0023700C">
              <w:rPr>
                <w:rFonts w:ascii="仿宋" w:eastAsia="仿宋" w:hAnsi="仿宋" w:cs="Segoe UI" w:hint="eastAsia"/>
                <w:color w:val="000000"/>
                <w:kern w:val="0"/>
                <w:sz w:val="24"/>
                <w:szCs w:val="24"/>
              </w:rPr>
              <w:t>需提供中标通知书或送货发票或合同复印件作为得分依据</w:t>
            </w:r>
            <w:r>
              <w:rPr>
                <w:rFonts w:ascii="仿宋" w:eastAsia="仿宋" w:hAnsi="仿宋" w:cs="Segoe UI" w:hint="eastAsia"/>
                <w:color w:val="000000"/>
                <w:kern w:val="0"/>
                <w:sz w:val="24"/>
                <w:szCs w:val="24"/>
              </w:rPr>
              <w:t>。</w:t>
            </w:r>
          </w:p>
        </w:tc>
      </w:tr>
      <w:tr w:rsidR="007943DD" w:rsidTr="009409FF">
        <w:trPr>
          <w:trHeight w:val="841"/>
        </w:trPr>
        <w:tc>
          <w:tcPr>
            <w:tcW w:w="646"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5</w:t>
            </w:r>
          </w:p>
        </w:tc>
        <w:tc>
          <w:tcPr>
            <w:tcW w:w="1162"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7943DD" w:rsidRDefault="007943DD" w:rsidP="009409FF">
            <w:pPr>
              <w:widowControl/>
              <w:wordWrap w:val="0"/>
              <w:spacing w:line="270" w:lineRule="atLeast"/>
              <w:rPr>
                <w:rFonts w:ascii="仿宋" w:eastAsia="仿宋" w:hAnsi="仿宋" w:cs="Segoe UI"/>
                <w:color w:val="000000"/>
                <w:kern w:val="0"/>
                <w:sz w:val="22"/>
                <w:szCs w:val="24"/>
              </w:rPr>
            </w:pPr>
            <w:r w:rsidRPr="008C140A">
              <w:rPr>
                <w:rFonts w:ascii="仿宋" w:eastAsia="仿宋" w:hAnsi="仿宋" w:cs="Segoe UI" w:hint="eastAsia"/>
                <w:color w:val="000000"/>
                <w:kern w:val="0"/>
                <w:sz w:val="22"/>
                <w:szCs w:val="24"/>
              </w:rPr>
              <w:t>售后服务</w:t>
            </w:r>
          </w:p>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5.8</w:t>
            </w:r>
            <w:r w:rsidRPr="008C140A">
              <w:rPr>
                <w:rFonts w:ascii="仿宋" w:eastAsia="仿宋" w:hAnsi="仿宋" w:cs="Segoe UI" w:hint="eastAsia"/>
                <w:color w:val="000000"/>
                <w:kern w:val="0"/>
                <w:sz w:val="22"/>
                <w:szCs w:val="24"/>
              </w:rPr>
              <w:t>%</w:t>
            </w:r>
          </w:p>
        </w:tc>
        <w:tc>
          <w:tcPr>
            <w:tcW w:w="7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spacing w:line="320" w:lineRule="atLeast"/>
              <w:ind w:left="-105" w:right="-107"/>
              <w:jc w:val="center"/>
              <w:rPr>
                <w:rFonts w:ascii="仿宋" w:eastAsia="仿宋" w:hAnsi="仿宋" w:cs="Segoe UI"/>
                <w:color w:val="333333"/>
                <w:kern w:val="0"/>
                <w:sz w:val="22"/>
                <w:szCs w:val="24"/>
              </w:rPr>
            </w:pPr>
            <w:r>
              <w:rPr>
                <w:rFonts w:ascii="仿宋" w:eastAsia="仿宋" w:hAnsi="仿宋" w:cs="Segoe UI" w:hint="eastAsia"/>
                <w:color w:val="333333"/>
                <w:kern w:val="0"/>
                <w:sz w:val="22"/>
                <w:szCs w:val="24"/>
              </w:rPr>
              <w:t>4</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rPr>
                <w:rFonts w:ascii="仿宋" w:eastAsia="仿宋" w:hAnsi="仿宋" w:cs="Segoe UI"/>
                <w:color w:val="000000"/>
                <w:kern w:val="0"/>
                <w:sz w:val="22"/>
                <w:szCs w:val="24"/>
              </w:rPr>
            </w:pPr>
            <w:r w:rsidRPr="00EF0372">
              <w:rPr>
                <w:rFonts w:ascii="仿宋" w:eastAsia="仿宋" w:hAnsi="仿宋" w:cs="Segoe UI" w:hint="eastAsia"/>
                <w:color w:val="000000"/>
                <w:kern w:val="0"/>
                <w:sz w:val="22"/>
                <w:szCs w:val="24"/>
              </w:rPr>
              <w:t>1.根据投标人提供的售后服务方案，包含售后服务体系</w:t>
            </w:r>
            <w:r>
              <w:rPr>
                <w:rFonts w:ascii="仿宋" w:eastAsia="仿宋" w:hAnsi="仿宋" w:cs="Segoe UI" w:hint="eastAsia"/>
                <w:color w:val="000000"/>
                <w:kern w:val="0"/>
                <w:sz w:val="22"/>
                <w:szCs w:val="24"/>
              </w:rPr>
              <w:t>、</w:t>
            </w:r>
            <w:r w:rsidRPr="00EF0372">
              <w:rPr>
                <w:rFonts w:ascii="仿宋" w:eastAsia="仿宋" w:hAnsi="仿宋" w:cs="Segoe UI" w:hint="eastAsia"/>
                <w:color w:val="000000"/>
                <w:kern w:val="0"/>
                <w:sz w:val="22"/>
                <w:szCs w:val="24"/>
              </w:rPr>
              <w:t>技术支持</w:t>
            </w:r>
            <w:r>
              <w:rPr>
                <w:rFonts w:ascii="仿宋" w:eastAsia="仿宋" w:hAnsi="仿宋" w:cs="Segoe UI" w:hint="eastAsia"/>
                <w:color w:val="000000"/>
                <w:kern w:val="0"/>
                <w:sz w:val="22"/>
                <w:szCs w:val="24"/>
              </w:rPr>
              <w:t>、</w:t>
            </w:r>
            <w:r w:rsidRPr="00EF0372">
              <w:rPr>
                <w:rFonts w:ascii="仿宋" w:eastAsia="仿宋" w:hAnsi="仿宋" w:cs="Segoe UI" w:hint="eastAsia"/>
                <w:color w:val="000000"/>
                <w:kern w:val="0"/>
                <w:sz w:val="22"/>
                <w:szCs w:val="24"/>
              </w:rPr>
              <w:t>应急方案</w:t>
            </w:r>
            <w:r>
              <w:rPr>
                <w:rFonts w:ascii="仿宋" w:eastAsia="仿宋" w:hAnsi="仿宋" w:cs="Segoe UI" w:hint="eastAsia"/>
                <w:color w:val="000000"/>
                <w:kern w:val="0"/>
                <w:sz w:val="22"/>
                <w:szCs w:val="24"/>
              </w:rPr>
              <w:t>、</w:t>
            </w:r>
            <w:r w:rsidRPr="00EF0372">
              <w:rPr>
                <w:rFonts w:ascii="仿宋" w:eastAsia="仿宋" w:hAnsi="仿宋" w:cs="Segoe UI" w:hint="eastAsia"/>
                <w:color w:val="000000"/>
                <w:kern w:val="0"/>
                <w:sz w:val="22"/>
                <w:szCs w:val="24"/>
              </w:rPr>
              <w:t>服务响应</w:t>
            </w:r>
            <w:r>
              <w:rPr>
                <w:rFonts w:ascii="仿宋" w:eastAsia="仿宋" w:hAnsi="仿宋" w:cs="Segoe UI" w:hint="eastAsia"/>
                <w:color w:val="000000"/>
                <w:kern w:val="0"/>
                <w:sz w:val="22"/>
                <w:szCs w:val="24"/>
              </w:rPr>
              <w:t>等内容进行评审；描述详细，符合本项目实际情况，</w:t>
            </w:r>
            <w:r w:rsidRPr="00EF0372">
              <w:rPr>
                <w:rFonts w:ascii="仿宋" w:eastAsia="仿宋" w:hAnsi="仿宋" w:cs="Segoe UI" w:hint="eastAsia"/>
                <w:color w:val="000000"/>
                <w:kern w:val="0"/>
                <w:sz w:val="22"/>
                <w:szCs w:val="24"/>
              </w:rPr>
              <w:t>利于项目实施</w:t>
            </w:r>
            <w:r>
              <w:rPr>
                <w:rFonts w:ascii="仿宋" w:eastAsia="仿宋" w:hAnsi="仿宋" w:cs="Segoe UI" w:hint="eastAsia"/>
                <w:color w:val="000000"/>
                <w:kern w:val="0"/>
                <w:sz w:val="22"/>
                <w:szCs w:val="24"/>
              </w:rPr>
              <w:t>，优得3-4分，良得1-2分，差不得</w:t>
            </w:r>
            <w:r w:rsidRPr="00EF0372">
              <w:rPr>
                <w:rFonts w:ascii="仿宋" w:eastAsia="仿宋" w:hAnsi="仿宋" w:cs="Segoe UI" w:hint="eastAsia"/>
                <w:color w:val="000000"/>
                <w:kern w:val="0"/>
                <w:sz w:val="22"/>
                <w:szCs w:val="24"/>
              </w:rPr>
              <w:t>分。</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jc w:val="left"/>
              <w:rPr>
                <w:rFonts w:ascii="仿宋" w:eastAsia="仿宋" w:hAnsi="仿宋" w:cs="Segoe UI"/>
                <w:color w:val="000000"/>
                <w:kern w:val="0"/>
                <w:sz w:val="24"/>
                <w:szCs w:val="24"/>
              </w:rPr>
            </w:pPr>
          </w:p>
        </w:tc>
      </w:tr>
      <w:tr w:rsidR="007943DD" w:rsidTr="009409FF">
        <w:trPr>
          <w:trHeight w:val="1399"/>
        </w:trPr>
        <w:tc>
          <w:tcPr>
            <w:tcW w:w="646"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p>
        </w:tc>
        <w:tc>
          <w:tcPr>
            <w:tcW w:w="1162"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p>
        </w:tc>
        <w:tc>
          <w:tcPr>
            <w:tcW w:w="7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spacing w:line="320" w:lineRule="atLeast"/>
              <w:ind w:left="-105" w:right="-107"/>
              <w:jc w:val="center"/>
              <w:rPr>
                <w:rFonts w:ascii="仿宋" w:eastAsia="仿宋" w:hAnsi="仿宋" w:cs="Segoe UI"/>
                <w:color w:val="333333"/>
                <w:kern w:val="0"/>
                <w:sz w:val="22"/>
                <w:szCs w:val="24"/>
              </w:rPr>
            </w:pPr>
            <w:r>
              <w:rPr>
                <w:rFonts w:ascii="仿宋" w:eastAsia="仿宋" w:hAnsi="仿宋" w:cs="Segoe UI" w:hint="eastAsia"/>
                <w:color w:val="333333"/>
                <w:kern w:val="0"/>
                <w:sz w:val="22"/>
                <w:szCs w:val="24"/>
              </w:rPr>
              <w:t>1.8</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rPr>
                <w:rFonts w:ascii="仿宋" w:eastAsia="仿宋" w:hAnsi="仿宋" w:cs="Segoe UI"/>
                <w:color w:val="000000"/>
                <w:kern w:val="0"/>
                <w:sz w:val="22"/>
                <w:szCs w:val="24"/>
              </w:rPr>
            </w:pPr>
            <w:r w:rsidRPr="00EF0372">
              <w:rPr>
                <w:rFonts w:ascii="仿宋" w:eastAsia="仿宋" w:hAnsi="仿宋" w:cs="Segoe UI" w:hint="eastAsia"/>
                <w:color w:val="000000"/>
                <w:kern w:val="0"/>
                <w:sz w:val="22"/>
                <w:szCs w:val="24"/>
              </w:rPr>
              <w:t>2.</w:t>
            </w:r>
            <w:r>
              <w:rPr>
                <w:rFonts w:ascii="仿宋" w:eastAsia="仿宋" w:hAnsi="仿宋" w:cs="Segoe UI" w:hint="eastAsia"/>
                <w:color w:val="000000"/>
                <w:kern w:val="0"/>
                <w:sz w:val="22"/>
                <w:szCs w:val="24"/>
              </w:rPr>
              <w:t>投标人在成都设有办事处或</w:t>
            </w:r>
            <w:r w:rsidRPr="00EF0372">
              <w:rPr>
                <w:rFonts w:ascii="仿宋" w:eastAsia="仿宋" w:hAnsi="仿宋" w:cs="Segoe UI" w:hint="eastAsia"/>
                <w:color w:val="000000"/>
                <w:kern w:val="0"/>
                <w:sz w:val="22"/>
                <w:szCs w:val="24"/>
              </w:rPr>
              <w:t>分公司或常驻维修机构（提供相关证明材料）得</w:t>
            </w:r>
            <w:r>
              <w:rPr>
                <w:rFonts w:ascii="仿宋" w:eastAsia="仿宋" w:hAnsi="仿宋" w:cs="Segoe UI" w:hint="eastAsia"/>
                <w:color w:val="000000"/>
                <w:kern w:val="0"/>
                <w:sz w:val="22"/>
                <w:szCs w:val="24"/>
              </w:rPr>
              <w:t>1.8</w:t>
            </w:r>
            <w:r w:rsidRPr="00EF0372">
              <w:rPr>
                <w:rFonts w:ascii="仿宋" w:eastAsia="仿宋" w:hAnsi="仿宋" w:cs="Segoe UI" w:hint="eastAsia"/>
                <w:color w:val="000000"/>
                <w:kern w:val="0"/>
                <w:sz w:val="22"/>
                <w:szCs w:val="24"/>
              </w:rPr>
              <w:t>分；未提供，不得分。</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jc w:val="left"/>
              <w:rPr>
                <w:rFonts w:ascii="仿宋" w:eastAsia="仿宋" w:hAnsi="仿宋" w:cs="Segoe UI"/>
                <w:color w:val="000000"/>
                <w:kern w:val="0"/>
                <w:sz w:val="24"/>
                <w:szCs w:val="24"/>
              </w:rPr>
            </w:pPr>
          </w:p>
        </w:tc>
      </w:tr>
    </w:tbl>
    <w:p w:rsidR="000438E7" w:rsidRPr="007943DD" w:rsidRDefault="000438E7" w:rsidP="000438E7">
      <w:pPr>
        <w:widowControl/>
        <w:shd w:val="clear" w:color="auto" w:fill="FFFFFF"/>
        <w:wordWrap w:val="0"/>
        <w:jc w:val="left"/>
        <w:rPr>
          <w:rFonts w:asciiTheme="majorEastAsia" w:eastAsiaTheme="majorEastAsia" w:hAnsiTheme="majorEastAsia" w:cs="Segoe UI"/>
          <w:b/>
          <w:bCs/>
          <w:color w:val="333333"/>
          <w:kern w:val="0"/>
          <w:sz w:val="28"/>
          <w:szCs w:val="28"/>
        </w:rPr>
      </w:pPr>
    </w:p>
    <w:p w:rsidR="00C1492E" w:rsidRDefault="00C1492E">
      <w:pPr>
        <w:widowControl/>
        <w:jc w:val="left"/>
        <w:rPr>
          <w:rFonts w:asciiTheme="majorEastAsia" w:eastAsiaTheme="majorEastAsia" w:hAnsiTheme="majorEastAsia" w:cs="Segoe UI"/>
          <w:b/>
          <w:bCs/>
          <w:color w:val="333333"/>
          <w:kern w:val="0"/>
          <w:sz w:val="24"/>
          <w:szCs w:val="24"/>
        </w:rPr>
      </w:pPr>
    </w:p>
    <w:p w:rsidR="00F14C35" w:rsidRPr="002320B3" w:rsidRDefault="00F14C35" w:rsidP="00F14C35">
      <w:pPr>
        <w:widowControl/>
        <w:shd w:val="clear" w:color="auto" w:fill="FFFFFF"/>
        <w:wordWrap w:val="0"/>
        <w:spacing w:line="400" w:lineRule="atLeast"/>
        <w:jc w:val="left"/>
        <w:rPr>
          <w:rFonts w:asciiTheme="minorEastAsia" w:hAnsiTheme="minorEastAsia" w:cs="Segoe UI"/>
          <w:color w:val="333333"/>
          <w:kern w:val="0"/>
          <w:sz w:val="18"/>
          <w:szCs w:val="18"/>
        </w:rPr>
      </w:pPr>
      <w:r w:rsidRPr="002320B3">
        <w:rPr>
          <w:rFonts w:asciiTheme="minorEastAsia" w:hAnsiTheme="minorEastAsia" w:cs="Segoe UI" w:hint="eastAsia"/>
          <w:b/>
          <w:bCs/>
          <w:color w:val="333333"/>
          <w:kern w:val="0"/>
          <w:sz w:val="28"/>
          <w:szCs w:val="28"/>
        </w:rPr>
        <w:t>附件3：采购文件书装订顺序</w:t>
      </w:r>
    </w:p>
    <w:p w:rsidR="00F14C35" w:rsidRPr="002320B3" w:rsidRDefault="00F14C35" w:rsidP="002320B3">
      <w:pPr>
        <w:widowControl/>
        <w:shd w:val="clear" w:color="auto" w:fill="FFFFFF"/>
        <w:spacing w:line="400" w:lineRule="atLeast"/>
        <w:jc w:val="center"/>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采购文件书装订顺序</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1、封面（公司、项目、联系人、联系方式）</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2、目录</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3、品目及报价表（格式见附件</w:t>
      </w:r>
      <w:r w:rsidR="00202088">
        <w:rPr>
          <w:rFonts w:asciiTheme="minorEastAsia" w:hAnsiTheme="minorEastAsia" w:cs="Segoe UI" w:hint="eastAsia"/>
          <w:color w:val="333333"/>
          <w:spacing w:val="8"/>
          <w:kern w:val="0"/>
          <w:sz w:val="24"/>
          <w:szCs w:val="24"/>
        </w:rPr>
        <w:t>4</w:t>
      </w:r>
      <w:r w:rsidRPr="002320B3">
        <w:rPr>
          <w:rFonts w:asciiTheme="minorEastAsia" w:hAnsiTheme="minorEastAsia" w:cs="Segoe UI" w:hint="eastAsia"/>
          <w:color w:val="333333"/>
          <w:spacing w:val="8"/>
          <w:kern w:val="0"/>
          <w:sz w:val="24"/>
          <w:szCs w:val="24"/>
        </w:rPr>
        <w:t>）</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4、规格型号、配置及偏离表（格式见附件</w:t>
      </w:r>
      <w:r w:rsidR="00202088">
        <w:rPr>
          <w:rFonts w:asciiTheme="minorEastAsia" w:hAnsiTheme="minorEastAsia" w:cs="Segoe UI" w:hint="eastAsia"/>
          <w:color w:val="333333"/>
          <w:spacing w:val="8"/>
          <w:kern w:val="0"/>
          <w:sz w:val="24"/>
          <w:szCs w:val="24"/>
        </w:rPr>
        <w:t>4</w:t>
      </w:r>
      <w:r w:rsidRPr="002320B3">
        <w:rPr>
          <w:rFonts w:asciiTheme="minorEastAsia" w:hAnsiTheme="minorEastAsia" w:cs="Segoe UI" w:hint="eastAsia"/>
          <w:color w:val="333333"/>
          <w:spacing w:val="8"/>
          <w:kern w:val="0"/>
          <w:sz w:val="24"/>
          <w:szCs w:val="24"/>
        </w:rPr>
        <w:t>）</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5、企业营业执照（复印件）</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6、</w:t>
      </w:r>
      <w:r w:rsidRPr="002320B3">
        <w:rPr>
          <w:rFonts w:asciiTheme="minorEastAsia" w:hAnsiTheme="minorEastAsia" w:cs="Segoe UI" w:hint="eastAsia"/>
          <w:color w:val="333333"/>
          <w:kern w:val="0"/>
          <w:sz w:val="24"/>
          <w:szCs w:val="24"/>
        </w:rPr>
        <w:t>组织机构代码证、税务登记证（复印件）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7、法定代表人授权书（原件，格式见附件</w:t>
      </w:r>
      <w:r w:rsidR="00202088">
        <w:rPr>
          <w:rFonts w:asciiTheme="minorEastAsia" w:hAnsiTheme="minorEastAsia" w:cs="Segoe UI" w:hint="eastAsia"/>
          <w:color w:val="333333"/>
          <w:kern w:val="0"/>
          <w:sz w:val="24"/>
          <w:szCs w:val="24"/>
        </w:rPr>
        <w:t>4</w:t>
      </w:r>
      <w:r w:rsidRPr="002320B3">
        <w:rPr>
          <w:rFonts w:asciiTheme="minorEastAsia" w:hAnsiTheme="minorEastAsia" w:cs="Segoe UI" w:hint="eastAsia"/>
          <w:color w:val="333333"/>
          <w:kern w:val="0"/>
          <w:sz w:val="24"/>
          <w:szCs w:val="24"/>
        </w:rPr>
        <w:t>）暨经办人授权书，法定代表人、经办人身份证（复印件）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8、生产厂家授权书（投标人不是生产厂家的）</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9、如是医疗器械，须提供“中华人民共和国医疗器械生产企业许可证”和“中华人民共和国医疗器械经营企业许可证”（复印件）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10、如是医疗器械，须提供“医疗器械产品注册证和注册登记表”（复印件）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11、如有产品质量和企业管理体系认证（考核），请提供的有效证明文件的复印或扫描件，质量管理体系认证包括FDA、CE、ISO等认证（提供中文翻译复印件）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12、质量检测中心或法定机构出具的产品检测报告，性能自测报告，出厂检验报告的复印或扫描件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13、如有其他证书：产品在技术、节能、安全、环保和自主创新方面获得的认证证书或制造厂家和产品所获国家级荣誉称号等复印或扫描件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14、产品</w:t>
      </w:r>
      <w:r w:rsidR="00306264" w:rsidRPr="002320B3">
        <w:rPr>
          <w:rFonts w:asciiTheme="minorEastAsia" w:hAnsiTheme="minorEastAsia" w:cs="Segoe UI" w:hint="eastAsia"/>
          <w:color w:val="333333"/>
          <w:kern w:val="0"/>
          <w:sz w:val="24"/>
          <w:szCs w:val="24"/>
        </w:rPr>
        <w:t>如有</w:t>
      </w:r>
      <w:r w:rsidRPr="002320B3">
        <w:rPr>
          <w:rFonts w:asciiTheme="minorEastAsia" w:hAnsiTheme="minorEastAsia" w:cs="Segoe UI" w:hint="eastAsia"/>
          <w:color w:val="333333"/>
          <w:kern w:val="0"/>
          <w:sz w:val="24"/>
          <w:szCs w:val="24"/>
        </w:rPr>
        <w:t>执行标准</w:t>
      </w:r>
      <w:r w:rsidR="00306264" w:rsidRPr="002320B3">
        <w:rPr>
          <w:rFonts w:asciiTheme="minorEastAsia" w:hAnsiTheme="minorEastAsia" w:cs="Segoe UI" w:hint="eastAsia"/>
          <w:color w:val="333333"/>
          <w:kern w:val="0"/>
          <w:sz w:val="24"/>
          <w:szCs w:val="24"/>
        </w:rPr>
        <w:t>请提供相应资料</w:t>
      </w:r>
      <w:r w:rsidRPr="002320B3">
        <w:rPr>
          <w:rFonts w:asciiTheme="minorEastAsia" w:hAnsiTheme="minorEastAsia" w:cs="Segoe UI" w:hint="eastAsia"/>
          <w:color w:val="333333"/>
          <w:kern w:val="0"/>
          <w:sz w:val="24"/>
          <w:szCs w:val="24"/>
        </w:rPr>
        <w:t>（提供产品注册标准：YZB等资料供评审）</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15、产品质量及货源保证书</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lastRenderedPageBreak/>
        <w:t>16、售后</w:t>
      </w:r>
      <w:r w:rsidRPr="002320B3">
        <w:rPr>
          <w:rFonts w:asciiTheme="minorEastAsia" w:hAnsiTheme="minorEastAsia" w:cs="Segoe UI" w:hint="eastAsia"/>
          <w:color w:val="333333"/>
          <w:kern w:val="0"/>
          <w:sz w:val="24"/>
          <w:szCs w:val="24"/>
        </w:rPr>
        <w:t>服务承诺书，包括质量保证范围，售后服务体系、人员培训计划等，并提供相关人员证明材料，要求见评分办法“售后服务”说明；</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17、如有，提供进口原材料证明书或产品报关资料等</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18、产品说明书或</w:t>
      </w:r>
      <w:r w:rsidRPr="002320B3">
        <w:rPr>
          <w:rFonts w:asciiTheme="minorEastAsia" w:hAnsiTheme="minorEastAsia" w:cs="Segoe UI" w:hint="eastAsia"/>
          <w:color w:val="333333"/>
          <w:kern w:val="0"/>
          <w:sz w:val="24"/>
          <w:szCs w:val="24"/>
        </w:rPr>
        <w:t>与投标医疗耗材型号一致的产品彩页资料和其他有关介绍资料。</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19、业绩证明文件（用户名单及联系人与联系方式，格式见附件</w:t>
      </w:r>
      <w:r w:rsidR="00202088">
        <w:rPr>
          <w:rFonts w:asciiTheme="minorEastAsia" w:hAnsiTheme="minorEastAsia" w:cs="Segoe UI" w:hint="eastAsia"/>
          <w:color w:val="333333"/>
          <w:kern w:val="0"/>
          <w:sz w:val="24"/>
          <w:szCs w:val="24"/>
        </w:rPr>
        <w:t>4</w:t>
      </w:r>
      <w:r w:rsidRPr="002320B3">
        <w:rPr>
          <w:rFonts w:asciiTheme="minorEastAsia" w:hAnsiTheme="minorEastAsia" w:cs="Segoe UI" w:hint="eastAsia"/>
          <w:color w:val="333333"/>
          <w:kern w:val="0"/>
          <w:sz w:val="24"/>
          <w:szCs w:val="24"/>
        </w:rPr>
        <w:t>），并提供相应证明文件，要求见评分办法“业绩”说明。</w:t>
      </w:r>
    </w:p>
    <w:p w:rsidR="00F14C35" w:rsidRPr="002320B3" w:rsidRDefault="00306264"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20</w:t>
      </w:r>
      <w:r w:rsidR="00F14C35" w:rsidRPr="002320B3">
        <w:rPr>
          <w:rFonts w:asciiTheme="minorEastAsia" w:hAnsiTheme="minorEastAsia" w:cs="Segoe UI" w:hint="eastAsia"/>
          <w:color w:val="333333"/>
          <w:kern w:val="0"/>
          <w:sz w:val="24"/>
          <w:szCs w:val="24"/>
        </w:rPr>
        <w:t>、如有，国家规定的其它相关资质证明文件或其它涉及特许经营许可的须提供相关证书。如：卫生许可证、药品经营许可证、生产批件或新药证书等；</w:t>
      </w:r>
    </w:p>
    <w:p w:rsidR="00F14C35" w:rsidRPr="002320B3" w:rsidRDefault="00306264"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21</w:t>
      </w:r>
      <w:r w:rsidR="0074103A" w:rsidRPr="002320B3">
        <w:rPr>
          <w:rFonts w:asciiTheme="minorEastAsia" w:hAnsiTheme="minorEastAsia" w:cs="Segoe UI" w:hint="eastAsia"/>
          <w:color w:val="333333"/>
          <w:kern w:val="0"/>
          <w:sz w:val="24"/>
          <w:szCs w:val="24"/>
        </w:rPr>
        <w:t>、</w:t>
      </w:r>
      <w:r w:rsidR="00F14C35" w:rsidRPr="002320B3">
        <w:rPr>
          <w:rFonts w:asciiTheme="minorEastAsia" w:hAnsiTheme="minorEastAsia" w:cs="Segoe UI" w:hint="eastAsia"/>
          <w:color w:val="333333"/>
          <w:spacing w:val="8"/>
          <w:kern w:val="0"/>
          <w:sz w:val="24"/>
          <w:szCs w:val="24"/>
        </w:rPr>
        <w:t>封底</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4"/>
          <w:szCs w:val="24"/>
        </w:rPr>
      </w:pPr>
      <w:r w:rsidRPr="002320B3">
        <w:rPr>
          <w:rFonts w:asciiTheme="minorEastAsia" w:hAnsiTheme="minorEastAsia" w:cs="Segoe UI" w:hint="eastAsia"/>
          <w:b/>
          <w:bCs/>
          <w:color w:val="333333"/>
          <w:kern w:val="0"/>
          <w:sz w:val="24"/>
          <w:szCs w:val="24"/>
        </w:rPr>
        <w:t>注：请务必按以上顺序装订资料，如有非中文资料，请同时提供中文翻译件。</w:t>
      </w:r>
    </w:p>
    <w:p w:rsidR="000438E7" w:rsidRPr="002320B3" w:rsidRDefault="000438E7">
      <w:pPr>
        <w:widowControl/>
        <w:jc w:val="left"/>
        <w:rPr>
          <w:rFonts w:asciiTheme="minorEastAsia" w:hAnsiTheme="minorEastAsia" w:cs="Segoe UI"/>
          <w:b/>
          <w:bCs/>
          <w:color w:val="333333"/>
          <w:kern w:val="0"/>
          <w:sz w:val="28"/>
          <w:szCs w:val="28"/>
        </w:rPr>
      </w:pPr>
      <w:r w:rsidRPr="002320B3">
        <w:rPr>
          <w:rFonts w:asciiTheme="minorEastAsia" w:hAnsiTheme="minorEastAsia" w:cs="Segoe UI"/>
          <w:b/>
          <w:bCs/>
          <w:color w:val="333333"/>
          <w:kern w:val="0"/>
          <w:sz w:val="24"/>
          <w:szCs w:val="24"/>
        </w:rPr>
        <w:br w:type="page"/>
      </w:r>
    </w:p>
    <w:p w:rsidR="00F14C35" w:rsidRPr="002320B3" w:rsidRDefault="00F14C35" w:rsidP="00F14C35">
      <w:pPr>
        <w:widowControl/>
        <w:shd w:val="clear" w:color="auto" w:fill="FFFFFF"/>
        <w:wordWrap w:val="0"/>
        <w:jc w:val="left"/>
        <w:rPr>
          <w:rFonts w:asciiTheme="minorEastAsia" w:hAnsiTheme="minorEastAsia" w:cs="Segoe UI"/>
          <w:color w:val="333333"/>
          <w:kern w:val="0"/>
          <w:sz w:val="18"/>
          <w:szCs w:val="18"/>
        </w:rPr>
      </w:pPr>
      <w:r w:rsidRPr="002320B3">
        <w:rPr>
          <w:rFonts w:asciiTheme="minorEastAsia" w:hAnsiTheme="minorEastAsia" w:cs="Segoe UI" w:hint="eastAsia"/>
          <w:b/>
          <w:bCs/>
          <w:color w:val="333333"/>
          <w:kern w:val="0"/>
          <w:sz w:val="28"/>
          <w:szCs w:val="28"/>
        </w:rPr>
        <w:lastRenderedPageBreak/>
        <w:t>附件4：主要表格格式</w:t>
      </w:r>
    </w:p>
    <w:p w:rsidR="00F14C35" w:rsidRPr="00C27987" w:rsidRDefault="00F14C35" w:rsidP="00F14C35">
      <w:pPr>
        <w:widowControl/>
        <w:shd w:val="clear" w:color="auto" w:fill="FFFFFF"/>
        <w:wordWrap w:val="0"/>
        <w:jc w:val="center"/>
        <w:rPr>
          <w:rFonts w:ascii="Segoe UI" w:eastAsia="宋体" w:hAnsi="Segoe UI" w:cs="Segoe UI"/>
          <w:color w:val="333333"/>
          <w:kern w:val="0"/>
          <w:sz w:val="18"/>
          <w:szCs w:val="18"/>
        </w:rPr>
      </w:pPr>
      <w:r w:rsidRPr="00C27987">
        <w:rPr>
          <w:rFonts w:ascii="宋体" w:eastAsia="宋体" w:hAnsi="宋体" w:cs="Segoe UI" w:hint="eastAsia"/>
          <w:color w:val="333333"/>
          <w:kern w:val="0"/>
          <w:sz w:val="24"/>
          <w:szCs w:val="24"/>
        </w:rPr>
        <w:t> </w:t>
      </w:r>
    </w:p>
    <w:p w:rsidR="00F14C35" w:rsidRPr="002320B3" w:rsidRDefault="00F14C35" w:rsidP="00F14C35">
      <w:pPr>
        <w:widowControl/>
        <w:shd w:val="clear" w:color="auto" w:fill="FFFFFF"/>
        <w:wordWrap w:val="0"/>
        <w:spacing w:line="40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附件4-1：</w:t>
      </w:r>
    </w:p>
    <w:p w:rsidR="00F14C35" w:rsidRPr="002320B3" w:rsidRDefault="00F14C35" w:rsidP="00F14C35">
      <w:pPr>
        <w:widowControl/>
        <w:shd w:val="clear" w:color="auto" w:fill="FFFFFF"/>
        <w:wordWrap w:val="0"/>
        <w:spacing w:line="270" w:lineRule="atLeast"/>
        <w:jc w:val="center"/>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偏离表</w:t>
      </w:r>
    </w:p>
    <w:tbl>
      <w:tblPr>
        <w:tblW w:w="0" w:type="auto"/>
        <w:jc w:val="center"/>
        <w:tblCellMar>
          <w:left w:w="0" w:type="dxa"/>
          <w:right w:w="0" w:type="dxa"/>
        </w:tblCellMar>
        <w:tblLook w:val="04A0"/>
      </w:tblPr>
      <w:tblGrid>
        <w:gridCol w:w="1062"/>
        <w:gridCol w:w="2298"/>
        <w:gridCol w:w="2298"/>
        <w:gridCol w:w="2864"/>
      </w:tblGrid>
      <w:tr w:rsidR="00F14C35" w:rsidRPr="002320B3" w:rsidTr="00B4442A">
        <w:trPr>
          <w:trHeight w:val="600"/>
          <w:jc w:val="center"/>
        </w:trPr>
        <w:tc>
          <w:tcPr>
            <w:tcW w:w="12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序号</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招标要求</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投标响应</w:t>
            </w:r>
          </w:p>
        </w:tc>
        <w:tc>
          <w:tcPr>
            <w:tcW w:w="35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偏离及其影响</w:t>
            </w:r>
          </w:p>
        </w:tc>
      </w:tr>
      <w:tr w:rsidR="00F14C35" w:rsidRPr="002320B3" w:rsidTr="00B4442A">
        <w:trPr>
          <w:trHeight w:val="465"/>
          <w:jc w:val="center"/>
        </w:trPr>
        <w:tc>
          <w:tcPr>
            <w:tcW w:w="1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450"/>
          <w:jc w:val="center"/>
        </w:trPr>
        <w:tc>
          <w:tcPr>
            <w:tcW w:w="1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bl>
    <w:p w:rsidR="00F14C35" w:rsidRPr="002320B3" w:rsidRDefault="00F14C35" w:rsidP="00F14C35">
      <w:pPr>
        <w:widowControl/>
        <w:shd w:val="clear" w:color="auto" w:fill="FFFFFF"/>
        <w:wordWrap w:val="0"/>
        <w:spacing w:line="270" w:lineRule="atLeast"/>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注：1、此表要求投标文件与招标文件要求一一对应、逐一列出；2．投标文件中与招标文件要求有负偏离的内容必须在此表中列出，否则视为无效投标。供应商必须据实填写，不得虚假响应，否则投标无效并按规定追究其相关责任。</w:t>
      </w:r>
    </w:p>
    <w:p w:rsidR="00F14C35" w:rsidRPr="002320B3" w:rsidRDefault="00F14C35" w:rsidP="00F14C35">
      <w:pPr>
        <w:widowControl/>
        <w:shd w:val="clear" w:color="auto" w:fill="FFFFFF"/>
        <w:wordWrap w:val="0"/>
        <w:spacing w:line="270" w:lineRule="atLeast"/>
        <w:ind w:firstLine="42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法定代表人或授权代表签字：</w:t>
      </w:r>
    </w:p>
    <w:p w:rsidR="00F14C35" w:rsidRPr="002320B3" w:rsidRDefault="00F14C35" w:rsidP="00F14C35">
      <w:pPr>
        <w:widowControl/>
        <w:shd w:val="clear" w:color="auto" w:fill="FFFFFF"/>
        <w:wordWrap w:val="0"/>
        <w:spacing w:line="270" w:lineRule="atLeast"/>
        <w:ind w:firstLine="36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日期:</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附件4-2：</w:t>
      </w:r>
    </w:p>
    <w:p w:rsidR="00F14C35" w:rsidRPr="002320B3" w:rsidRDefault="00F14C35" w:rsidP="00F14C35">
      <w:pPr>
        <w:widowControl/>
        <w:shd w:val="clear" w:color="auto" w:fill="FFFFFF"/>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用户情况表</w:t>
      </w:r>
    </w:p>
    <w:tbl>
      <w:tblPr>
        <w:tblW w:w="0" w:type="auto"/>
        <w:jc w:val="center"/>
        <w:tblCellMar>
          <w:left w:w="0" w:type="dxa"/>
          <w:right w:w="0" w:type="dxa"/>
        </w:tblCellMar>
        <w:tblLook w:val="04A0"/>
      </w:tblPr>
      <w:tblGrid>
        <w:gridCol w:w="1755"/>
        <w:gridCol w:w="1860"/>
        <w:gridCol w:w="1260"/>
        <w:gridCol w:w="2160"/>
        <w:gridCol w:w="1080"/>
      </w:tblGrid>
      <w:tr w:rsidR="00F14C35" w:rsidRPr="002320B3" w:rsidTr="00B4442A">
        <w:trPr>
          <w:trHeight w:val="420"/>
          <w:jc w:val="center"/>
        </w:trPr>
        <w:tc>
          <w:tcPr>
            <w:tcW w:w="175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省外省级以上单位用户</w:t>
            </w:r>
          </w:p>
        </w:tc>
        <w:tc>
          <w:tcPr>
            <w:tcW w:w="18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用户名称</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合同时间</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联系人及联系方式</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备注</w:t>
            </w:r>
          </w:p>
        </w:tc>
      </w:tr>
      <w:tr w:rsidR="00F14C35" w:rsidRPr="002320B3" w:rsidTr="00B4442A">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105"/>
          <w:jc w:val="center"/>
        </w:trPr>
        <w:tc>
          <w:tcPr>
            <w:tcW w:w="17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省内省级单位用户</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10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10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75"/>
          <w:jc w:val="center"/>
        </w:trPr>
        <w:tc>
          <w:tcPr>
            <w:tcW w:w="17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lastRenderedPageBreak/>
              <w:t>省内其他用户</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7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7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bl>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 </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 </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法定代表人或授权代表签字：</w:t>
      </w:r>
    </w:p>
    <w:p w:rsidR="00F14C35" w:rsidRPr="002320B3" w:rsidRDefault="00F14C35" w:rsidP="00F14C35">
      <w:pPr>
        <w:widowControl/>
        <w:shd w:val="clear" w:color="auto" w:fill="FFFFFF"/>
        <w:wordWrap w:val="0"/>
        <w:spacing w:line="270" w:lineRule="atLeast"/>
        <w:ind w:firstLine="449"/>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日期</w:t>
      </w:r>
      <w:r w:rsidRPr="002320B3">
        <w:rPr>
          <w:rFonts w:asciiTheme="minorEastAsia" w:hAnsiTheme="minorEastAsia" w:cs="Segoe UI" w:hint="eastAsia"/>
          <w:b/>
          <w:bCs/>
          <w:color w:val="333333"/>
          <w:kern w:val="0"/>
          <w:sz w:val="28"/>
          <w:szCs w:val="28"/>
        </w:rPr>
        <w:t>:</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bookmarkStart w:id="0" w:name="_Toc95295163"/>
      <w:bookmarkEnd w:id="0"/>
      <w:r w:rsidRPr="002320B3">
        <w:rPr>
          <w:rFonts w:asciiTheme="minorEastAsia" w:hAnsiTheme="minorEastAsia" w:cs="Segoe UI" w:hint="eastAsia"/>
          <w:b/>
          <w:bCs/>
          <w:color w:val="333333"/>
          <w:kern w:val="0"/>
          <w:sz w:val="28"/>
          <w:szCs w:val="28"/>
        </w:rPr>
        <w:t>附件4-3：</w:t>
      </w:r>
    </w:p>
    <w:p w:rsidR="00F14C35" w:rsidRPr="002320B3" w:rsidRDefault="00F14C35" w:rsidP="00F14C35">
      <w:pPr>
        <w:widowControl/>
        <w:shd w:val="clear" w:color="auto" w:fill="FFFFFF"/>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品目及报价表</w:t>
      </w:r>
    </w:p>
    <w:tbl>
      <w:tblPr>
        <w:tblW w:w="9606" w:type="dxa"/>
        <w:shd w:val="clear" w:color="auto" w:fill="FFFFFF"/>
        <w:tblCellMar>
          <w:left w:w="0" w:type="dxa"/>
          <w:right w:w="0" w:type="dxa"/>
        </w:tblCellMar>
        <w:tblLook w:val="04A0"/>
      </w:tblPr>
      <w:tblGrid>
        <w:gridCol w:w="496"/>
        <w:gridCol w:w="1066"/>
        <w:gridCol w:w="920"/>
        <w:gridCol w:w="773"/>
        <w:gridCol w:w="1534"/>
        <w:gridCol w:w="496"/>
        <w:gridCol w:w="1241"/>
        <w:gridCol w:w="1241"/>
        <w:gridCol w:w="988"/>
        <w:gridCol w:w="851"/>
      </w:tblGrid>
      <w:tr w:rsidR="00822E76" w:rsidRPr="002320B3" w:rsidTr="00822E76">
        <w:trPr>
          <w:trHeight w:val="735"/>
        </w:trPr>
        <w:tc>
          <w:tcPr>
            <w:tcW w:w="4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序号</w:t>
            </w:r>
          </w:p>
        </w:tc>
        <w:tc>
          <w:tcPr>
            <w:tcW w:w="10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产品名称</w:t>
            </w:r>
          </w:p>
        </w:tc>
        <w:tc>
          <w:tcPr>
            <w:tcW w:w="9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制造商名称</w:t>
            </w:r>
          </w:p>
        </w:tc>
        <w:tc>
          <w:tcPr>
            <w:tcW w:w="77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品牌</w:t>
            </w:r>
          </w:p>
        </w:tc>
        <w:tc>
          <w:tcPr>
            <w:tcW w:w="15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包装（小）规格、型号</w:t>
            </w:r>
          </w:p>
        </w:tc>
        <w:tc>
          <w:tcPr>
            <w:tcW w:w="4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单位</w:t>
            </w:r>
          </w:p>
        </w:tc>
        <w:tc>
          <w:tcPr>
            <w:tcW w:w="12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成交单价（元）</w:t>
            </w:r>
          </w:p>
        </w:tc>
        <w:tc>
          <w:tcPr>
            <w:tcW w:w="12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成交总价（元）</w:t>
            </w:r>
          </w:p>
        </w:tc>
        <w:tc>
          <w:tcPr>
            <w:tcW w:w="98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jc w:val="center"/>
              <w:rPr>
                <w:rFonts w:asciiTheme="minorEastAsia" w:hAnsiTheme="minorEastAsia" w:cs="Segoe UI"/>
                <w:color w:val="333333"/>
                <w:kern w:val="0"/>
                <w:sz w:val="28"/>
                <w:szCs w:val="28"/>
              </w:rPr>
            </w:pPr>
            <w:r>
              <w:rPr>
                <w:rFonts w:asciiTheme="minorEastAsia" w:hAnsiTheme="minorEastAsia" w:cs="Segoe UI" w:hint="eastAsia"/>
                <w:color w:val="333333"/>
                <w:kern w:val="0"/>
                <w:sz w:val="28"/>
                <w:szCs w:val="28"/>
              </w:rPr>
              <w:t>商品代码</w:t>
            </w:r>
          </w:p>
        </w:tc>
        <w:tc>
          <w:tcPr>
            <w:tcW w:w="851" w:type="dxa"/>
            <w:tcBorders>
              <w:top w:val="single" w:sz="8" w:space="0" w:color="auto"/>
              <w:left w:val="nil"/>
              <w:bottom w:val="single" w:sz="8" w:space="0" w:color="auto"/>
              <w:right w:val="single" w:sz="8" w:space="0" w:color="auto"/>
            </w:tcBorders>
            <w:shd w:val="clear" w:color="auto" w:fill="FFFFFF"/>
            <w:vAlign w:val="center"/>
          </w:tcPr>
          <w:p w:rsidR="00822E76" w:rsidRDefault="00822E76" w:rsidP="00822E76">
            <w:pPr>
              <w:widowControl/>
              <w:ind w:firstLineChars="50" w:firstLine="140"/>
              <w:rPr>
                <w:rFonts w:asciiTheme="minorEastAsia" w:hAnsiTheme="minorEastAsia" w:cs="Segoe UI"/>
                <w:color w:val="333333"/>
                <w:kern w:val="0"/>
                <w:sz w:val="28"/>
                <w:szCs w:val="28"/>
              </w:rPr>
            </w:pPr>
            <w:r>
              <w:rPr>
                <w:rFonts w:asciiTheme="minorEastAsia" w:hAnsiTheme="minorEastAsia" w:cs="Segoe UI" w:hint="eastAsia"/>
                <w:color w:val="333333"/>
                <w:kern w:val="0"/>
                <w:sz w:val="28"/>
                <w:szCs w:val="28"/>
              </w:rPr>
              <w:t>医保</w:t>
            </w:r>
          </w:p>
          <w:p w:rsidR="00822E76" w:rsidRDefault="00822E76" w:rsidP="00822E76">
            <w:pPr>
              <w:widowControl/>
              <w:jc w:val="center"/>
              <w:rPr>
                <w:rFonts w:asciiTheme="minorEastAsia" w:hAnsiTheme="minorEastAsia" w:cs="Segoe UI"/>
                <w:color w:val="333333"/>
                <w:kern w:val="0"/>
                <w:sz w:val="28"/>
                <w:szCs w:val="28"/>
              </w:rPr>
            </w:pPr>
            <w:r>
              <w:rPr>
                <w:rFonts w:asciiTheme="minorEastAsia" w:hAnsiTheme="minorEastAsia" w:cs="Segoe UI" w:hint="eastAsia"/>
                <w:color w:val="333333"/>
                <w:kern w:val="0"/>
                <w:sz w:val="28"/>
                <w:szCs w:val="28"/>
              </w:rPr>
              <w:t>编码</w:t>
            </w:r>
          </w:p>
        </w:tc>
      </w:tr>
      <w:tr w:rsidR="00822E76" w:rsidRPr="002320B3" w:rsidTr="00822E76">
        <w:trPr>
          <w:trHeight w:val="330"/>
        </w:trPr>
        <w:tc>
          <w:tcPr>
            <w:tcW w:w="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0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7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5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4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851" w:type="dxa"/>
            <w:tcBorders>
              <w:top w:val="nil"/>
              <w:left w:val="nil"/>
              <w:bottom w:val="single" w:sz="8" w:space="0" w:color="auto"/>
              <w:right w:val="single" w:sz="8" w:space="0" w:color="auto"/>
            </w:tcBorders>
            <w:shd w:val="clear" w:color="auto" w:fill="FFFFFF"/>
            <w:vAlign w:val="center"/>
          </w:tcPr>
          <w:p w:rsidR="00822E76" w:rsidRPr="002320B3" w:rsidRDefault="00822E76" w:rsidP="00822E76">
            <w:pPr>
              <w:widowControl/>
              <w:wordWrap w:val="0"/>
              <w:jc w:val="center"/>
              <w:rPr>
                <w:rFonts w:asciiTheme="minorEastAsia" w:hAnsiTheme="minorEastAsia" w:cs="Segoe UI"/>
                <w:color w:val="333333"/>
                <w:kern w:val="0"/>
                <w:sz w:val="28"/>
                <w:szCs w:val="28"/>
              </w:rPr>
            </w:pPr>
          </w:p>
        </w:tc>
      </w:tr>
      <w:tr w:rsidR="00822E76" w:rsidRPr="002320B3" w:rsidTr="00822E76">
        <w:trPr>
          <w:trHeight w:val="390"/>
        </w:trPr>
        <w:tc>
          <w:tcPr>
            <w:tcW w:w="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0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7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5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4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851" w:type="dxa"/>
            <w:tcBorders>
              <w:top w:val="nil"/>
              <w:left w:val="nil"/>
              <w:bottom w:val="single" w:sz="8" w:space="0" w:color="auto"/>
              <w:right w:val="single" w:sz="8" w:space="0" w:color="auto"/>
            </w:tcBorders>
            <w:shd w:val="clear" w:color="auto" w:fill="FFFFFF"/>
            <w:vAlign w:val="center"/>
          </w:tcPr>
          <w:p w:rsidR="00822E76" w:rsidRPr="002320B3" w:rsidRDefault="00822E76" w:rsidP="00822E76">
            <w:pPr>
              <w:widowControl/>
              <w:wordWrap w:val="0"/>
              <w:jc w:val="center"/>
              <w:rPr>
                <w:rFonts w:asciiTheme="minorEastAsia" w:hAnsiTheme="minorEastAsia" w:cs="Segoe UI"/>
                <w:color w:val="333333"/>
                <w:kern w:val="0"/>
                <w:sz w:val="28"/>
                <w:szCs w:val="28"/>
              </w:rPr>
            </w:pPr>
          </w:p>
        </w:tc>
      </w:tr>
      <w:tr w:rsidR="00822E76" w:rsidRPr="002320B3" w:rsidTr="00822E76">
        <w:trPr>
          <w:trHeight w:val="300"/>
        </w:trPr>
        <w:tc>
          <w:tcPr>
            <w:tcW w:w="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0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7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5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4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851" w:type="dxa"/>
            <w:tcBorders>
              <w:top w:val="nil"/>
              <w:left w:val="nil"/>
              <w:bottom w:val="single" w:sz="8" w:space="0" w:color="auto"/>
              <w:right w:val="single" w:sz="8" w:space="0" w:color="auto"/>
            </w:tcBorders>
            <w:shd w:val="clear" w:color="auto" w:fill="FFFFFF"/>
            <w:vAlign w:val="center"/>
          </w:tcPr>
          <w:p w:rsidR="00822E76" w:rsidRPr="002320B3" w:rsidRDefault="00822E76" w:rsidP="00822E76">
            <w:pPr>
              <w:widowControl/>
              <w:wordWrap w:val="0"/>
              <w:jc w:val="center"/>
              <w:rPr>
                <w:rFonts w:asciiTheme="minorEastAsia" w:hAnsiTheme="minorEastAsia" w:cs="Segoe UI"/>
                <w:color w:val="333333"/>
                <w:kern w:val="0"/>
                <w:sz w:val="28"/>
                <w:szCs w:val="28"/>
              </w:rPr>
            </w:pPr>
          </w:p>
        </w:tc>
      </w:tr>
    </w:tbl>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注：1.报价应是最终用户验收合格后的总价，包括设备运输、保险、代理、安装调试、培训、税费、系统集成费用和采购文件规定的其它费用。</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2.“序号”，按照各产品技术参数对应的序号填写。</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3.“品目及报价表”为多页的，每页均需由法定代表人或授权代表签字并盖投标人印章。</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4.“品目及报价表”需单独密封。</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lastRenderedPageBreak/>
        <w:t>5、如有配套耗材，请参照此表报价。</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6、如有多种规格，请按每种规格分别报价。</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供应商名称：（盖章）</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法定代表人或授权代表（签字）：日期：</w:t>
      </w:r>
    </w:p>
    <w:p w:rsidR="000438E7" w:rsidRPr="002320B3" w:rsidRDefault="000438E7">
      <w:pPr>
        <w:widowControl/>
        <w:jc w:val="left"/>
        <w:rPr>
          <w:rFonts w:asciiTheme="minorEastAsia" w:hAnsiTheme="minorEastAsia" w:cs="Segoe UI"/>
          <w:b/>
          <w:bCs/>
          <w:color w:val="333333"/>
          <w:kern w:val="0"/>
          <w:sz w:val="28"/>
          <w:szCs w:val="28"/>
        </w:rPr>
      </w:pPr>
      <w:r w:rsidRPr="002320B3">
        <w:rPr>
          <w:rFonts w:asciiTheme="minorEastAsia" w:hAnsiTheme="minorEastAsia" w:cs="Segoe UI"/>
          <w:b/>
          <w:bCs/>
          <w:color w:val="333333"/>
          <w:kern w:val="0"/>
          <w:sz w:val="28"/>
          <w:szCs w:val="28"/>
        </w:rPr>
        <w:br w:type="page"/>
      </w:r>
    </w:p>
    <w:p w:rsidR="00F14C35" w:rsidRPr="002320B3" w:rsidRDefault="00F14C35" w:rsidP="00F14C35">
      <w:pPr>
        <w:widowControl/>
        <w:shd w:val="clear" w:color="auto" w:fill="FFFFFF"/>
        <w:wordWrap w:val="0"/>
        <w:ind w:left="720" w:hanging="720"/>
        <w:jc w:val="left"/>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lastRenderedPageBreak/>
        <w:t>附件4-4：法定代表人授权书</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color w:val="000000"/>
          <w:kern w:val="0"/>
          <w:sz w:val="28"/>
          <w:szCs w:val="28"/>
        </w:rPr>
        <w:t>（采购单位名称）：</w:t>
      </w:r>
    </w:p>
    <w:p w:rsidR="00F14C35" w:rsidRPr="002320B3" w:rsidRDefault="00F14C35" w:rsidP="00F14C35">
      <w:pPr>
        <w:widowControl/>
        <w:shd w:val="clear" w:color="auto" w:fill="FFFFFF"/>
        <w:wordWrap w:val="0"/>
        <w:spacing w:line="270" w:lineRule="atLeast"/>
        <w:ind w:firstLine="573"/>
        <w:jc w:val="left"/>
        <w:rPr>
          <w:rFonts w:asciiTheme="minorEastAsia" w:hAnsiTheme="minorEastAsia" w:cs="Segoe UI"/>
          <w:color w:val="333333"/>
          <w:kern w:val="0"/>
          <w:sz w:val="28"/>
          <w:szCs w:val="28"/>
        </w:rPr>
      </w:pPr>
      <w:r w:rsidRPr="002320B3">
        <w:rPr>
          <w:rFonts w:asciiTheme="minorEastAsia" w:hAnsiTheme="minorEastAsia" w:cs="Segoe UI" w:hint="eastAsia"/>
          <w:color w:val="000000"/>
          <w:kern w:val="0"/>
          <w:sz w:val="28"/>
          <w:szCs w:val="28"/>
        </w:rPr>
        <w:t>本授权声明：（投标人名称）</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color w:val="000000"/>
          <w:kern w:val="0"/>
          <w:sz w:val="28"/>
          <w:szCs w:val="28"/>
        </w:rPr>
        <w:t>（法定代表人姓名、职务）授权（被授权人姓名、职务）为我方</w:t>
      </w:r>
      <w:r w:rsidRPr="002320B3">
        <w:rPr>
          <w:rFonts w:asciiTheme="minorEastAsia" w:hAnsiTheme="minorEastAsia" w:cs="Segoe UI" w:hint="eastAsia"/>
          <w:color w:val="000000"/>
          <w:kern w:val="0"/>
          <w:sz w:val="28"/>
          <w:szCs w:val="28"/>
          <w:u w:val="single"/>
        </w:rPr>
        <w:t>“”</w:t>
      </w:r>
      <w:r w:rsidRPr="002320B3">
        <w:rPr>
          <w:rFonts w:asciiTheme="minorEastAsia" w:hAnsiTheme="minorEastAsia" w:cs="Segoe UI" w:hint="eastAsia"/>
          <w:color w:val="000000"/>
          <w:kern w:val="0"/>
          <w:sz w:val="28"/>
          <w:szCs w:val="28"/>
        </w:rPr>
        <w:t>项目投标活动的合法代表，以我方名义全权处理该项目有关投标、签订合同以及执行合同等一切事宜。</w:t>
      </w:r>
    </w:p>
    <w:p w:rsidR="00F14C35" w:rsidRPr="002320B3" w:rsidRDefault="00F14C35" w:rsidP="00F14C35">
      <w:pPr>
        <w:widowControl/>
        <w:shd w:val="clear" w:color="auto" w:fill="FFFFFF"/>
        <w:wordWrap w:val="0"/>
        <w:spacing w:line="270" w:lineRule="atLeast"/>
        <w:ind w:firstLine="573"/>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特此声明。</w:t>
      </w:r>
    </w:p>
    <w:p w:rsidR="00F14C35" w:rsidRPr="002320B3" w:rsidRDefault="00F14C35" w:rsidP="00F14C35">
      <w:pPr>
        <w:widowControl/>
        <w:shd w:val="clear" w:color="auto" w:fill="FFFFFF"/>
        <w:wordWrap w:val="0"/>
        <w:spacing w:line="270" w:lineRule="atLeast"/>
        <w:ind w:firstLine="573"/>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授权代表签字：</w:t>
      </w:r>
    </w:p>
    <w:p w:rsidR="00F14C35" w:rsidRPr="002320B3" w:rsidRDefault="00F14C35" w:rsidP="00F14C35">
      <w:pPr>
        <w:widowControl/>
        <w:shd w:val="clear" w:color="auto" w:fill="FFFFFF"/>
        <w:wordWrap w:val="0"/>
        <w:spacing w:line="270" w:lineRule="atLeast"/>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投标人名称：（加盖公章）</w:t>
      </w:r>
    </w:p>
    <w:p w:rsidR="00F14C35" w:rsidRPr="002320B3" w:rsidRDefault="00F14C35" w:rsidP="00F14C35">
      <w:pPr>
        <w:widowControl/>
        <w:shd w:val="clear" w:color="auto" w:fill="FFFFFF"/>
        <w:wordWrap w:val="0"/>
        <w:spacing w:line="270" w:lineRule="atLeast"/>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日期：</w:t>
      </w:r>
    </w:p>
    <w:p w:rsidR="00F14C35" w:rsidRPr="002320B3" w:rsidRDefault="00F14C35" w:rsidP="00F14C35">
      <w:pPr>
        <w:widowControl/>
        <w:shd w:val="clear" w:color="auto" w:fill="FFFFFF"/>
        <w:wordWrap w:val="0"/>
        <w:spacing w:line="270" w:lineRule="atLeast"/>
        <w:ind w:left="480" w:hanging="36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★说明：上述证明文件附有法定代表人、被授权代表身份证复印件（加盖公章）时才能生效。</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 </w:t>
      </w:r>
    </w:p>
    <w:p w:rsidR="00F14C35" w:rsidRPr="005141B2" w:rsidRDefault="000438E7" w:rsidP="005141B2">
      <w:pPr>
        <w:widowControl/>
        <w:jc w:val="left"/>
        <w:rPr>
          <w:rFonts w:asciiTheme="minorEastAsia" w:hAnsiTheme="minorEastAsia" w:cs="Segoe UI"/>
          <w:b/>
          <w:bCs/>
          <w:color w:val="333333"/>
          <w:kern w:val="0"/>
          <w:sz w:val="28"/>
          <w:szCs w:val="28"/>
        </w:rPr>
      </w:pPr>
      <w:r w:rsidRPr="002320B3">
        <w:rPr>
          <w:rFonts w:asciiTheme="minorEastAsia" w:hAnsiTheme="minorEastAsia" w:cs="Segoe UI"/>
          <w:b/>
          <w:bCs/>
          <w:color w:val="333333"/>
          <w:kern w:val="0"/>
          <w:sz w:val="28"/>
          <w:szCs w:val="28"/>
        </w:rPr>
        <w:br w:type="page"/>
      </w:r>
      <w:r w:rsidR="00F14C35" w:rsidRPr="00C27987">
        <w:rPr>
          <w:rFonts w:ascii="仿宋_GB2312" w:eastAsia="仿宋_GB2312" w:hAnsi="Segoe UI" w:cs="Segoe UI" w:hint="eastAsia"/>
          <w:b/>
          <w:bCs/>
          <w:color w:val="333333"/>
          <w:kern w:val="0"/>
          <w:sz w:val="24"/>
          <w:szCs w:val="24"/>
        </w:rPr>
        <w:lastRenderedPageBreak/>
        <w:t>附件5：反商业贿赂承诺书</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二、本厂家、商家、公司保证在药品、医疗器械、设备、物资、基建工程竞标工作及药品、试剂销售等工作中承诺做到：</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1、不与其他投标人相互串通投标报价，损害贵院的合法权益；</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2、不与招标人串通投标，损害国家利益、社会公共利益或他人的合法权益；</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3、不以向招标人或者评标委员会成员行贿的手段谋取中标；</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4、竞标报价不违反相关法律的规定，也不以他人名义投标或者以其他方式弄虚作假，骗取中标；</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5、保证不以其他任何方式扰乱贵院的招标工作；</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6、保证不在药品销售、医疗器械、设备、物资、基建工程竞标中采取账外暗中给予回扣的手段腐蚀、贿赂医护、药剂人员、干部等其他相关人员；</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7、保证不以任何名义包括以宣传费、临床促销费、开单费、处方费、广告费、免费度假、考察旅游、房屋装修等任何名义给予贵院采购人员、药剂人员、医护人员、干部等有关人员以财物或者其他利益；</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lastRenderedPageBreak/>
        <w:t>8、保证不让贵院临床科室、药剂部门以及有关人员登记、统计医生处方或为此提供方便，干扰贵院的正常工作秩序；</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9、保证不以其他任何不正当竞争手段推销药品、医疗器械、设备、物资。</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三、本厂家、商家、公司保证竭力维护贵院的声誉，不做任何有损贵院形象的事情。</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五、对本厂家、商家、公司及本厂家、商家、公司工作人员采取以上手段竞标、促销等，干扰贵院正常工作秩序，损害贵院形象的，本厂家、商家、公司保证：</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1、对尚处在竞标阶段的，贵院有权取消本厂家、商家、公司的竞标资格；已经中标的，贵院有权取消中标；对已经获得准入资格的，贵院有权随时取消本厂家、商家、公司的准入资格；</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2、对本厂家、商家、公司相关工作人员作出严肃处理；</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3、对由于本厂家、商家、公司或本厂家、商家、公司工作人员的上述行为给贵院造成经济或名誉损失的，由本厂家、商家、公司负责，并愿意承担全部民事赔偿责任。</w:t>
      </w:r>
    </w:p>
    <w:p w:rsidR="00F14C35" w:rsidRPr="005141B2" w:rsidRDefault="00F14C35" w:rsidP="005141B2">
      <w:pPr>
        <w:widowControl/>
        <w:shd w:val="clear" w:color="auto" w:fill="FFFFFF"/>
        <w:wordWrap w:val="0"/>
        <w:spacing w:line="270" w:lineRule="atLeast"/>
        <w:ind w:firstLine="420"/>
        <w:jc w:val="left"/>
        <w:rPr>
          <w:rFonts w:ascii="Segoe UI" w:eastAsia="宋体" w:hAnsi="Segoe UI" w:cs="Segoe UI"/>
          <w:color w:val="FF0000"/>
          <w:kern w:val="0"/>
          <w:sz w:val="18"/>
          <w:szCs w:val="18"/>
        </w:rPr>
      </w:pPr>
      <w:r w:rsidRPr="005141B2">
        <w:rPr>
          <w:rFonts w:ascii="仿宋_GB2312" w:eastAsia="仿宋_GB2312" w:hAnsi="Segoe UI" w:cs="Segoe UI" w:hint="eastAsia"/>
          <w:color w:val="FF0000"/>
          <w:kern w:val="0"/>
          <w:sz w:val="24"/>
          <w:szCs w:val="24"/>
        </w:rPr>
        <w:t>六、采购物资名称：</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本《承诺书》一式二份（一份由承诺人自存；一份随竞价书传递）</w:t>
      </w:r>
    </w:p>
    <w:p w:rsidR="00F95593" w:rsidRPr="000438E7" w:rsidRDefault="00F14C35" w:rsidP="000438E7">
      <w:pPr>
        <w:widowControl/>
        <w:shd w:val="clear" w:color="auto" w:fill="FFFFFF"/>
        <w:wordWrap w:val="0"/>
        <w:spacing w:line="270" w:lineRule="atLeast"/>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承诺企业名称（公章）法人代表或委托代理人（承诺人）</w:t>
      </w:r>
    </w:p>
    <w:sectPr w:rsidR="00F95593" w:rsidRPr="000438E7" w:rsidSect="000435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8C0" w:rsidRDefault="007668C0" w:rsidP="00991324">
      <w:r>
        <w:separator/>
      </w:r>
    </w:p>
  </w:endnote>
  <w:endnote w:type="continuationSeparator" w:id="1">
    <w:p w:rsidR="007668C0" w:rsidRDefault="007668C0" w:rsidP="009913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长城小标宋体">
    <w:panose1 w:val="0201060901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8C0" w:rsidRDefault="007668C0" w:rsidP="00991324">
      <w:r>
        <w:separator/>
      </w:r>
    </w:p>
  </w:footnote>
  <w:footnote w:type="continuationSeparator" w:id="1">
    <w:p w:rsidR="007668C0" w:rsidRDefault="007668C0" w:rsidP="009913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F3585"/>
    <w:multiLevelType w:val="multilevel"/>
    <w:tmpl w:val="45EF35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0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1324"/>
    <w:rsid w:val="00004787"/>
    <w:rsid w:val="00007DFD"/>
    <w:rsid w:val="00010103"/>
    <w:rsid w:val="00010B00"/>
    <w:rsid w:val="00015E93"/>
    <w:rsid w:val="00022E9E"/>
    <w:rsid w:val="000244EB"/>
    <w:rsid w:val="00024D64"/>
    <w:rsid w:val="00040757"/>
    <w:rsid w:val="00043546"/>
    <w:rsid w:val="000438E7"/>
    <w:rsid w:val="0006717D"/>
    <w:rsid w:val="000748BC"/>
    <w:rsid w:val="00080125"/>
    <w:rsid w:val="0008179A"/>
    <w:rsid w:val="0008198E"/>
    <w:rsid w:val="00091DF5"/>
    <w:rsid w:val="00091F94"/>
    <w:rsid w:val="000A1D06"/>
    <w:rsid w:val="000A2E3E"/>
    <w:rsid w:val="000A4E59"/>
    <w:rsid w:val="000A5ED0"/>
    <w:rsid w:val="000B55F1"/>
    <w:rsid w:val="000B62D3"/>
    <w:rsid w:val="000B7345"/>
    <w:rsid w:val="000C71DD"/>
    <w:rsid w:val="000D1645"/>
    <w:rsid w:val="000D3B25"/>
    <w:rsid w:val="000D3FF2"/>
    <w:rsid w:val="000D6D0F"/>
    <w:rsid w:val="000E7017"/>
    <w:rsid w:val="000F11DF"/>
    <w:rsid w:val="000F2933"/>
    <w:rsid w:val="00100456"/>
    <w:rsid w:val="00100CCE"/>
    <w:rsid w:val="00100EA5"/>
    <w:rsid w:val="00114337"/>
    <w:rsid w:val="00120F36"/>
    <w:rsid w:val="001232B6"/>
    <w:rsid w:val="0012379C"/>
    <w:rsid w:val="00130D98"/>
    <w:rsid w:val="00130EE8"/>
    <w:rsid w:val="00132D57"/>
    <w:rsid w:val="00136B55"/>
    <w:rsid w:val="00141E3B"/>
    <w:rsid w:val="0014780A"/>
    <w:rsid w:val="00163A7A"/>
    <w:rsid w:val="001660F2"/>
    <w:rsid w:val="001771EA"/>
    <w:rsid w:val="00187CD7"/>
    <w:rsid w:val="00192C67"/>
    <w:rsid w:val="001A0043"/>
    <w:rsid w:val="001B046B"/>
    <w:rsid w:val="001B1811"/>
    <w:rsid w:val="001B33EA"/>
    <w:rsid w:val="001B6821"/>
    <w:rsid w:val="001D5D77"/>
    <w:rsid w:val="001D664F"/>
    <w:rsid w:val="001E2313"/>
    <w:rsid w:val="001E7D1B"/>
    <w:rsid w:val="001F7BF0"/>
    <w:rsid w:val="00202088"/>
    <w:rsid w:val="0021079A"/>
    <w:rsid w:val="0022155A"/>
    <w:rsid w:val="00222359"/>
    <w:rsid w:val="002272D2"/>
    <w:rsid w:val="00227B3D"/>
    <w:rsid w:val="002320B3"/>
    <w:rsid w:val="00236079"/>
    <w:rsid w:val="00236C7F"/>
    <w:rsid w:val="0023700C"/>
    <w:rsid w:val="00247448"/>
    <w:rsid w:val="002572CB"/>
    <w:rsid w:val="00276F11"/>
    <w:rsid w:val="002820EB"/>
    <w:rsid w:val="002832F3"/>
    <w:rsid w:val="002844FC"/>
    <w:rsid w:val="00287003"/>
    <w:rsid w:val="002925E8"/>
    <w:rsid w:val="002A6E0D"/>
    <w:rsid w:val="002B147D"/>
    <w:rsid w:val="002B3189"/>
    <w:rsid w:val="002B3FE8"/>
    <w:rsid w:val="002B559F"/>
    <w:rsid w:val="002B59EE"/>
    <w:rsid w:val="002C5A43"/>
    <w:rsid w:val="002C775A"/>
    <w:rsid w:val="002E55D8"/>
    <w:rsid w:val="002F2D01"/>
    <w:rsid w:val="002F6046"/>
    <w:rsid w:val="00306264"/>
    <w:rsid w:val="0030789D"/>
    <w:rsid w:val="003178E2"/>
    <w:rsid w:val="00317ADE"/>
    <w:rsid w:val="003248E5"/>
    <w:rsid w:val="00325664"/>
    <w:rsid w:val="00332CD5"/>
    <w:rsid w:val="00335A3B"/>
    <w:rsid w:val="00341E1E"/>
    <w:rsid w:val="00355DBC"/>
    <w:rsid w:val="003605E7"/>
    <w:rsid w:val="003607B9"/>
    <w:rsid w:val="00362678"/>
    <w:rsid w:val="003629D7"/>
    <w:rsid w:val="003636D3"/>
    <w:rsid w:val="00364A1D"/>
    <w:rsid w:val="0037583B"/>
    <w:rsid w:val="003A1B50"/>
    <w:rsid w:val="003A2C67"/>
    <w:rsid w:val="003B07D3"/>
    <w:rsid w:val="003B67EC"/>
    <w:rsid w:val="003C5928"/>
    <w:rsid w:val="003C6A9C"/>
    <w:rsid w:val="003D2F0C"/>
    <w:rsid w:val="003E7676"/>
    <w:rsid w:val="00406809"/>
    <w:rsid w:val="00411A4B"/>
    <w:rsid w:val="004128FB"/>
    <w:rsid w:val="0041753A"/>
    <w:rsid w:val="00424DEB"/>
    <w:rsid w:val="00427D8B"/>
    <w:rsid w:val="004408B8"/>
    <w:rsid w:val="00443C95"/>
    <w:rsid w:val="004540D1"/>
    <w:rsid w:val="00462076"/>
    <w:rsid w:val="00462F04"/>
    <w:rsid w:val="00463278"/>
    <w:rsid w:val="00464628"/>
    <w:rsid w:val="00465C0C"/>
    <w:rsid w:val="004661AC"/>
    <w:rsid w:val="00466D95"/>
    <w:rsid w:val="00467122"/>
    <w:rsid w:val="00481C00"/>
    <w:rsid w:val="00485004"/>
    <w:rsid w:val="00485D78"/>
    <w:rsid w:val="004B249D"/>
    <w:rsid w:val="004B589A"/>
    <w:rsid w:val="004C620E"/>
    <w:rsid w:val="004D1283"/>
    <w:rsid w:val="004D6C13"/>
    <w:rsid w:val="004E3C84"/>
    <w:rsid w:val="004E7121"/>
    <w:rsid w:val="004E7E54"/>
    <w:rsid w:val="005141B2"/>
    <w:rsid w:val="00527FCA"/>
    <w:rsid w:val="00531EBF"/>
    <w:rsid w:val="005404E3"/>
    <w:rsid w:val="005445B0"/>
    <w:rsid w:val="00553AF3"/>
    <w:rsid w:val="00553C17"/>
    <w:rsid w:val="0055466B"/>
    <w:rsid w:val="0056121B"/>
    <w:rsid w:val="00565629"/>
    <w:rsid w:val="005736DB"/>
    <w:rsid w:val="00582624"/>
    <w:rsid w:val="00587330"/>
    <w:rsid w:val="00590626"/>
    <w:rsid w:val="00593280"/>
    <w:rsid w:val="005968B6"/>
    <w:rsid w:val="00597D06"/>
    <w:rsid w:val="005A42FF"/>
    <w:rsid w:val="005A498C"/>
    <w:rsid w:val="005B436F"/>
    <w:rsid w:val="005C21F3"/>
    <w:rsid w:val="005C6A4D"/>
    <w:rsid w:val="005E25AD"/>
    <w:rsid w:val="005E3AA5"/>
    <w:rsid w:val="005E7B85"/>
    <w:rsid w:val="005F1C01"/>
    <w:rsid w:val="005F37B4"/>
    <w:rsid w:val="006014E4"/>
    <w:rsid w:val="00603C9E"/>
    <w:rsid w:val="0061034D"/>
    <w:rsid w:val="00613066"/>
    <w:rsid w:val="006142EF"/>
    <w:rsid w:val="00617A88"/>
    <w:rsid w:val="006205A9"/>
    <w:rsid w:val="00623ECD"/>
    <w:rsid w:val="00632515"/>
    <w:rsid w:val="006376AD"/>
    <w:rsid w:val="00650E6E"/>
    <w:rsid w:val="00651457"/>
    <w:rsid w:val="00651D12"/>
    <w:rsid w:val="00652176"/>
    <w:rsid w:val="00654439"/>
    <w:rsid w:val="00661528"/>
    <w:rsid w:val="00664516"/>
    <w:rsid w:val="006800C8"/>
    <w:rsid w:val="00680A19"/>
    <w:rsid w:val="00692DF4"/>
    <w:rsid w:val="00695255"/>
    <w:rsid w:val="00697B96"/>
    <w:rsid w:val="006A02EE"/>
    <w:rsid w:val="006B7EB9"/>
    <w:rsid w:val="006C64CB"/>
    <w:rsid w:val="006C7944"/>
    <w:rsid w:val="006D0E4E"/>
    <w:rsid w:val="006E218B"/>
    <w:rsid w:val="006E362A"/>
    <w:rsid w:val="006E38D3"/>
    <w:rsid w:val="006E7088"/>
    <w:rsid w:val="006F18FD"/>
    <w:rsid w:val="007047F2"/>
    <w:rsid w:val="0071256B"/>
    <w:rsid w:val="00712570"/>
    <w:rsid w:val="00722134"/>
    <w:rsid w:val="0072583B"/>
    <w:rsid w:val="0073058F"/>
    <w:rsid w:val="00735DB0"/>
    <w:rsid w:val="00736E22"/>
    <w:rsid w:val="00736EB7"/>
    <w:rsid w:val="0074103A"/>
    <w:rsid w:val="00752207"/>
    <w:rsid w:val="00752253"/>
    <w:rsid w:val="00757B8C"/>
    <w:rsid w:val="0076416E"/>
    <w:rsid w:val="007668C0"/>
    <w:rsid w:val="00777F4F"/>
    <w:rsid w:val="007943DD"/>
    <w:rsid w:val="007955D8"/>
    <w:rsid w:val="007A288F"/>
    <w:rsid w:val="007A3AC3"/>
    <w:rsid w:val="007B2CD0"/>
    <w:rsid w:val="007B6052"/>
    <w:rsid w:val="007D0E22"/>
    <w:rsid w:val="007D1ABA"/>
    <w:rsid w:val="007E08D0"/>
    <w:rsid w:val="007E3F18"/>
    <w:rsid w:val="007E7DAB"/>
    <w:rsid w:val="00807F92"/>
    <w:rsid w:val="00822E76"/>
    <w:rsid w:val="0082388B"/>
    <w:rsid w:val="00830D42"/>
    <w:rsid w:val="00831586"/>
    <w:rsid w:val="00833A0B"/>
    <w:rsid w:val="008364F8"/>
    <w:rsid w:val="008417D7"/>
    <w:rsid w:val="008503A0"/>
    <w:rsid w:val="00853D43"/>
    <w:rsid w:val="00862841"/>
    <w:rsid w:val="00865283"/>
    <w:rsid w:val="008768AB"/>
    <w:rsid w:val="00881863"/>
    <w:rsid w:val="008A3841"/>
    <w:rsid w:val="008B3302"/>
    <w:rsid w:val="008B3573"/>
    <w:rsid w:val="008B5236"/>
    <w:rsid w:val="008C140A"/>
    <w:rsid w:val="008D5F86"/>
    <w:rsid w:val="008E01EC"/>
    <w:rsid w:val="008E367A"/>
    <w:rsid w:val="008E4BB6"/>
    <w:rsid w:val="008E6B9C"/>
    <w:rsid w:val="00904265"/>
    <w:rsid w:val="0091347C"/>
    <w:rsid w:val="009162F2"/>
    <w:rsid w:val="009313F7"/>
    <w:rsid w:val="00943CCB"/>
    <w:rsid w:val="00944F1F"/>
    <w:rsid w:val="00970DE4"/>
    <w:rsid w:val="00970F1E"/>
    <w:rsid w:val="009730BF"/>
    <w:rsid w:val="00973CDF"/>
    <w:rsid w:val="009742DC"/>
    <w:rsid w:val="00991324"/>
    <w:rsid w:val="009933CF"/>
    <w:rsid w:val="0099558B"/>
    <w:rsid w:val="009A546E"/>
    <w:rsid w:val="009A7C34"/>
    <w:rsid w:val="009B20EB"/>
    <w:rsid w:val="009E3989"/>
    <w:rsid w:val="009E4ACB"/>
    <w:rsid w:val="009E66B7"/>
    <w:rsid w:val="009F38F3"/>
    <w:rsid w:val="009F49D8"/>
    <w:rsid w:val="00A062C3"/>
    <w:rsid w:val="00A1064C"/>
    <w:rsid w:val="00A12BA6"/>
    <w:rsid w:val="00A30D83"/>
    <w:rsid w:val="00A377C3"/>
    <w:rsid w:val="00A42003"/>
    <w:rsid w:val="00A43DC4"/>
    <w:rsid w:val="00A44987"/>
    <w:rsid w:val="00A509AB"/>
    <w:rsid w:val="00A56FED"/>
    <w:rsid w:val="00A57D69"/>
    <w:rsid w:val="00A7404B"/>
    <w:rsid w:val="00A75FD0"/>
    <w:rsid w:val="00A847F4"/>
    <w:rsid w:val="00A90E3D"/>
    <w:rsid w:val="00AA4BD9"/>
    <w:rsid w:val="00AB0AB5"/>
    <w:rsid w:val="00AB3127"/>
    <w:rsid w:val="00AB6CBD"/>
    <w:rsid w:val="00AD0D2B"/>
    <w:rsid w:val="00AF1410"/>
    <w:rsid w:val="00AF28E3"/>
    <w:rsid w:val="00AF34FB"/>
    <w:rsid w:val="00AF758C"/>
    <w:rsid w:val="00B047D9"/>
    <w:rsid w:val="00B068CA"/>
    <w:rsid w:val="00B1151E"/>
    <w:rsid w:val="00B11E89"/>
    <w:rsid w:val="00B14A60"/>
    <w:rsid w:val="00B155B7"/>
    <w:rsid w:val="00B177E9"/>
    <w:rsid w:val="00B20822"/>
    <w:rsid w:val="00B22A4C"/>
    <w:rsid w:val="00B2624C"/>
    <w:rsid w:val="00B37E8F"/>
    <w:rsid w:val="00B41DE3"/>
    <w:rsid w:val="00B45269"/>
    <w:rsid w:val="00B521F0"/>
    <w:rsid w:val="00B54AAD"/>
    <w:rsid w:val="00B63F70"/>
    <w:rsid w:val="00B70C15"/>
    <w:rsid w:val="00B776B7"/>
    <w:rsid w:val="00B97955"/>
    <w:rsid w:val="00B97F49"/>
    <w:rsid w:val="00BA1130"/>
    <w:rsid w:val="00BA3326"/>
    <w:rsid w:val="00BA4168"/>
    <w:rsid w:val="00BA6B91"/>
    <w:rsid w:val="00BB0352"/>
    <w:rsid w:val="00BB4DC2"/>
    <w:rsid w:val="00BE05A9"/>
    <w:rsid w:val="00BE1EEA"/>
    <w:rsid w:val="00BE21AD"/>
    <w:rsid w:val="00BE3C7E"/>
    <w:rsid w:val="00BE5D75"/>
    <w:rsid w:val="00BE5E16"/>
    <w:rsid w:val="00BE6036"/>
    <w:rsid w:val="00BE7321"/>
    <w:rsid w:val="00BF45A6"/>
    <w:rsid w:val="00BF78CD"/>
    <w:rsid w:val="00C039A5"/>
    <w:rsid w:val="00C116E9"/>
    <w:rsid w:val="00C12CC9"/>
    <w:rsid w:val="00C1492E"/>
    <w:rsid w:val="00C16B55"/>
    <w:rsid w:val="00C234A0"/>
    <w:rsid w:val="00C300D9"/>
    <w:rsid w:val="00C4128A"/>
    <w:rsid w:val="00C416A9"/>
    <w:rsid w:val="00C4640A"/>
    <w:rsid w:val="00C609E3"/>
    <w:rsid w:val="00C61873"/>
    <w:rsid w:val="00C61971"/>
    <w:rsid w:val="00C72BD9"/>
    <w:rsid w:val="00C749CC"/>
    <w:rsid w:val="00C757D7"/>
    <w:rsid w:val="00C840D1"/>
    <w:rsid w:val="00C85E3F"/>
    <w:rsid w:val="00C86F82"/>
    <w:rsid w:val="00C9693B"/>
    <w:rsid w:val="00CA32D1"/>
    <w:rsid w:val="00CB0D28"/>
    <w:rsid w:val="00CB3DD4"/>
    <w:rsid w:val="00CB4E79"/>
    <w:rsid w:val="00CB5106"/>
    <w:rsid w:val="00CD0AEF"/>
    <w:rsid w:val="00CD38C5"/>
    <w:rsid w:val="00CE3709"/>
    <w:rsid w:val="00CE5869"/>
    <w:rsid w:val="00CF1903"/>
    <w:rsid w:val="00CF214F"/>
    <w:rsid w:val="00CF40CE"/>
    <w:rsid w:val="00CF52CB"/>
    <w:rsid w:val="00D00EBE"/>
    <w:rsid w:val="00D0657C"/>
    <w:rsid w:val="00D11F1B"/>
    <w:rsid w:val="00D151AD"/>
    <w:rsid w:val="00D2792B"/>
    <w:rsid w:val="00D33BA8"/>
    <w:rsid w:val="00D40529"/>
    <w:rsid w:val="00D4455D"/>
    <w:rsid w:val="00D461E7"/>
    <w:rsid w:val="00D51F17"/>
    <w:rsid w:val="00D540FF"/>
    <w:rsid w:val="00D54398"/>
    <w:rsid w:val="00D81DA2"/>
    <w:rsid w:val="00D94DD0"/>
    <w:rsid w:val="00D96EAA"/>
    <w:rsid w:val="00DA2480"/>
    <w:rsid w:val="00DF0727"/>
    <w:rsid w:val="00E043CA"/>
    <w:rsid w:val="00E110C5"/>
    <w:rsid w:val="00E17B68"/>
    <w:rsid w:val="00E24504"/>
    <w:rsid w:val="00E271F6"/>
    <w:rsid w:val="00E3025E"/>
    <w:rsid w:val="00E33417"/>
    <w:rsid w:val="00E3692B"/>
    <w:rsid w:val="00E53C4C"/>
    <w:rsid w:val="00E57F42"/>
    <w:rsid w:val="00E61E0A"/>
    <w:rsid w:val="00E63545"/>
    <w:rsid w:val="00E83581"/>
    <w:rsid w:val="00E8491A"/>
    <w:rsid w:val="00E86BED"/>
    <w:rsid w:val="00E9491C"/>
    <w:rsid w:val="00E96BE6"/>
    <w:rsid w:val="00EA7D75"/>
    <w:rsid w:val="00EB15ED"/>
    <w:rsid w:val="00EB4E2A"/>
    <w:rsid w:val="00EC180F"/>
    <w:rsid w:val="00EC2E6F"/>
    <w:rsid w:val="00ED090C"/>
    <w:rsid w:val="00EF0372"/>
    <w:rsid w:val="00EF29B1"/>
    <w:rsid w:val="00F01BA1"/>
    <w:rsid w:val="00F020D2"/>
    <w:rsid w:val="00F0472A"/>
    <w:rsid w:val="00F0586B"/>
    <w:rsid w:val="00F120C3"/>
    <w:rsid w:val="00F125D2"/>
    <w:rsid w:val="00F14C35"/>
    <w:rsid w:val="00F1776E"/>
    <w:rsid w:val="00F17E4E"/>
    <w:rsid w:val="00F17FD2"/>
    <w:rsid w:val="00F20659"/>
    <w:rsid w:val="00F35EB5"/>
    <w:rsid w:val="00F60BAB"/>
    <w:rsid w:val="00F70970"/>
    <w:rsid w:val="00F733F5"/>
    <w:rsid w:val="00F76ECB"/>
    <w:rsid w:val="00F77022"/>
    <w:rsid w:val="00F81AF9"/>
    <w:rsid w:val="00F85742"/>
    <w:rsid w:val="00F9258E"/>
    <w:rsid w:val="00F9486E"/>
    <w:rsid w:val="00F94B87"/>
    <w:rsid w:val="00F95593"/>
    <w:rsid w:val="00FC523F"/>
    <w:rsid w:val="00FD1F4A"/>
    <w:rsid w:val="00FD2311"/>
    <w:rsid w:val="00FE46A0"/>
    <w:rsid w:val="00FE71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5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1324"/>
    <w:rPr>
      <w:sz w:val="18"/>
      <w:szCs w:val="18"/>
    </w:rPr>
  </w:style>
  <w:style w:type="paragraph" w:styleId="a4">
    <w:name w:val="footer"/>
    <w:basedOn w:val="a"/>
    <w:link w:val="Char0"/>
    <w:uiPriority w:val="99"/>
    <w:semiHidden/>
    <w:unhideWhenUsed/>
    <w:rsid w:val="009913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1324"/>
    <w:rPr>
      <w:sz w:val="18"/>
      <w:szCs w:val="18"/>
    </w:rPr>
  </w:style>
  <w:style w:type="paragraph" w:styleId="a5">
    <w:name w:val="Normal (Web)"/>
    <w:basedOn w:val="a"/>
    <w:uiPriority w:val="99"/>
    <w:unhideWhenUsed/>
    <w:rsid w:val="00991324"/>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qFormat/>
    <w:rsid w:val="000438E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5B436F"/>
    <w:pPr>
      <w:ind w:firstLineChars="200" w:firstLine="420"/>
    </w:pPr>
  </w:style>
  <w:style w:type="character" w:customStyle="1" w:styleId="fontstyle01">
    <w:name w:val="fontstyle01"/>
    <w:basedOn w:val="a0"/>
    <w:rsid w:val="0071256B"/>
    <w:rPr>
      <w:rFonts w:ascii="Calibri" w:hAnsi="Calibri" w:cs="Calibri" w:hint="default"/>
      <w:b w:val="0"/>
      <w:bCs w:val="0"/>
      <w:i w:val="0"/>
      <w:iCs w:val="0"/>
      <w:color w:val="000000"/>
      <w:sz w:val="24"/>
      <w:szCs w:val="24"/>
    </w:rPr>
  </w:style>
  <w:style w:type="character" w:customStyle="1" w:styleId="fontstyle11">
    <w:name w:val="fontstyle11"/>
    <w:basedOn w:val="a0"/>
    <w:rsid w:val="0071256B"/>
    <w:rPr>
      <w:rFonts w:ascii="宋体" w:eastAsia="宋体" w:hAnsi="宋体" w:hint="eastAsia"/>
      <w:b w:val="0"/>
      <w:bCs w:val="0"/>
      <w:i w:val="0"/>
      <w:iCs w:val="0"/>
      <w:color w:val="000000"/>
      <w:sz w:val="24"/>
      <w:szCs w:val="24"/>
    </w:rPr>
  </w:style>
  <w:style w:type="character" w:customStyle="1" w:styleId="fontstyle21">
    <w:name w:val="fontstyle21"/>
    <w:basedOn w:val="a0"/>
    <w:rsid w:val="0071256B"/>
    <w:rPr>
      <w:rFonts w:ascii="Calibri" w:hAnsi="Calibri" w:cs="Calibri" w:hint="default"/>
      <w:b w:val="0"/>
      <w:bCs w:val="0"/>
      <w:i w:val="0"/>
      <w:iCs w:val="0"/>
      <w:color w:val="000000"/>
      <w:sz w:val="24"/>
      <w:szCs w:val="24"/>
    </w:rPr>
  </w:style>
  <w:style w:type="paragraph" w:styleId="a8">
    <w:name w:val="Balloon Text"/>
    <w:basedOn w:val="a"/>
    <w:link w:val="Char1"/>
    <w:uiPriority w:val="99"/>
    <w:semiHidden/>
    <w:unhideWhenUsed/>
    <w:rsid w:val="003E7676"/>
    <w:rPr>
      <w:sz w:val="18"/>
      <w:szCs w:val="18"/>
    </w:rPr>
  </w:style>
  <w:style w:type="character" w:customStyle="1" w:styleId="Char1">
    <w:name w:val="批注框文本 Char"/>
    <w:basedOn w:val="a0"/>
    <w:link w:val="a8"/>
    <w:uiPriority w:val="99"/>
    <w:semiHidden/>
    <w:rsid w:val="003E7676"/>
    <w:rPr>
      <w:sz w:val="18"/>
      <w:szCs w:val="18"/>
    </w:rPr>
  </w:style>
</w:styles>
</file>

<file path=word/webSettings.xml><?xml version="1.0" encoding="utf-8"?>
<w:webSettings xmlns:r="http://schemas.openxmlformats.org/officeDocument/2006/relationships" xmlns:w="http://schemas.openxmlformats.org/wordprocessingml/2006/main">
  <w:divs>
    <w:div w:id="251860439">
      <w:bodyDiv w:val="1"/>
      <w:marLeft w:val="0"/>
      <w:marRight w:val="0"/>
      <w:marTop w:val="0"/>
      <w:marBottom w:val="0"/>
      <w:divBdr>
        <w:top w:val="none" w:sz="0" w:space="0" w:color="auto"/>
        <w:left w:val="none" w:sz="0" w:space="0" w:color="auto"/>
        <w:bottom w:val="none" w:sz="0" w:space="0" w:color="auto"/>
        <w:right w:val="none" w:sz="0" w:space="0" w:color="auto"/>
      </w:divBdr>
    </w:div>
    <w:div w:id="123693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CB851-B1D1-4900-85F5-960E0CFD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13</Pages>
  <Words>1144</Words>
  <Characters>6524</Characters>
  <Application>Microsoft Office Word</Application>
  <DocSecurity>0</DocSecurity>
  <Lines>54</Lines>
  <Paragraphs>15</Paragraphs>
  <ScaleCrop>false</ScaleCrop>
  <Company/>
  <LinksUpToDate>false</LinksUpToDate>
  <CharactersWithSpaces>7653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杨燕</cp:lastModifiedBy>
  <cp:revision>230</cp:revision>
  <dcterms:created xsi:type="dcterms:W3CDTF">2021-07-27T08:46:00Z</dcterms:created>
  <dcterms:modified xsi:type="dcterms:W3CDTF">2021-12-20T08:58:00Z</dcterms:modified>
</cp:coreProperties>
</file>