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F125D2" w:rsidRDefault="00991324" w:rsidP="005141B2">
      <w:pPr>
        <w:widowControl/>
        <w:shd w:val="clear" w:color="auto" w:fill="FFFFFF"/>
        <w:spacing w:line="600" w:lineRule="exact"/>
        <w:jc w:val="left"/>
        <w:rPr>
          <w:rFonts w:ascii="长城小标宋体" w:eastAsia="长城小标宋体" w:hAnsi="Segoe UI" w:cs="Segoe UI"/>
          <w:color w:val="333333"/>
          <w:kern w:val="0"/>
          <w:sz w:val="18"/>
          <w:szCs w:val="18"/>
        </w:rPr>
      </w:pPr>
      <w:r w:rsidRPr="00F125D2">
        <w:rPr>
          <w:rFonts w:ascii="长城小标宋体" w:eastAsia="长城小标宋体" w:hAnsi="黑体" w:cs="Segoe UI" w:hint="eastAsia"/>
          <w:color w:val="333333"/>
          <w:kern w:val="0"/>
          <w:sz w:val="32"/>
          <w:szCs w:val="32"/>
        </w:rPr>
        <w:t>附件1：采购项目配置需求</w:t>
      </w:r>
    </w:p>
    <w:p w:rsidR="007943DD" w:rsidRDefault="008E6B9C" w:rsidP="005141B2">
      <w:pPr>
        <w:widowControl/>
        <w:shd w:val="clear" w:color="auto" w:fill="FFFFFF"/>
        <w:spacing w:line="600" w:lineRule="exact"/>
        <w:jc w:val="left"/>
        <w:rPr>
          <w:rFonts w:ascii="仿宋" w:eastAsia="仿宋" w:hAnsi="仿宋" w:cs="宋体"/>
          <w:color w:val="000000" w:themeColor="text1"/>
          <w:kern w:val="0"/>
          <w:sz w:val="32"/>
          <w:szCs w:val="24"/>
        </w:rPr>
      </w:pPr>
      <w:r w:rsidRPr="00736EB7">
        <w:rPr>
          <w:rFonts w:asciiTheme="minorEastAsia" w:hAnsiTheme="minorEastAsia" w:cs="Segoe UI" w:hint="eastAsia"/>
          <w:color w:val="333333"/>
          <w:spacing w:val="8"/>
          <w:kern w:val="0"/>
          <w:sz w:val="28"/>
          <w:szCs w:val="28"/>
        </w:rPr>
        <w:t>一、</w:t>
      </w:r>
      <w:r w:rsidR="00E33417" w:rsidRPr="00736EB7">
        <w:rPr>
          <w:rFonts w:asciiTheme="minorEastAsia" w:hAnsiTheme="minorEastAsia" w:cs="Segoe UI" w:hint="eastAsia"/>
          <w:color w:val="333333"/>
          <w:spacing w:val="8"/>
          <w:kern w:val="0"/>
          <w:sz w:val="28"/>
          <w:szCs w:val="28"/>
        </w:rPr>
        <w:t>项目</w:t>
      </w:r>
      <w:r w:rsidR="00A56FED" w:rsidRPr="00736EB7">
        <w:rPr>
          <w:rFonts w:asciiTheme="minorEastAsia" w:hAnsiTheme="minorEastAsia" w:cs="Segoe UI" w:hint="eastAsia"/>
          <w:color w:val="333333"/>
          <w:spacing w:val="8"/>
          <w:kern w:val="0"/>
          <w:sz w:val="28"/>
          <w:szCs w:val="28"/>
        </w:rPr>
        <w:t>名称</w:t>
      </w:r>
      <w:r w:rsidR="0023700C" w:rsidRPr="00736EB7">
        <w:rPr>
          <w:rFonts w:asciiTheme="minorEastAsia" w:hAnsiTheme="minorEastAsia" w:cs="Segoe UI" w:hint="eastAsia"/>
          <w:color w:val="333333"/>
          <w:spacing w:val="8"/>
          <w:kern w:val="0"/>
          <w:sz w:val="28"/>
          <w:szCs w:val="28"/>
        </w:rPr>
        <w:t>：</w:t>
      </w:r>
      <w:r w:rsidR="007943DD" w:rsidRPr="00F60BAB">
        <w:rPr>
          <w:rFonts w:asciiTheme="minorEastAsia" w:hAnsiTheme="minorEastAsia" w:cs="Segoe UI" w:hint="eastAsia"/>
          <w:color w:val="333333"/>
          <w:spacing w:val="8"/>
          <w:kern w:val="0"/>
          <w:sz w:val="28"/>
          <w:szCs w:val="28"/>
        </w:rPr>
        <w:t>一次性通用耗材</w:t>
      </w:r>
    </w:p>
    <w:p w:rsidR="00A56FED" w:rsidRPr="00736EB7" w:rsidRDefault="008E6B9C"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二、</w:t>
      </w:r>
      <w:r w:rsidR="00A56FED" w:rsidRPr="00736EB7">
        <w:rPr>
          <w:rFonts w:asciiTheme="minorEastAsia" w:hAnsiTheme="minorEastAsia" w:cs="Segoe UI" w:hint="eastAsia"/>
          <w:color w:val="333333"/>
          <w:spacing w:val="8"/>
          <w:kern w:val="0"/>
          <w:sz w:val="28"/>
          <w:szCs w:val="28"/>
        </w:rPr>
        <w:t>数量：</w:t>
      </w:r>
      <w:r w:rsidR="00A12BA6">
        <w:rPr>
          <w:rFonts w:asciiTheme="minorEastAsia" w:hAnsiTheme="minorEastAsia" w:cs="Segoe UI" w:hint="eastAsia"/>
          <w:color w:val="333333"/>
          <w:spacing w:val="8"/>
          <w:kern w:val="0"/>
          <w:sz w:val="28"/>
          <w:szCs w:val="28"/>
        </w:rPr>
        <w:t>详见年度预计用量</w:t>
      </w:r>
    </w:p>
    <w:p w:rsidR="00B1151E" w:rsidRDefault="008E6B9C" w:rsidP="005141B2">
      <w:pPr>
        <w:widowControl/>
        <w:shd w:val="clear" w:color="auto" w:fill="FFFFFF"/>
        <w:spacing w:line="600" w:lineRule="exact"/>
        <w:jc w:val="left"/>
        <w:rPr>
          <w:rFonts w:asciiTheme="minorEastAsia" w:hAnsiTheme="minorEastAsia" w:cs="Segoe UI"/>
          <w:color w:val="333333"/>
          <w:spacing w:val="8"/>
          <w:kern w:val="0"/>
          <w:sz w:val="28"/>
          <w:szCs w:val="28"/>
        </w:rPr>
      </w:pPr>
      <w:r w:rsidRPr="00736EB7">
        <w:rPr>
          <w:rFonts w:asciiTheme="minorEastAsia" w:hAnsiTheme="minorEastAsia" w:cs="Segoe UI" w:hint="eastAsia"/>
          <w:color w:val="333333"/>
          <w:spacing w:val="8"/>
          <w:kern w:val="0"/>
          <w:sz w:val="28"/>
          <w:szCs w:val="28"/>
        </w:rPr>
        <w:t>三、</w:t>
      </w:r>
      <w:r w:rsidR="000438E7" w:rsidRPr="00736EB7">
        <w:rPr>
          <w:rFonts w:asciiTheme="minorEastAsia" w:hAnsiTheme="minorEastAsia" w:cs="Segoe UI" w:hint="eastAsia"/>
          <w:color w:val="333333"/>
          <w:spacing w:val="8"/>
          <w:kern w:val="0"/>
          <w:sz w:val="28"/>
          <w:szCs w:val="28"/>
        </w:rPr>
        <w:t>技术参数要求：</w:t>
      </w:r>
      <w:r w:rsidR="003607B9" w:rsidRPr="00736EB7">
        <w:rPr>
          <w:rFonts w:asciiTheme="minorEastAsia" w:hAnsiTheme="minorEastAsia" w:cs="Segoe UI" w:hint="eastAsia"/>
          <w:color w:val="333333"/>
          <w:spacing w:val="8"/>
          <w:kern w:val="0"/>
          <w:sz w:val="28"/>
          <w:szCs w:val="28"/>
        </w:rPr>
        <w:t xml:space="preserve"> </w:t>
      </w:r>
    </w:p>
    <w:tbl>
      <w:tblPr>
        <w:tblW w:w="8843" w:type="dxa"/>
        <w:tblLook w:val="04A0"/>
      </w:tblPr>
      <w:tblGrid>
        <w:gridCol w:w="831"/>
        <w:gridCol w:w="1641"/>
        <w:gridCol w:w="1705"/>
        <w:gridCol w:w="4666"/>
      </w:tblGrid>
      <w:tr w:rsidR="00BE5E16" w:rsidRPr="00793AF8" w:rsidTr="00721736">
        <w:trPr>
          <w:trHeight w:val="774"/>
        </w:trPr>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宋体" w:eastAsia="宋体" w:hAnsi="宋体" w:cs="宋体"/>
                <w:b/>
                <w:bCs/>
                <w:color w:val="000000"/>
                <w:kern w:val="0"/>
                <w:sz w:val="22"/>
              </w:rPr>
            </w:pPr>
            <w:r w:rsidRPr="00793AF8">
              <w:rPr>
                <w:rFonts w:ascii="宋体" w:eastAsia="宋体" w:hAnsi="宋体" w:cs="宋体" w:hint="eastAsia"/>
                <w:b/>
                <w:bCs/>
                <w:color w:val="000000"/>
                <w:kern w:val="0"/>
                <w:sz w:val="22"/>
              </w:rPr>
              <w:t>序号</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b/>
                <w:bCs/>
                <w:color w:val="000000"/>
                <w:kern w:val="0"/>
                <w:sz w:val="22"/>
              </w:rPr>
            </w:pPr>
            <w:r w:rsidRPr="00793AF8">
              <w:rPr>
                <w:rFonts w:ascii="仿宋" w:eastAsia="仿宋" w:hAnsi="仿宋" w:cs="宋体" w:hint="eastAsia"/>
                <w:b/>
                <w:bCs/>
                <w:color w:val="000000"/>
                <w:kern w:val="0"/>
                <w:sz w:val="22"/>
              </w:rPr>
              <w:t>产品名称</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b/>
                <w:bCs/>
                <w:color w:val="000000"/>
                <w:kern w:val="0"/>
                <w:sz w:val="22"/>
              </w:rPr>
            </w:pPr>
            <w:r w:rsidRPr="00793AF8">
              <w:rPr>
                <w:rFonts w:ascii="仿宋" w:eastAsia="仿宋" w:hAnsi="仿宋" w:cs="宋体" w:hint="eastAsia"/>
                <w:b/>
                <w:bCs/>
                <w:color w:val="000000"/>
                <w:kern w:val="0"/>
                <w:sz w:val="22"/>
              </w:rPr>
              <w:t>年度预计用量（个）</w:t>
            </w:r>
          </w:p>
        </w:tc>
        <w:tc>
          <w:tcPr>
            <w:tcW w:w="4666" w:type="dxa"/>
            <w:tcBorders>
              <w:top w:val="single" w:sz="4" w:space="0" w:color="auto"/>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b/>
                <w:bCs/>
                <w:color w:val="000000"/>
                <w:kern w:val="0"/>
                <w:sz w:val="22"/>
              </w:rPr>
            </w:pPr>
            <w:r w:rsidRPr="00793AF8">
              <w:rPr>
                <w:rFonts w:ascii="仿宋" w:eastAsia="仿宋" w:hAnsi="仿宋" w:cs="宋体" w:hint="eastAsia"/>
                <w:b/>
                <w:bCs/>
                <w:color w:val="000000"/>
                <w:kern w:val="0"/>
                <w:sz w:val="22"/>
              </w:rPr>
              <w:t>参数</w:t>
            </w:r>
          </w:p>
        </w:tc>
      </w:tr>
      <w:tr w:rsidR="00BE5E16" w:rsidRPr="00793AF8" w:rsidTr="00721736">
        <w:trPr>
          <w:trHeight w:val="1655"/>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一次性使用一体式吸氧管</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8000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1.适用范围：一次性使用吸氧管用于吸氧时氧源与吸氧者之间的氧气直接输送或湿化后输送。                                                                      2.产品组成：湿化瓶，湿化液，湿化杆，堵盖，气泡发生器、吸氧管组成，其中吸氧管需满足成人、儿童使用；经整体辐照灭菌，成为无菌型专用湿化瓶，湿化瓶内湿化液装量应≥50ml- 260mL。                                                            3.产品应完整、光滑、无色透明，不应有扭曲变形、划痕、裂纹和气泡等现象。</w:t>
            </w:r>
          </w:p>
        </w:tc>
      </w:tr>
      <w:tr w:rsidR="00BE5E16" w:rsidRPr="00793AF8" w:rsidTr="00721736">
        <w:trPr>
          <w:trHeight w:val="1397"/>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2</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一次性加长手套</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5000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1.适用范围：适用于产科水中分娩使用；产品由天然橡胶胶乳材料制造。</w:t>
            </w:r>
            <w:r>
              <w:rPr>
                <w:rFonts w:ascii="仿宋" w:eastAsia="仿宋" w:hAnsi="仿宋" w:cs="宋体" w:hint="eastAsia"/>
                <w:color w:val="000000"/>
                <w:kern w:val="0"/>
                <w:sz w:val="22"/>
              </w:rPr>
              <w:t xml:space="preserve">                         </w:t>
            </w:r>
            <w:r w:rsidRPr="00793AF8">
              <w:rPr>
                <w:rFonts w:ascii="仿宋" w:eastAsia="仿宋" w:hAnsi="仿宋" w:cs="宋体" w:hint="eastAsia"/>
                <w:color w:val="000000"/>
                <w:kern w:val="0"/>
                <w:sz w:val="22"/>
              </w:rPr>
              <w:t>2.规格型号:麻面、光面；有粉表面、无粉表面；规格≥5-9.5号，长度≥48cm；手套经环氧乙烷灭菌。</w:t>
            </w:r>
          </w:p>
        </w:tc>
      </w:tr>
      <w:tr w:rsidR="00BE5E16" w:rsidRPr="00793AF8" w:rsidTr="00721736">
        <w:trPr>
          <w:trHeight w:val="1792"/>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3</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吸氧面罩（不可充气式）</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5500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 xml:space="preserve">1、外观：面罩及各选配件表面应光滑、透明、洁净无明显机械杂质。                  </w:t>
            </w:r>
            <w:r>
              <w:rPr>
                <w:rFonts w:ascii="仿宋" w:eastAsia="仿宋" w:hAnsi="仿宋" w:cs="宋体" w:hint="eastAsia"/>
                <w:color w:val="000000"/>
                <w:kern w:val="0"/>
                <w:sz w:val="22"/>
              </w:rPr>
              <w:t xml:space="preserve"> </w:t>
            </w:r>
            <w:r w:rsidRPr="00793AF8">
              <w:rPr>
                <w:rFonts w:ascii="仿宋" w:eastAsia="仿宋" w:hAnsi="仿宋" w:cs="宋体" w:hint="eastAsia"/>
                <w:color w:val="000000"/>
                <w:kern w:val="0"/>
                <w:sz w:val="22"/>
              </w:rPr>
              <w:t xml:space="preserve"> 2.医用面罩尺寸：1#--6#，罩体长≥70mm-130mm，罩体宽≥50mm-100mm， 鼻氧管的外径应为6mm土lmm，壁厚≥0.2mm，长度≥500mm。                                   3.产品经环氧乙烷灭菌,无菌。</w:t>
            </w:r>
          </w:p>
        </w:tc>
      </w:tr>
      <w:tr w:rsidR="00BE5E16" w:rsidRPr="00793AF8" w:rsidTr="00721736">
        <w:trPr>
          <w:trHeight w:val="1215"/>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4</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 xml:space="preserve">压舌板 </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380000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 xml:space="preserve">1.由竹质或木质材料制成；型号有成人款及儿童款；独立无菌包装。 </w:t>
            </w:r>
            <w:r w:rsidRPr="00793AF8">
              <w:rPr>
                <w:rFonts w:ascii="仿宋" w:eastAsia="仿宋" w:hAnsi="仿宋" w:cs="宋体" w:hint="eastAsia"/>
                <w:color w:val="000000"/>
                <w:kern w:val="0"/>
                <w:sz w:val="22"/>
              </w:rPr>
              <w:br/>
              <w:t>2.外观：表面应光滑、平整、无异味、无斑迹、污点、霉点,边缘无毛刺；无裂纹、开裂和虫蛀等缺陷。</w:t>
            </w:r>
          </w:p>
        </w:tc>
      </w:tr>
      <w:tr w:rsidR="00BE5E16" w:rsidRPr="00793AF8" w:rsidTr="00721736">
        <w:trPr>
          <w:trHeight w:val="2520"/>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lastRenderedPageBreak/>
              <w:t>5</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子母式集尿袋</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1000</w:t>
            </w:r>
          </w:p>
        </w:tc>
        <w:tc>
          <w:tcPr>
            <w:tcW w:w="4666" w:type="dxa"/>
            <w:tcBorders>
              <w:top w:val="nil"/>
              <w:left w:val="nil"/>
              <w:bottom w:val="single" w:sz="4" w:space="0" w:color="auto"/>
              <w:right w:val="single" w:sz="4" w:space="0" w:color="auto"/>
            </w:tcBorders>
            <w:shd w:val="clear" w:color="auto" w:fill="auto"/>
            <w:vAlign w:val="center"/>
            <w:hideMark/>
          </w:tcPr>
          <w:p w:rsidR="00BE5E16"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1.产品由医用PVC、注塑制成；</w:t>
            </w:r>
            <w:r w:rsidRPr="00793AF8">
              <w:rPr>
                <w:rFonts w:ascii="仿宋" w:eastAsia="仿宋" w:hAnsi="仿宋" w:cs="宋体" w:hint="eastAsia"/>
                <w:color w:val="000000"/>
                <w:kern w:val="0"/>
                <w:sz w:val="22"/>
              </w:rPr>
              <w:br/>
              <w:t>2.</w:t>
            </w:r>
            <w:r>
              <w:rPr>
                <w:rFonts w:ascii="仿宋" w:eastAsia="仿宋" w:hAnsi="仿宋" w:cs="宋体" w:hint="eastAsia"/>
                <w:color w:val="000000"/>
                <w:kern w:val="0"/>
                <w:sz w:val="22"/>
              </w:rPr>
              <w:t>规格型号：并联式，</w:t>
            </w:r>
            <w:r w:rsidRPr="00C4642A">
              <w:rPr>
                <w:rFonts w:ascii="仿宋" w:eastAsia="仿宋" w:hAnsi="仿宋" w:cs="宋体" w:hint="eastAsia"/>
                <w:color w:val="000000"/>
                <w:kern w:val="0"/>
                <w:sz w:val="22"/>
              </w:rPr>
              <w:t>小袋容量</w:t>
            </w:r>
            <w:r>
              <w:rPr>
                <w:rFonts w:ascii="仿宋" w:eastAsia="仿宋" w:hAnsi="仿宋" w:cs="宋体" w:hint="eastAsia"/>
                <w:color w:val="000000"/>
                <w:kern w:val="0"/>
                <w:sz w:val="22"/>
              </w:rPr>
              <w:t>200</w:t>
            </w:r>
            <w:r w:rsidRPr="00C4642A">
              <w:rPr>
                <w:rFonts w:ascii="仿宋" w:eastAsia="仿宋" w:hAnsi="仿宋" w:cs="宋体" w:hint="eastAsia"/>
                <w:color w:val="000000"/>
                <w:kern w:val="0"/>
                <w:sz w:val="22"/>
              </w:rPr>
              <w:t>m1-500ml ，大袋容量2000-2500m1</w:t>
            </w:r>
            <w:r w:rsidR="00632515">
              <w:rPr>
                <w:rFonts w:ascii="仿宋" w:eastAsia="仿宋" w:hAnsi="仿宋" w:cs="宋体" w:hint="eastAsia"/>
                <w:color w:val="000000"/>
                <w:kern w:val="0"/>
                <w:sz w:val="22"/>
              </w:rPr>
              <w:t>,提供不少于2种规格的产品，不同规格产品需分开报价</w:t>
            </w:r>
            <w:r w:rsidRPr="00C4642A">
              <w:rPr>
                <w:rFonts w:ascii="仿宋" w:eastAsia="仿宋" w:hAnsi="仿宋" w:cs="宋体" w:hint="eastAsia"/>
                <w:color w:val="000000"/>
                <w:kern w:val="0"/>
                <w:sz w:val="22"/>
              </w:rPr>
              <w:t>。</w:t>
            </w:r>
          </w:p>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3.产品设计                                                                                  3.1计量盒顶部装配防水透气滤膜，保持大气平衡，便于尿液通过；在计量盒顶部和贮尿袋入口均有防回流装置。</w:t>
            </w:r>
            <w:r w:rsidRPr="00793AF8">
              <w:rPr>
                <w:rFonts w:ascii="仿宋" w:eastAsia="仿宋" w:hAnsi="仿宋" w:cs="宋体" w:hint="eastAsia"/>
                <w:color w:val="000000"/>
                <w:kern w:val="0"/>
                <w:sz w:val="22"/>
              </w:rPr>
              <w:br/>
              <w:t xml:space="preserve">3.2取样阀由硅胶制成，可与不同规格引流导管连接；十字阀设计，方便单手操作；配有床单夹或者挂钩。                                                 </w:t>
            </w:r>
          </w:p>
        </w:tc>
      </w:tr>
      <w:tr w:rsidR="00BE5E16" w:rsidRPr="00793AF8" w:rsidTr="00721736">
        <w:trPr>
          <w:trHeight w:val="1427"/>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6</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避孕套</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1000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1.由天然胶乳橡胶制造，平行边顶部无精囊，表面为光面型；</w:t>
            </w:r>
            <w:r w:rsidRPr="00793AF8">
              <w:rPr>
                <w:rFonts w:ascii="仿宋" w:eastAsia="仿宋" w:hAnsi="仿宋" w:cs="宋体" w:hint="eastAsia"/>
                <w:color w:val="000000"/>
                <w:kern w:val="0"/>
                <w:sz w:val="22"/>
              </w:rPr>
              <w:br/>
              <w:t>2.型号：宽度≥52 ±2mm、长度≥180mm 、厚度≥0.06mm。</w:t>
            </w:r>
          </w:p>
        </w:tc>
      </w:tr>
      <w:tr w:rsidR="00BE5E16" w:rsidRPr="00793AF8" w:rsidTr="00721736">
        <w:trPr>
          <w:trHeight w:val="2505"/>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7</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备皮刀</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15000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 xml:space="preserve">1.由刀片、刀柄和保片组成，夹持刀片下夹板的前缘有梳齿。刀柄、外盖、内盖应采用聚丙烯制成；刀片应符合采用符合GB3527的刮脸刀片用冷轧钢带制成。           </w:t>
            </w:r>
            <w:r>
              <w:rPr>
                <w:rFonts w:ascii="仿宋" w:eastAsia="仿宋" w:hAnsi="仿宋" w:cs="宋体" w:hint="eastAsia"/>
                <w:color w:val="000000"/>
                <w:kern w:val="0"/>
                <w:sz w:val="22"/>
              </w:rPr>
              <w:t xml:space="preserve">                </w:t>
            </w:r>
            <w:r w:rsidRPr="00793AF8">
              <w:rPr>
                <w:rFonts w:ascii="仿宋" w:eastAsia="仿宋" w:hAnsi="仿宋" w:cs="宋体" w:hint="eastAsia"/>
                <w:color w:val="000000"/>
                <w:kern w:val="0"/>
                <w:sz w:val="22"/>
              </w:rPr>
              <w:t xml:space="preserve">     2.外表面应光滑，无锋棱、毛刺、裂纹等缺陷；备皮刀的外盖应能有效遮盖备皮刀的刃口部位；备皮刀的刀片刃口应整齐,精磨层连续不断,刀片应无明显卷刃、缺口以及锈蚀现象。</w:t>
            </w:r>
          </w:p>
        </w:tc>
      </w:tr>
      <w:tr w:rsidR="00BE5E16" w:rsidRPr="00793AF8" w:rsidTr="00721736">
        <w:trPr>
          <w:trHeight w:val="1685"/>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8</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降温贴</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2000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1.由无纺布背衬层、凝胶层、聚乙烯薄膜覆盖层等部分组成；产品表面应平整、光洁，修边整齐。</w:t>
            </w:r>
            <w:r>
              <w:rPr>
                <w:rFonts w:ascii="仿宋" w:eastAsia="仿宋" w:hAnsi="仿宋" w:cs="宋体" w:hint="eastAsia"/>
                <w:color w:val="000000"/>
                <w:kern w:val="0"/>
                <w:sz w:val="22"/>
              </w:rPr>
              <w:t xml:space="preserve">                                              </w:t>
            </w:r>
            <w:r w:rsidRPr="00793AF8">
              <w:rPr>
                <w:rFonts w:ascii="仿宋" w:eastAsia="仿宋" w:hAnsi="仿宋" w:cs="宋体" w:hint="eastAsia"/>
                <w:color w:val="000000"/>
                <w:kern w:val="0"/>
                <w:sz w:val="22"/>
              </w:rPr>
              <w:t>2.规格型号：婴幼儿专用型、成人型；易揭易贴，附着皮肤不脱落；反复揭贴，皮肤上无残留粘性物质。</w:t>
            </w:r>
          </w:p>
        </w:tc>
      </w:tr>
      <w:tr w:rsidR="00BE5E16" w:rsidRPr="00793AF8" w:rsidTr="00721736">
        <w:trPr>
          <w:trHeight w:val="2794"/>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9</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一次性使用麻醉面罩</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1500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1.外观：无毛边、毛刺、塑流、气泡及缺损等注塑缺陷；表面清洁无杂质，要有足够的透明度，字迹应清楚明确；粘贴面牢固，无胶粘物质；麻醉面罩气垫充气后应密闭无泄漏；                                                       2.尺寸：面罩长边≥55-120±10mm,面罩宽边≥50-95±10mm；                                                             3.连接接头：一次性使用麻醉面罩的气管接口应采用YY 1010.1-2015中规定的22mm/15mm圆锥接头；各组件间的连接，应能承受不小于15N的静拉力，持续15s;                                                        4.菌落要求：细菌菌落总数应≤100cfu/g;不得检出大肠菌群、致病性化脓菌。</w:t>
            </w:r>
          </w:p>
        </w:tc>
      </w:tr>
      <w:tr w:rsidR="00BE5E16" w:rsidRPr="00793AF8" w:rsidTr="00721736">
        <w:trPr>
          <w:trHeight w:val="1382"/>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lastRenderedPageBreak/>
              <w:t>10</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一次性使用连接导管</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3500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1.一端连接吸引头，一端连接吸引装置，由连接管和吸引头组成；为硅塑弹力材质，管状形式，管身带螺纹；</w:t>
            </w:r>
            <w:r>
              <w:rPr>
                <w:rFonts w:ascii="仿宋" w:eastAsia="仿宋" w:hAnsi="仿宋" w:cs="宋体" w:hint="eastAsia"/>
                <w:color w:val="000000"/>
                <w:kern w:val="0"/>
                <w:sz w:val="22"/>
              </w:rPr>
              <w:t xml:space="preserve">                                      </w:t>
            </w:r>
            <w:r w:rsidRPr="00793AF8">
              <w:rPr>
                <w:rFonts w:ascii="仿宋" w:eastAsia="仿宋" w:hAnsi="仿宋" w:cs="宋体" w:hint="eastAsia"/>
                <w:color w:val="000000"/>
                <w:kern w:val="0"/>
                <w:sz w:val="22"/>
              </w:rPr>
              <w:t>2.管身直径≥8.7mm，长度≥400mm。</w:t>
            </w:r>
          </w:p>
        </w:tc>
      </w:tr>
      <w:tr w:rsidR="00BE5E16" w:rsidRPr="00793AF8" w:rsidTr="00721736">
        <w:trPr>
          <w:trHeight w:val="1215"/>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11</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小儿尿袋</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5000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 xml:space="preserve">1.尿袋由袋体、压敏胶、隔离纸、中间孔组成。                                           2.采用符合GB15593的软聚氯Z烯材料制成，尿套采用乳胶制成。               </w:t>
            </w:r>
            <w:r>
              <w:rPr>
                <w:rFonts w:ascii="仿宋" w:eastAsia="仿宋" w:hAnsi="仿宋" w:cs="宋体" w:hint="eastAsia"/>
                <w:color w:val="000000"/>
                <w:kern w:val="0"/>
                <w:sz w:val="22"/>
              </w:rPr>
              <w:t xml:space="preserve">           </w:t>
            </w:r>
            <w:r w:rsidRPr="00793AF8">
              <w:rPr>
                <w:rFonts w:ascii="仿宋" w:eastAsia="仿宋" w:hAnsi="仿宋" w:cs="宋体" w:hint="eastAsia"/>
                <w:color w:val="000000"/>
                <w:kern w:val="0"/>
                <w:sz w:val="22"/>
              </w:rPr>
              <w:t xml:space="preserve">  3.规格：容量≥100-200ml.</w:t>
            </w:r>
          </w:p>
        </w:tc>
      </w:tr>
      <w:tr w:rsidR="00BE5E16" w:rsidRPr="00793AF8" w:rsidTr="00721736">
        <w:trPr>
          <w:trHeight w:val="1852"/>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12</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一次性使用鼻氧管（鼻架式）</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1500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1.由接头、粗导管、单/双鼻架、双通接头和细导管组成；                                             2.鼻氧管长度≥180cm，导管和接头采用符合GB15593-1995规定的软聚氯乙烯制成；产品经环氧乙烷灭菌，应无菌。</w:t>
            </w:r>
          </w:p>
        </w:tc>
      </w:tr>
      <w:tr w:rsidR="00BE5E16" w:rsidRPr="00793AF8" w:rsidTr="00721736">
        <w:trPr>
          <w:trHeight w:val="1776"/>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13</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一次性使用肠道冲洗袋</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500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1.肠道冲洗袋按结构形式分为A型和B型两种。A型由袋体、吊耳、导管、调节器/止液夹、加压囊、肛门管组成；B型由袋体、吊耳式进液口、导管、调节器/止液夹、两通接头/接管、肛门管组成。</w:t>
            </w:r>
            <w:r w:rsidRPr="00793AF8">
              <w:rPr>
                <w:rFonts w:ascii="仿宋" w:eastAsia="仿宋" w:hAnsi="仿宋" w:cs="宋体" w:hint="eastAsia"/>
                <w:color w:val="000000"/>
                <w:kern w:val="0"/>
                <w:sz w:val="22"/>
              </w:rPr>
              <w:br/>
              <w:t>2.容量≥1000ml。</w:t>
            </w:r>
          </w:p>
        </w:tc>
      </w:tr>
      <w:tr w:rsidR="00BE5E16" w:rsidRPr="00793AF8" w:rsidTr="00721736">
        <w:trPr>
          <w:trHeight w:val="1458"/>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14</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一次性使用鼻氧管（耳挂式）</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3000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 xml:space="preserve"> 1.由导管、接头、鼻塞、耳挂、调节器等组成。                                                2.鼻氧管的导管采用符合GB15593-1995中规定的软聚氯乙烯塑料制成，接头、耳挂、鼻塞、调节器采用符合YY/T0114- 2008中规定的聚乙烯材料制成。</w:t>
            </w:r>
          </w:p>
        </w:tc>
      </w:tr>
      <w:tr w:rsidR="00BE5E16" w:rsidRPr="00793AF8" w:rsidTr="00721736">
        <w:trPr>
          <w:trHeight w:val="1260"/>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15</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一次性引流袋</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1000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1.引流袋由袋体、引流导管、挂钩、排污口、塞子、接头、护帽、开关、防逆流装置组成；                                                                         2.容量规格≥500ml、1000ml、2000ml三种。                                              3.包装要求：独立包装，无菌物品。</w:t>
            </w:r>
          </w:p>
        </w:tc>
      </w:tr>
      <w:tr w:rsidR="00BE5E16" w:rsidRPr="00793AF8" w:rsidTr="00721736">
        <w:trPr>
          <w:trHeight w:val="1700"/>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16</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一次性使用T型胆管引流管</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40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1.适用于临床人体体液引流使用，也可配合负压引流球引流人体废液使用；                                 2.采用医用软聚氯乙烯塑料或硅胶乳胶胶管制成，主要由横梁、主管、体外端接口组成；                                                                         3.规格型号≥8Fr-28Fr。</w:t>
            </w:r>
          </w:p>
        </w:tc>
      </w:tr>
      <w:tr w:rsidR="00BE5E16" w:rsidRPr="00793AF8" w:rsidTr="00721736">
        <w:trPr>
          <w:trHeight w:val="1393"/>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17</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一次性使用吸引</w:t>
            </w:r>
            <w:r>
              <w:rPr>
                <w:rFonts w:ascii="仿宋" w:eastAsia="仿宋" w:hAnsi="仿宋" w:cs="宋体" w:hint="eastAsia"/>
                <w:color w:val="000000"/>
                <w:kern w:val="0"/>
                <w:sz w:val="22"/>
              </w:rPr>
              <w:t>头</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250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EA3977">
              <w:rPr>
                <w:rFonts w:ascii="仿宋" w:eastAsia="仿宋" w:hAnsi="仿宋" w:cs="宋体" w:hint="eastAsia"/>
                <w:color w:val="000000"/>
                <w:kern w:val="0"/>
                <w:sz w:val="22"/>
              </w:rPr>
              <w:t>1.适用范围：用于外科手术时冲洗手术部位和吸引废液，安装在吸引管</w:t>
            </w:r>
            <w:r>
              <w:rPr>
                <w:rFonts w:ascii="仿宋" w:eastAsia="仿宋" w:hAnsi="仿宋" w:cs="宋体" w:hint="eastAsia"/>
                <w:color w:val="000000"/>
                <w:kern w:val="0"/>
                <w:sz w:val="22"/>
              </w:rPr>
              <w:t>使用</w:t>
            </w:r>
            <w:r w:rsidRPr="00EA3977">
              <w:rPr>
                <w:rFonts w:ascii="仿宋" w:eastAsia="仿宋" w:hAnsi="仿宋" w:cs="宋体" w:hint="eastAsia"/>
                <w:color w:val="000000"/>
                <w:kern w:val="0"/>
                <w:sz w:val="22"/>
              </w:rPr>
              <w:t>，顶端有吸引孔。                                                                                   2.无菌物品，直径≥8mm，长度≥280mm。</w:t>
            </w:r>
          </w:p>
        </w:tc>
      </w:tr>
      <w:tr w:rsidR="00BE5E16" w:rsidRPr="00793AF8" w:rsidTr="00721736">
        <w:trPr>
          <w:trHeight w:val="1839"/>
        </w:trPr>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lastRenderedPageBreak/>
              <w:t>18</w:t>
            </w:r>
          </w:p>
        </w:tc>
        <w:tc>
          <w:tcPr>
            <w:tcW w:w="1641"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一次性使用肛门管</w:t>
            </w:r>
          </w:p>
        </w:tc>
        <w:tc>
          <w:tcPr>
            <w:tcW w:w="1705"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center"/>
              <w:rPr>
                <w:rFonts w:ascii="仿宋" w:eastAsia="仿宋" w:hAnsi="仿宋" w:cs="宋体"/>
                <w:color w:val="000000"/>
                <w:kern w:val="0"/>
                <w:sz w:val="22"/>
              </w:rPr>
            </w:pPr>
            <w:r w:rsidRPr="00793AF8">
              <w:rPr>
                <w:rFonts w:ascii="仿宋" w:eastAsia="仿宋" w:hAnsi="仿宋" w:cs="宋体" w:hint="eastAsia"/>
                <w:color w:val="000000"/>
                <w:kern w:val="0"/>
                <w:sz w:val="22"/>
              </w:rPr>
              <w:t>50</w:t>
            </w:r>
          </w:p>
        </w:tc>
        <w:tc>
          <w:tcPr>
            <w:tcW w:w="4666" w:type="dxa"/>
            <w:tcBorders>
              <w:top w:val="nil"/>
              <w:left w:val="nil"/>
              <w:bottom w:val="single" w:sz="4" w:space="0" w:color="auto"/>
              <w:right w:val="single" w:sz="4" w:space="0" w:color="auto"/>
            </w:tcBorders>
            <w:shd w:val="clear" w:color="auto" w:fill="auto"/>
            <w:vAlign w:val="center"/>
            <w:hideMark/>
          </w:tcPr>
          <w:p w:rsidR="00BE5E16" w:rsidRPr="00793AF8" w:rsidRDefault="00BE5E16" w:rsidP="00721736">
            <w:pPr>
              <w:widowControl/>
              <w:jc w:val="left"/>
              <w:rPr>
                <w:rFonts w:ascii="仿宋" w:eastAsia="仿宋" w:hAnsi="仿宋" w:cs="宋体"/>
                <w:color w:val="000000"/>
                <w:kern w:val="0"/>
                <w:sz w:val="22"/>
              </w:rPr>
            </w:pPr>
            <w:r w:rsidRPr="00793AF8">
              <w:rPr>
                <w:rFonts w:ascii="仿宋" w:eastAsia="仿宋" w:hAnsi="仿宋" w:cs="宋体" w:hint="eastAsia"/>
                <w:color w:val="000000"/>
                <w:kern w:val="0"/>
                <w:sz w:val="22"/>
              </w:rPr>
              <w:t>1.由导管和锥型接头组成。肛门管的管身和锥型接头应采用符合GB15593- 1995标准规定的软聚氯乙烯塑料制成。                                                  2.肛门管管身内外表面应光滑、清洁、塑化均匀、透明或半透明；肛门管头端应圆滑封闭，孔眼应无毛刺，锥型接头应无注塑缺陷。                                      3.型号规格≥Fr6-Fr26</w:t>
            </w:r>
            <w:r>
              <w:rPr>
                <w:rFonts w:ascii="仿宋" w:eastAsia="仿宋" w:hAnsi="仿宋" w:cs="宋体" w:hint="eastAsia"/>
                <w:color w:val="000000"/>
                <w:kern w:val="0"/>
                <w:sz w:val="22"/>
              </w:rPr>
              <w:t>。</w:t>
            </w:r>
          </w:p>
        </w:tc>
      </w:tr>
    </w:tbl>
    <w:p w:rsidR="007943DD" w:rsidRDefault="007943DD" w:rsidP="005141B2">
      <w:pPr>
        <w:widowControl/>
        <w:shd w:val="clear" w:color="auto" w:fill="FFFFFF"/>
        <w:spacing w:line="600" w:lineRule="exact"/>
        <w:jc w:val="left"/>
        <w:rPr>
          <w:rFonts w:asciiTheme="minorEastAsia" w:hAnsiTheme="minorEastAsia" w:cs="Segoe UI"/>
          <w:color w:val="333333"/>
          <w:spacing w:val="8"/>
          <w:kern w:val="0"/>
          <w:sz w:val="28"/>
          <w:szCs w:val="28"/>
        </w:rPr>
      </w:pPr>
    </w:p>
    <w:p w:rsidR="002B559F" w:rsidRPr="00A7404B" w:rsidRDefault="002B559F" w:rsidP="002B559F">
      <w:pPr>
        <w:widowControl/>
        <w:shd w:val="clear" w:color="auto" w:fill="FFFFFF"/>
        <w:wordWrap w:val="0"/>
        <w:jc w:val="left"/>
        <w:rPr>
          <w:rFonts w:asciiTheme="minorEastAsia" w:hAnsiTheme="minorEastAsia" w:cs="Segoe UI"/>
          <w:color w:val="000000" w:themeColor="text1"/>
          <w:spacing w:val="8"/>
          <w:kern w:val="0"/>
          <w:sz w:val="28"/>
          <w:szCs w:val="28"/>
        </w:rPr>
      </w:pPr>
      <w:r w:rsidRPr="00A7404B">
        <w:rPr>
          <w:rFonts w:asciiTheme="minorEastAsia" w:hAnsiTheme="minorEastAsia" w:cs="Segoe UI" w:hint="eastAsia"/>
          <w:color w:val="000000" w:themeColor="text1"/>
          <w:spacing w:val="8"/>
          <w:kern w:val="0"/>
          <w:sz w:val="28"/>
          <w:szCs w:val="28"/>
        </w:rPr>
        <w:t>四、商务要求：</w:t>
      </w:r>
    </w:p>
    <w:p w:rsidR="00BE5E16" w:rsidRPr="00A7404B" w:rsidRDefault="002B559F" w:rsidP="002B559F">
      <w:pPr>
        <w:widowControl/>
        <w:shd w:val="clear" w:color="auto" w:fill="FFFFFF"/>
        <w:wordWrap w:val="0"/>
        <w:jc w:val="left"/>
        <w:rPr>
          <w:rFonts w:asciiTheme="minorEastAsia" w:hAnsiTheme="minorEastAsia" w:cs="Segoe UI"/>
          <w:color w:val="000000" w:themeColor="text1"/>
          <w:spacing w:val="8"/>
          <w:kern w:val="0"/>
          <w:sz w:val="28"/>
          <w:szCs w:val="28"/>
        </w:rPr>
      </w:pPr>
      <w:r w:rsidRPr="00A7404B">
        <w:rPr>
          <w:rFonts w:asciiTheme="minorEastAsia" w:hAnsiTheme="minorEastAsia" w:cs="Segoe UI" w:hint="eastAsia"/>
          <w:color w:val="000000" w:themeColor="text1"/>
          <w:spacing w:val="8"/>
          <w:kern w:val="0"/>
          <w:sz w:val="28"/>
          <w:szCs w:val="28"/>
        </w:rPr>
        <w:t>▲</w:t>
      </w:r>
      <w:r w:rsidR="00BE5E16" w:rsidRPr="00A7404B">
        <w:rPr>
          <w:rFonts w:asciiTheme="minorEastAsia" w:hAnsiTheme="minorEastAsia" w:cs="Segoe UI" w:hint="eastAsia"/>
          <w:color w:val="000000" w:themeColor="text1"/>
          <w:spacing w:val="8"/>
          <w:kern w:val="0"/>
          <w:sz w:val="28"/>
          <w:szCs w:val="28"/>
        </w:rPr>
        <w:t>1.投标供应商应具备以上18项材料的供货资质，资质不全或缺少报价则视为不响应；</w:t>
      </w:r>
    </w:p>
    <w:p w:rsidR="002B559F" w:rsidRDefault="00BE5E16" w:rsidP="002B559F">
      <w:pPr>
        <w:widowControl/>
        <w:shd w:val="clear" w:color="auto" w:fill="FFFFFF"/>
        <w:wordWrap w:val="0"/>
        <w:jc w:val="left"/>
        <w:rPr>
          <w:rFonts w:asciiTheme="minorEastAsia" w:hAnsiTheme="minorEastAsia" w:cs="Segoe UI"/>
          <w:color w:val="000000" w:themeColor="text1"/>
          <w:spacing w:val="8"/>
          <w:kern w:val="0"/>
          <w:sz w:val="28"/>
          <w:szCs w:val="28"/>
        </w:rPr>
      </w:pPr>
      <w:r w:rsidRPr="00A7404B">
        <w:rPr>
          <w:rFonts w:asciiTheme="minorEastAsia" w:hAnsiTheme="minorEastAsia" w:cs="Segoe UI" w:hint="eastAsia"/>
          <w:color w:val="000000" w:themeColor="text1"/>
          <w:spacing w:val="8"/>
          <w:kern w:val="0"/>
          <w:sz w:val="28"/>
          <w:szCs w:val="28"/>
        </w:rPr>
        <w:t>2.</w:t>
      </w:r>
      <w:r w:rsidR="002B559F" w:rsidRPr="00A7404B">
        <w:rPr>
          <w:rFonts w:asciiTheme="minorEastAsia" w:hAnsiTheme="minorEastAsia" w:cs="Segoe UI" w:hint="eastAsia"/>
          <w:color w:val="000000" w:themeColor="text1"/>
          <w:spacing w:val="8"/>
          <w:kern w:val="0"/>
          <w:sz w:val="28"/>
          <w:szCs w:val="28"/>
        </w:rPr>
        <w:t>若产品有多种规格型号且价格不同，供应商应将所有型号分项报价，价格评分细则详见附件2；</w:t>
      </w:r>
    </w:p>
    <w:p w:rsidR="00183BC6" w:rsidRDefault="00A7404B" w:rsidP="00183BC6">
      <w:pPr>
        <w:pStyle w:val="a5"/>
        <w:shd w:val="clear" w:color="auto" w:fill="FFFFFF"/>
        <w:spacing w:before="0" w:beforeAutospacing="0" w:after="0" w:afterAutospacing="0" w:line="500" w:lineRule="exact"/>
        <w:rPr>
          <w:rFonts w:asciiTheme="minorEastAsia" w:eastAsiaTheme="minorEastAsia" w:hAnsiTheme="minorEastAsia" w:cs="Segoe UI" w:hint="eastAsia"/>
          <w:b/>
          <w:color w:val="000000" w:themeColor="text1"/>
          <w:spacing w:val="8"/>
          <w:sz w:val="28"/>
          <w:szCs w:val="28"/>
        </w:rPr>
      </w:pPr>
      <w:r w:rsidRPr="00A7404B">
        <w:rPr>
          <w:rFonts w:asciiTheme="minorEastAsia" w:hAnsiTheme="minorEastAsia" w:cs="Segoe UI" w:hint="eastAsia"/>
          <w:color w:val="000000" w:themeColor="text1"/>
          <w:spacing w:val="8"/>
          <w:sz w:val="28"/>
          <w:szCs w:val="28"/>
        </w:rPr>
        <w:t>▲</w:t>
      </w:r>
      <w:r w:rsidR="00183BC6" w:rsidRPr="00183BC6">
        <w:rPr>
          <w:rFonts w:asciiTheme="minorEastAsia" w:eastAsiaTheme="minorEastAsia" w:hAnsiTheme="minorEastAsia" w:cs="Segoe UI" w:hint="eastAsia"/>
          <w:b/>
          <w:color w:val="000000" w:themeColor="text1"/>
          <w:spacing w:val="8"/>
          <w:sz w:val="28"/>
          <w:szCs w:val="28"/>
        </w:rPr>
        <w:t>3.投标产品挂网要求：投标产品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2B559F" w:rsidRPr="00A7404B" w:rsidRDefault="002B559F" w:rsidP="00183BC6">
      <w:pPr>
        <w:pStyle w:val="a5"/>
        <w:shd w:val="clear" w:color="auto" w:fill="FFFFFF"/>
        <w:spacing w:before="0" w:beforeAutospacing="0" w:after="0" w:afterAutospacing="0" w:line="500" w:lineRule="exact"/>
        <w:rPr>
          <w:rFonts w:asciiTheme="minorEastAsia" w:hAnsiTheme="minorEastAsia" w:cs="Segoe UI"/>
          <w:color w:val="000000" w:themeColor="text1"/>
          <w:spacing w:val="8"/>
          <w:sz w:val="28"/>
          <w:szCs w:val="28"/>
        </w:rPr>
      </w:pPr>
      <w:r w:rsidRPr="00A7404B">
        <w:rPr>
          <w:rFonts w:asciiTheme="minorEastAsia" w:hAnsiTheme="minorEastAsia" w:cs="Segoe UI" w:hint="eastAsia"/>
          <w:color w:val="000000" w:themeColor="text1"/>
          <w:spacing w:val="8"/>
          <w:sz w:val="28"/>
          <w:szCs w:val="28"/>
        </w:rPr>
        <w:t>五、备注:</w:t>
      </w:r>
      <w:r w:rsidRPr="00A7404B">
        <w:rPr>
          <w:rFonts w:asciiTheme="minorEastAsia" w:hAnsiTheme="minorEastAsia" w:hint="eastAsia"/>
          <w:color w:val="000000" w:themeColor="text1"/>
          <w:sz w:val="28"/>
          <w:szCs w:val="28"/>
        </w:rPr>
        <w:t xml:space="preserve"> </w:t>
      </w:r>
      <w:r w:rsidRPr="00A7404B">
        <w:rPr>
          <w:rFonts w:asciiTheme="minorEastAsia" w:hAnsiTheme="minorEastAsia" w:cs="Segoe UI" w:hint="eastAsia"/>
          <w:color w:val="000000" w:themeColor="text1"/>
          <w:spacing w:val="8"/>
          <w:sz w:val="28"/>
          <w:szCs w:val="28"/>
        </w:rPr>
        <w:t>以上打▲号的条款为本次招标项目的实质性要求，不允许有负偏离。</w:t>
      </w:r>
    </w:p>
    <w:p w:rsidR="00A7404B" w:rsidRDefault="00A7404B" w:rsidP="002B559F">
      <w:pPr>
        <w:widowControl/>
        <w:shd w:val="clear" w:color="auto" w:fill="FFFFFF"/>
        <w:wordWrap w:val="0"/>
        <w:jc w:val="left"/>
        <w:rPr>
          <w:rFonts w:asciiTheme="minorEastAsia" w:hAnsiTheme="minorEastAsia" w:cs="Segoe UI"/>
          <w:color w:val="FF0000"/>
          <w:spacing w:val="8"/>
          <w:kern w:val="0"/>
          <w:sz w:val="28"/>
          <w:szCs w:val="28"/>
        </w:rPr>
      </w:pPr>
    </w:p>
    <w:p w:rsidR="00A7404B" w:rsidRDefault="00A7404B" w:rsidP="002B559F">
      <w:pPr>
        <w:widowControl/>
        <w:shd w:val="clear" w:color="auto" w:fill="FFFFFF"/>
        <w:wordWrap w:val="0"/>
        <w:jc w:val="left"/>
        <w:rPr>
          <w:rFonts w:asciiTheme="minorEastAsia" w:hAnsiTheme="minorEastAsia" w:cs="Segoe UI"/>
          <w:color w:val="FF0000"/>
          <w:spacing w:val="8"/>
          <w:kern w:val="0"/>
          <w:sz w:val="28"/>
          <w:szCs w:val="28"/>
        </w:rPr>
      </w:pPr>
    </w:p>
    <w:p w:rsidR="00A7404B" w:rsidRDefault="00A7404B" w:rsidP="002B559F">
      <w:pPr>
        <w:widowControl/>
        <w:shd w:val="clear" w:color="auto" w:fill="FFFFFF"/>
        <w:wordWrap w:val="0"/>
        <w:jc w:val="left"/>
        <w:rPr>
          <w:rFonts w:asciiTheme="minorEastAsia" w:hAnsiTheme="minorEastAsia" w:cs="Segoe UI"/>
          <w:color w:val="FF0000"/>
          <w:spacing w:val="8"/>
          <w:kern w:val="0"/>
          <w:sz w:val="28"/>
          <w:szCs w:val="28"/>
        </w:rPr>
      </w:pPr>
    </w:p>
    <w:p w:rsidR="00A7404B" w:rsidRDefault="00A7404B" w:rsidP="002B559F">
      <w:pPr>
        <w:widowControl/>
        <w:shd w:val="clear" w:color="auto" w:fill="FFFFFF"/>
        <w:wordWrap w:val="0"/>
        <w:jc w:val="left"/>
        <w:rPr>
          <w:rFonts w:asciiTheme="minorEastAsia" w:hAnsiTheme="minorEastAsia" w:cs="Segoe UI"/>
          <w:color w:val="FF0000"/>
          <w:spacing w:val="8"/>
          <w:kern w:val="0"/>
          <w:sz w:val="28"/>
          <w:szCs w:val="28"/>
        </w:rPr>
      </w:pPr>
    </w:p>
    <w:p w:rsidR="00A7404B" w:rsidRDefault="00A7404B" w:rsidP="002B559F">
      <w:pPr>
        <w:widowControl/>
        <w:shd w:val="clear" w:color="auto" w:fill="FFFFFF"/>
        <w:wordWrap w:val="0"/>
        <w:jc w:val="left"/>
        <w:rPr>
          <w:rFonts w:asciiTheme="minorEastAsia" w:hAnsiTheme="minorEastAsia" w:cs="Segoe UI"/>
          <w:color w:val="FF0000"/>
          <w:spacing w:val="8"/>
          <w:kern w:val="0"/>
          <w:sz w:val="28"/>
          <w:szCs w:val="28"/>
        </w:rPr>
      </w:pPr>
    </w:p>
    <w:p w:rsidR="00A7404B" w:rsidRDefault="00A7404B" w:rsidP="002B559F">
      <w:pPr>
        <w:widowControl/>
        <w:shd w:val="clear" w:color="auto" w:fill="FFFFFF"/>
        <w:wordWrap w:val="0"/>
        <w:jc w:val="left"/>
        <w:rPr>
          <w:rFonts w:asciiTheme="minorEastAsia" w:hAnsiTheme="minorEastAsia" w:cs="Segoe UI"/>
          <w:color w:val="FF0000"/>
          <w:spacing w:val="8"/>
          <w:kern w:val="0"/>
          <w:sz w:val="28"/>
          <w:szCs w:val="28"/>
        </w:rPr>
      </w:pPr>
    </w:p>
    <w:p w:rsidR="00F120C3" w:rsidRPr="007943DD" w:rsidRDefault="00F120C3" w:rsidP="002B559F">
      <w:pPr>
        <w:widowControl/>
        <w:shd w:val="clear" w:color="auto" w:fill="FFFFFF"/>
        <w:wordWrap w:val="0"/>
        <w:jc w:val="left"/>
        <w:rPr>
          <w:rFonts w:asciiTheme="minorEastAsia" w:hAnsiTheme="minorEastAsia"/>
          <w:color w:val="FF0000"/>
          <w:sz w:val="28"/>
          <w:szCs w:val="28"/>
        </w:rPr>
      </w:pPr>
    </w:p>
    <w:p w:rsidR="00F14C35" w:rsidRPr="005141B2" w:rsidRDefault="00F14C35" w:rsidP="005141B2">
      <w:pPr>
        <w:widowControl/>
        <w:spacing w:line="600" w:lineRule="exact"/>
        <w:jc w:val="left"/>
        <w:rPr>
          <w:rFonts w:asciiTheme="minorEastAsia" w:hAnsiTheme="minorEastAsia" w:cs="Segoe UI"/>
          <w:color w:val="333333"/>
          <w:spacing w:val="8"/>
          <w:kern w:val="0"/>
          <w:sz w:val="28"/>
          <w:szCs w:val="2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164" w:type="dxa"/>
        <w:tblInd w:w="-743" w:type="dxa"/>
        <w:shd w:val="clear" w:color="auto" w:fill="FFFFFF"/>
        <w:tblCellMar>
          <w:left w:w="0" w:type="dxa"/>
          <w:right w:w="0" w:type="dxa"/>
        </w:tblCellMar>
        <w:tblLook w:val="04A0"/>
      </w:tblPr>
      <w:tblGrid>
        <w:gridCol w:w="646"/>
        <w:gridCol w:w="1162"/>
        <w:gridCol w:w="744"/>
        <w:gridCol w:w="3128"/>
        <w:gridCol w:w="3484"/>
      </w:tblGrid>
      <w:tr w:rsidR="007943DD" w:rsidTr="009409FF">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31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4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7943DD" w:rsidRPr="00B20822" w:rsidTr="009409FF">
        <w:trPr>
          <w:trHeight w:val="2424"/>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7943DD" w:rsidRPr="008C140A" w:rsidRDefault="007943DD" w:rsidP="009409F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45</w:t>
            </w:r>
            <w:r w:rsidRPr="008C140A">
              <w:rPr>
                <w:rFonts w:ascii="仿宋" w:eastAsia="仿宋" w:hAnsi="仿宋" w:cs="Segoe UI" w:hint="eastAsia"/>
                <w:color w:val="000000"/>
                <w:kern w:val="0"/>
                <w:sz w:val="22"/>
                <w:szCs w:val="24"/>
              </w:rPr>
              <w:t>%</w:t>
            </w:r>
          </w:p>
        </w:tc>
        <w:tc>
          <w:tcPr>
            <w:tcW w:w="74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45</w:t>
            </w:r>
          </w:p>
        </w:tc>
        <w:tc>
          <w:tcPr>
            <w:tcW w:w="3128" w:type="dxa"/>
            <w:tcBorders>
              <w:top w:val="nil"/>
              <w:left w:val="nil"/>
              <w:right w:val="single" w:sz="4"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7943DD" w:rsidRPr="008C140A" w:rsidRDefault="007943DD" w:rsidP="009409FF">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45</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45</w:t>
            </w:r>
          </w:p>
          <w:p w:rsidR="007943DD" w:rsidRPr="008C140A" w:rsidRDefault="007943DD" w:rsidP="009409FF">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7943DD" w:rsidRPr="00E9491C" w:rsidRDefault="007943DD" w:rsidP="009409FF">
            <w:pPr>
              <w:widowControl/>
              <w:wordWrap w:val="0"/>
              <w:spacing w:line="270" w:lineRule="atLeast"/>
              <w:jc w:val="left"/>
              <w:rPr>
                <w:rFonts w:ascii="仿宋" w:eastAsia="仿宋" w:hAnsi="仿宋" w:cs="Segoe UI"/>
                <w:color w:val="000000" w:themeColor="text1"/>
                <w:kern w:val="0"/>
                <w:sz w:val="22"/>
                <w:szCs w:val="24"/>
              </w:rPr>
            </w:pPr>
            <w:r w:rsidRPr="00E9491C">
              <w:rPr>
                <w:rFonts w:ascii="仿宋" w:eastAsia="仿宋" w:hAnsi="仿宋" w:cs="Segoe UI" w:hint="eastAsia"/>
                <w:color w:val="000000" w:themeColor="text1"/>
                <w:kern w:val="0"/>
                <w:sz w:val="22"/>
                <w:szCs w:val="24"/>
              </w:rPr>
              <w:t>投标总价=各项材料投标单价*年度预计采购数量之和。</w:t>
            </w:r>
          </w:p>
        </w:tc>
        <w:tc>
          <w:tcPr>
            <w:tcW w:w="3484"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7943DD" w:rsidRPr="0023700C" w:rsidRDefault="007943DD" w:rsidP="009409FF">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1.价格评分细分材料表详见附表1；</w:t>
            </w:r>
          </w:p>
          <w:p w:rsidR="007943DD" w:rsidRPr="0023700C" w:rsidRDefault="007943DD" w:rsidP="009409FF">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2.</w:t>
            </w:r>
            <w:r>
              <w:rPr>
                <w:rFonts w:ascii="仿宋" w:eastAsia="仿宋" w:hAnsi="仿宋" w:cs="Segoe UI" w:hint="eastAsia"/>
                <w:kern w:val="0"/>
                <w:sz w:val="24"/>
                <w:szCs w:val="24"/>
              </w:rPr>
              <w:t>若比价产品有细分规格且报价不同，则按照同品类平均价计算单价。</w:t>
            </w:r>
          </w:p>
          <w:p w:rsidR="007943DD" w:rsidRPr="00A34DB6" w:rsidRDefault="007943DD" w:rsidP="009409FF">
            <w:pPr>
              <w:wordWrap w:val="0"/>
              <w:spacing w:line="270" w:lineRule="atLeast"/>
              <w:jc w:val="left"/>
              <w:rPr>
                <w:rFonts w:ascii="仿宋" w:eastAsia="仿宋" w:hAnsi="仿宋" w:cs="Segoe UI"/>
                <w:kern w:val="0"/>
                <w:sz w:val="24"/>
                <w:szCs w:val="24"/>
              </w:rPr>
            </w:pPr>
          </w:p>
        </w:tc>
      </w:tr>
      <w:tr w:rsidR="007943DD" w:rsidTr="009409FF">
        <w:trPr>
          <w:trHeight w:val="3154"/>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7943DD" w:rsidRPr="008C140A" w:rsidRDefault="007943DD" w:rsidP="009409F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28.2</w:t>
            </w:r>
            <w:r w:rsidRPr="008C140A">
              <w:rPr>
                <w:rFonts w:ascii="仿宋" w:eastAsia="仿宋" w:hAnsi="仿宋" w:cs="Segoe UI" w:hint="eastAsia"/>
                <w:color w:val="000000"/>
                <w:kern w:val="0"/>
                <w:sz w:val="22"/>
                <w:szCs w:val="24"/>
              </w:rPr>
              <w:t>%</w:t>
            </w:r>
          </w:p>
        </w:tc>
        <w:tc>
          <w:tcPr>
            <w:tcW w:w="74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28.2</w:t>
            </w:r>
          </w:p>
        </w:tc>
        <w:tc>
          <w:tcPr>
            <w:tcW w:w="31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Pr>
                <w:rFonts w:ascii="仿宋" w:eastAsia="仿宋" w:hAnsi="仿宋" w:cs="Segoe UI" w:hint="eastAsia"/>
                <w:kern w:val="0"/>
                <w:sz w:val="22"/>
                <w:szCs w:val="24"/>
              </w:rPr>
              <w:t>28.2</w:t>
            </w:r>
            <w:r w:rsidRPr="008C140A">
              <w:rPr>
                <w:rFonts w:ascii="仿宋" w:eastAsia="仿宋" w:hAnsi="仿宋" w:cs="Segoe UI" w:hint="eastAsia"/>
                <w:kern w:val="0"/>
                <w:sz w:val="22"/>
                <w:szCs w:val="24"/>
              </w:rPr>
              <w:t>分；技术参数与招标文件要求有负偏离的，一项扣</w:t>
            </w:r>
            <w:r>
              <w:rPr>
                <w:rFonts w:ascii="仿宋" w:eastAsia="仿宋" w:hAnsi="仿宋" w:cs="Segoe UI" w:hint="eastAsia"/>
                <w:kern w:val="0"/>
                <w:sz w:val="22"/>
                <w:szCs w:val="24"/>
              </w:rPr>
              <w:t>0.6</w:t>
            </w:r>
            <w:r w:rsidRPr="008C140A">
              <w:rPr>
                <w:rFonts w:ascii="仿宋" w:eastAsia="仿宋" w:hAnsi="仿宋" w:cs="Segoe UI" w:hint="eastAsia"/>
                <w:kern w:val="0"/>
                <w:sz w:val="22"/>
                <w:szCs w:val="24"/>
              </w:rPr>
              <w:t>分；扣完为止。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23700C" w:rsidRDefault="007943DD" w:rsidP="009409FF">
            <w:pPr>
              <w:widowControl/>
              <w:wordWrap w:val="0"/>
              <w:spacing w:line="270" w:lineRule="atLeast"/>
              <w:jc w:val="left"/>
              <w:rPr>
                <w:rFonts w:ascii="仿宋" w:eastAsia="仿宋" w:hAnsi="仿宋" w:cs="Segoe UI"/>
                <w:kern w:val="0"/>
                <w:sz w:val="24"/>
                <w:szCs w:val="24"/>
              </w:rPr>
            </w:pPr>
            <w:r w:rsidRPr="0023700C">
              <w:rPr>
                <w:rFonts w:asciiTheme="minorEastAsia" w:eastAsia="仿宋" w:hAnsiTheme="minorEastAsia" w:cs="Segoe UI" w:hint="eastAsia"/>
                <w:kern w:val="0"/>
                <w:sz w:val="24"/>
                <w:szCs w:val="24"/>
              </w:rPr>
              <w:t> </w:t>
            </w:r>
            <w:r w:rsidRPr="0023700C">
              <w:rPr>
                <w:rFonts w:ascii="仿宋" w:eastAsia="仿宋" w:hAnsi="仿宋" w:cs="Segoe UI" w:hint="eastAsia"/>
                <w:kern w:val="0"/>
                <w:sz w:val="24"/>
                <w:szCs w:val="24"/>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7943DD" w:rsidTr="009409FF">
        <w:trPr>
          <w:trHeight w:val="2957"/>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2C179B" w:rsidRDefault="007943DD" w:rsidP="009409FF">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7943DD" w:rsidRPr="008C140A" w:rsidRDefault="007943DD" w:rsidP="009409FF">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r w:rsidRPr="002C179B">
              <w:rPr>
                <w:rFonts w:ascii="仿宋" w:eastAsia="仿宋" w:hAnsi="仿宋" w:cs="Segoe UI" w:hint="eastAsia"/>
                <w:color w:val="000000"/>
                <w:kern w:val="0"/>
                <w:sz w:val="22"/>
                <w:szCs w:val="24"/>
              </w:rPr>
              <w:t>%</w:t>
            </w:r>
          </w:p>
        </w:tc>
        <w:tc>
          <w:tcPr>
            <w:tcW w:w="74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Default="007943DD" w:rsidP="009409FF">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12</w:t>
            </w:r>
          </w:p>
        </w:tc>
        <w:tc>
          <w:tcPr>
            <w:tcW w:w="31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2C179B" w:rsidRDefault="007943DD" w:rsidP="009409FF">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提供投标产品样品及产品说明书，根据样品的外观、材质、性能、是否符合临床需求、产品市场信誉度等综合评定，优</w:t>
            </w:r>
            <w:r>
              <w:rPr>
                <w:rFonts w:ascii="仿宋" w:eastAsia="仿宋" w:hAnsi="仿宋" w:cs="Segoe UI" w:hint="eastAsia"/>
                <w:color w:val="000000"/>
                <w:kern w:val="0"/>
                <w:sz w:val="22"/>
                <w:szCs w:val="24"/>
              </w:rPr>
              <w:t>9-12</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5-8</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1-4</w:t>
            </w:r>
            <w:r w:rsidRPr="004260E3">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不合格或</w:t>
            </w:r>
            <w:r w:rsidRPr="004260E3">
              <w:rPr>
                <w:rFonts w:ascii="仿宋" w:eastAsia="仿宋" w:hAnsi="仿宋" w:cs="Segoe UI" w:hint="eastAsia"/>
                <w:color w:val="000000"/>
                <w:kern w:val="0"/>
                <w:sz w:val="22"/>
                <w:szCs w:val="24"/>
              </w:rPr>
              <w:t>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6C5EE8" w:rsidRDefault="007943DD" w:rsidP="009409FF">
            <w:pPr>
              <w:widowControl/>
              <w:wordWrap w:val="0"/>
              <w:spacing w:line="270" w:lineRule="atLeast"/>
              <w:jc w:val="left"/>
              <w:rPr>
                <w:rFonts w:ascii="仿宋" w:eastAsia="仿宋" w:hAnsi="仿宋" w:cs="Segoe UI"/>
                <w:color w:val="000000"/>
                <w:kern w:val="0"/>
                <w:sz w:val="22"/>
                <w:szCs w:val="24"/>
              </w:rPr>
            </w:pPr>
          </w:p>
        </w:tc>
      </w:tr>
      <w:tr w:rsidR="007943DD" w:rsidTr="009409FF">
        <w:trPr>
          <w:trHeight w:val="1860"/>
        </w:trPr>
        <w:tc>
          <w:tcPr>
            <w:tcW w:w="64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16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能力9</w:t>
            </w:r>
            <w:r w:rsidRPr="008C140A">
              <w:rPr>
                <w:rFonts w:ascii="仿宋" w:eastAsia="仿宋" w:hAnsi="仿宋" w:cs="Segoe UI" w:hint="eastAsia"/>
                <w:color w:val="000000"/>
                <w:kern w:val="0"/>
                <w:sz w:val="22"/>
                <w:szCs w:val="24"/>
              </w:rPr>
              <w:t>%</w:t>
            </w:r>
          </w:p>
        </w:tc>
        <w:tc>
          <w:tcPr>
            <w:tcW w:w="74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w:t>
            </w:r>
          </w:p>
        </w:tc>
        <w:tc>
          <w:tcPr>
            <w:tcW w:w="312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1</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4</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23700C" w:rsidRDefault="007943DD" w:rsidP="009409FF">
            <w:pPr>
              <w:widowControl/>
              <w:wordWrap w:val="0"/>
              <w:spacing w:line="270" w:lineRule="atLeast"/>
              <w:jc w:val="left"/>
              <w:rPr>
                <w:rFonts w:ascii="仿宋" w:eastAsia="仿宋" w:hAnsi="仿宋" w:cs="Segoe UI"/>
                <w:color w:val="000000"/>
                <w:kern w:val="0"/>
                <w:sz w:val="24"/>
                <w:szCs w:val="24"/>
              </w:rPr>
            </w:pPr>
          </w:p>
        </w:tc>
      </w:tr>
      <w:tr w:rsidR="007943DD" w:rsidTr="009409FF">
        <w:trPr>
          <w:trHeight w:val="1363"/>
        </w:trPr>
        <w:tc>
          <w:tcPr>
            <w:tcW w:w="64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Default="007943DD" w:rsidP="009409FF">
            <w:pPr>
              <w:widowControl/>
              <w:wordWrap w:val="0"/>
              <w:spacing w:line="270" w:lineRule="atLeast"/>
              <w:jc w:val="center"/>
              <w:rPr>
                <w:rFonts w:ascii="仿宋" w:eastAsia="仿宋" w:hAnsi="仿宋" w:cs="Segoe UI"/>
                <w:color w:val="000000"/>
                <w:kern w:val="0"/>
                <w:sz w:val="22"/>
                <w:szCs w:val="24"/>
              </w:rPr>
            </w:pPr>
          </w:p>
        </w:tc>
        <w:tc>
          <w:tcPr>
            <w:tcW w:w="74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Default="007943DD" w:rsidP="009409FF">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w:t>
            </w:r>
          </w:p>
        </w:tc>
        <w:tc>
          <w:tcPr>
            <w:tcW w:w="312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3E7676" w:rsidRDefault="007943DD" w:rsidP="009409FF">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5</w:t>
            </w:r>
            <w:r w:rsidRPr="008C140A">
              <w:rPr>
                <w:rFonts w:ascii="仿宋" w:eastAsia="仿宋" w:hAnsi="仿宋" w:cs="Segoe UI" w:hint="eastAsia"/>
                <w:color w:val="000000"/>
                <w:kern w:val="0"/>
                <w:sz w:val="22"/>
                <w:szCs w:val="24"/>
              </w:rPr>
              <w:t>分。</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7943DD" w:rsidRPr="0023700C" w:rsidRDefault="007943DD" w:rsidP="009409FF">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7943DD" w:rsidTr="009409FF">
        <w:trPr>
          <w:trHeight w:val="841"/>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7943DD" w:rsidRDefault="007943DD" w:rsidP="009409FF">
            <w:pPr>
              <w:widowControl/>
              <w:wordWrap w:val="0"/>
              <w:spacing w:line="270" w:lineRule="atLeast"/>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w:t>
            </w:r>
          </w:p>
          <w:p w:rsidR="007943DD" w:rsidRPr="008C140A" w:rsidRDefault="007943DD" w:rsidP="009409FF">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5.8</w:t>
            </w:r>
            <w:r w:rsidRPr="008C140A">
              <w:rPr>
                <w:rFonts w:ascii="仿宋" w:eastAsia="仿宋" w:hAnsi="仿宋" w:cs="Segoe UI" w:hint="eastAsia"/>
                <w:color w:val="000000"/>
                <w:kern w:val="0"/>
                <w:sz w:val="22"/>
                <w:szCs w:val="24"/>
              </w:rPr>
              <w:t>%</w:t>
            </w:r>
          </w:p>
        </w:tc>
        <w:tc>
          <w:tcPr>
            <w:tcW w:w="7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4</w:t>
            </w:r>
          </w:p>
        </w:tc>
        <w:tc>
          <w:tcPr>
            <w:tcW w:w="31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1.根据投标人提供的售后服务方案，包含售后服务体系</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技术支持</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应急方案</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服务响应</w:t>
            </w:r>
            <w:r>
              <w:rPr>
                <w:rFonts w:ascii="仿宋" w:eastAsia="仿宋" w:hAnsi="仿宋" w:cs="Segoe UI" w:hint="eastAsia"/>
                <w:color w:val="000000"/>
                <w:kern w:val="0"/>
                <w:sz w:val="22"/>
                <w:szCs w:val="24"/>
              </w:rPr>
              <w:t>等内容进行评审；描述详细，符合本项目实际情况，</w:t>
            </w:r>
            <w:r w:rsidRPr="00EF0372">
              <w:rPr>
                <w:rFonts w:ascii="仿宋" w:eastAsia="仿宋" w:hAnsi="仿宋" w:cs="Segoe UI" w:hint="eastAsia"/>
                <w:color w:val="000000"/>
                <w:kern w:val="0"/>
                <w:sz w:val="22"/>
                <w:szCs w:val="24"/>
              </w:rPr>
              <w:t>利于项目实施</w:t>
            </w:r>
            <w:r>
              <w:rPr>
                <w:rFonts w:ascii="仿宋" w:eastAsia="仿宋" w:hAnsi="仿宋" w:cs="Segoe UI" w:hint="eastAsia"/>
                <w:color w:val="000000"/>
                <w:kern w:val="0"/>
                <w:sz w:val="22"/>
                <w:szCs w:val="24"/>
              </w:rPr>
              <w:t>，优得3-4分，良得1-2分，差不得</w:t>
            </w:r>
            <w:r w:rsidRPr="00EF0372">
              <w:rPr>
                <w:rFonts w:ascii="仿宋" w:eastAsia="仿宋" w:hAnsi="仿宋" w:cs="Segoe UI" w:hint="eastAsia"/>
                <w:color w:val="000000"/>
                <w:kern w:val="0"/>
                <w:sz w:val="22"/>
                <w:szCs w:val="24"/>
              </w:rPr>
              <w:t>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23700C" w:rsidRDefault="007943DD" w:rsidP="009409FF">
            <w:pPr>
              <w:widowControl/>
              <w:wordWrap w:val="0"/>
              <w:jc w:val="left"/>
              <w:rPr>
                <w:rFonts w:ascii="仿宋" w:eastAsia="仿宋" w:hAnsi="仿宋" w:cs="Segoe UI"/>
                <w:color w:val="000000"/>
                <w:kern w:val="0"/>
                <w:sz w:val="24"/>
                <w:szCs w:val="24"/>
              </w:rPr>
            </w:pPr>
          </w:p>
        </w:tc>
      </w:tr>
      <w:tr w:rsidR="007943DD" w:rsidTr="009409FF">
        <w:trPr>
          <w:trHeight w:val="1399"/>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jc w:val="center"/>
              <w:rPr>
                <w:rFonts w:ascii="仿宋" w:eastAsia="仿宋" w:hAnsi="仿宋" w:cs="Segoe UI"/>
                <w:color w:val="000000"/>
                <w:kern w:val="0"/>
                <w:sz w:val="22"/>
                <w:szCs w:val="24"/>
              </w:rPr>
            </w:pPr>
          </w:p>
        </w:tc>
        <w:tc>
          <w:tcPr>
            <w:tcW w:w="7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1.8</w:t>
            </w:r>
          </w:p>
        </w:tc>
        <w:tc>
          <w:tcPr>
            <w:tcW w:w="31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8C140A" w:rsidRDefault="007943DD" w:rsidP="009409FF">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投标人在成都设有办事处或</w:t>
            </w:r>
            <w:r w:rsidRPr="00EF0372">
              <w:rPr>
                <w:rFonts w:ascii="仿宋" w:eastAsia="仿宋" w:hAnsi="仿宋" w:cs="Segoe UI" w:hint="eastAsia"/>
                <w:color w:val="000000"/>
                <w:kern w:val="0"/>
                <w:sz w:val="22"/>
                <w:szCs w:val="24"/>
              </w:rPr>
              <w:t>分公司或常驻维修机构（提供相关证明材料）得</w:t>
            </w:r>
            <w:r>
              <w:rPr>
                <w:rFonts w:ascii="仿宋" w:eastAsia="仿宋" w:hAnsi="仿宋" w:cs="Segoe UI" w:hint="eastAsia"/>
                <w:color w:val="000000"/>
                <w:kern w:val="0"/>
                <w:sz w:val="22"/>
                <w:szCs w:val="24"/>
              </w:rPr>
              <w:t>1.8</w:t>
            </w:r>
            <w:r w:rsidRPr="00EF0372">
              <w:rPr>
                <w:rFonts w:ascii="仿宋" w:eastAsia="仿宋" w:hAnsi="仿宋" w:cs="Segoe UI" w:hint="eastAsia"/>
                <w:color w:val="000000"/>
                <w:kern w:val="0"/>
                <w:sz w:val="22"/>
                <w:szCs w:val="24"/>
              </w:rPr>
              <w:t>分；未提供，不得分。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943DD" w:rsidRPr="0023700C" w:rsidRDefault="007943DD" w:rsidP="009409FF">
            <w:pPr>
              <w:widowControl/>
              <w:wordWrap w:val="0"/>
              <w:jc w:val="left"/>
              <w:rPr>
                <w:rFonts w:ascii="仿宋" w:eastAsia="仿宋" w:hAnsi="仿宋" w:cs="Segoe UI"/>
                <w:color w:val="000000"/>
                <w:kern w:val="0"/>
                <w:sz w:val="24"/>
                <w:szCs w:val="24"/>
              </w:rPr>
            </w:pPr>
          </w:p>
        </w:tc>
      </w:tr>
    </w:tbl>
    <w:p w:rsidR="000438E7" w:rsidRPr="007943DD"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C1492E" w:rsidRDefault="00C1492E">
      <w:pPr>
        <w:widowControl/>
        <w:jc w:val="left"/>
        <w:rPr>
          <w:rFonts w:asciiTheme="majorEastAsia" w:eastAsiaTheme="majorEastAsia" w:hAnsiTheme="majorEastAsia" w:cs="Segoe UI"/>
          <w:b/>
          <w:bCs/>
          <w:color w:val="333333"/>
          <w:kern w:val="0"/>
          <w:sz w:val="24"/>
          <w:szCs w:val="24"/>
        </w:rPr>
      </w:pP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t>附件3：采购文件书装订顺序</w:t>
      </w:r>
    </w:p>
    <w:p w:rsidR="00F14C35" w:rsidRPr="002320B3" w:rsidRDefault="00F14C35" w:rsidP="002320B3">
      <w:pPr>
        <w:widowControl/>
        <w:shd w:val="clear" w:color="auto" w:fill="FFFFFF"/>
        <w:spacing w:line="400" w:lineRule="atLeast"/>
        <w:jc w:val="center"/>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采购文件书装订顺序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1、封面（公司、项目、联系人、联系方式）</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2、目录</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3、品目及报价表（格式见附件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4、规格型号、配置及偏离表（格式见附件</w:t>
      </w:r>
      <w:r w:rsidR="00202088">
        <w:rPr>
          <w:rFonts w:asciiTheme="minorEastAsia" w:hAnsiTheme="minorEastAsia" w:cs="Segoe UI" w:hint="eastAsia"/>
          <w:color w:val="333333"/>
          <w:spacing w:val="8"/>
          <w:kern w:val="0"/>
          <w:sz w:val="24"/>
          <w:szCs w:val="24"/>
        </w:rPr>
        <w:t>4</w:t>
      </w:r>
      <w:r w:rsidRPr="002320B3">
        <w:rPr>
          <w:rFonts w:asciiTheme="minorEastAsia" w:hAnsiTheme="minorEastAsia" w:cs="Segoe UI" w:hint="eastAsia"/>
          <w:color w:val="333333"/>
          <w:spacing w:val="8"/>
          <w:kern w:val="0"/>
          <w:sz w:val="24"/>
          <w:szCs w:val="24"/>
        </w:rPr>
        <w:t>）</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5、企业营业执照（复印件）</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6、</w:t>
      </w:r>
      <w:r w:rsidRPr="002320B3">
        <w:rPr>
          <w:rFonts w:asciiTheme="minorEastAsia" w:hAnsiTheme="minorEastAsia" w:cs="Segoe UI" w:hint="eastAsia"/>
          <w:color w:val="333333"/>
          <w:kern w:val="0"/>
          <w:sz w:val="24"/>
          <w:szCs w:val="24"/>
        </w:rPr>
        <w:t>组织机构代码证、税务登记证（复印件）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7、法定代表人授权书（原件，格式见附件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）暨经办人授权书，法定代表人、经办人身份证（复印件）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8、生产厂家授权书（投标人不是生产厂家的）</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9、如是医疗器械，须提供“中华人民共和国医疗器械生产企业许可证”和“中华人民共和国医疗器械经营企业许可证”（复印件）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10、如是医疗器械，须提供“医疗器械产品注册证和注册登记表”（复印件）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12、质量检测中心或法定机构出具的产品检测报告，性能自测报告，出厂检验报告的复印或扫描件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14、产品</w:t>
      </w:r>
      <w:r w:rsidR="00306264" w:rsidRPr="002320B3">
        <w:rPr>
          <w:rFonts w:asciiTheme="minorEastAsia" w:hAnsiTheme="minorEastAsia" w:cs="Segoe UI" w:hint="eastAsia"/>
          <w:color w:val="333333"/>
          <w:kern w:val="0"/>
          <w:sz w:val="24"/>
          <w:szCs w:val="24"/>
        </w:rPr>
        <w:t>如有</w:t>
      </w:r>
      <w:r w:rsidRPr="002320B3">
        <w:rPr>
          <w:rFonts w:asciiTheme="minorEastAsia" w:hAnsiTheme="minorEastAsia" w:cs="Segoe UI" w:hint="eastAsia"/>
          <w:color w:val="333333"/>
          <w:kern w:val="0"/>
          <w:sz w:val="24"/>
          <w:szCs w:val="24"/>
        </w:rPr>
        <w:t>执行标准</w:t>
      </w:r>
      <w:r w:rsidR="00306264" w:rsidRPr="002320B3">
        <w:rPr>
          <w:rFonts w:asciiTheme="minorEastAsia" w:hAnsiTheme="minorEastAsia" w:cs="Segoe UI" w:hint="eastAsia"/>
          <w:color w:val="333333"/>
          <w:kern w:val="0"/>
          <w:sz w:val="24"/>
          <w:szCs w:val="24"/>
        </w:rPr>
        <w:t>请提供相应资料</w:t>
      </w:r>
      <w:r w:rsidRPr="002320B3">
        <w:rPr>
          <w:rFonts w:asciiTheme="minorEastAsia" w:hAnsiTheme="minorEastAsia" w:cs="Segoe UI" w:hint="eastAsia"/>
          <w:color w:val="333333"/>
          <w:kern w:val="0"/>
          <w:sz w:val="24"/>
          <w:szCs w:val="24"/>
        </w:rPr>
        <w:t>（提供产品注册标准：YZB等资料供评审）</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15、产品质量及货源保证书</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lastRenderedPageBreak/>
        <w:t>16、售后</w:t>
      </w:r>
      <w:r w:rsidRPr="002320B3">
        <w:rPr>
          <w:rFonts w:asciiTheme="minorEastAsia" w:hAnsiTheme="minorEastAsia" w:cs="Segoe UI" w:hint="eastAsia"/>
          <w:color w:val="333333"/>
          <w:kern w:val="0"/>
          <w:sz w:val="24"/>
          <w:szCs w:val="24"/>
        </w:rPr>
        <w:t>服务承诺书，包括质量保证范围，售后服务体系、人员培训计划等，并提供相关人员证明材料，要求见评分办法“售后服务”说明；</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17、如有，提供进口原材料证明书或产品报关资料等</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spacing w:val="8"/>
          <w:kern w:val="0"/>
          <w:sz w:val="24"/>
          <w:szCs w:val="24"/>
        </w:rPr>
        <w:t>18、产品说明书或</w:t>
      </w:r>
      <w:r w:rsidRPr="002320B3">
        <w:rPr>
          <w:rFonts w:asciiTheme="minorEastAsia" w:hAnsiTheme="minorEastAsia" w:cs="Segoe UI" w:hint="eastAsia"/>
          <w:color w:val="333333"/>
          <w:kern w:val="0"/>
          <w:sz w:val="24"/>
          <w:szCs w:val="24"/>
        </w:rPr>
        <w:t>与投标医疗耗材型号一致的产品彩页资料和其他有关介绍资料。</w:t>
      </w:r>
    </w:p>
    <w:p w:rsidR="00F14C35" w:rsidRPr="002320B3" w:rsidRDefault="00F14C35" w:rsidP="00F14C35">
      <w:pPr>
        <w:widowControl/>
        <w:shd w:val="clear" w:color="auto" w:fill="FFFFFF"/>
        <w:wordWrap w:val="0"/>
        <w:ind w:firstLine="512"/>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19、业绩证明文件（用户名单及联系人与联系方式，格式见附件</w:t>
      </w:r>
      <w:r w:rsidR="00202088">
        <w:rPr>
          <w:rFonts w:asciiTheme="minorEastAsia" w:hAnsiTheme="minorEastAsia" w:cs="Segoe UI" w:hint="eastAsia"/>
          <w:color w:val="333333"/>
          <w:kern w:val="0"/>
          <w:sz w:val="24"/>
          <w:szCs w:val="24"/>
        </w:rPr>
        <w:t>4</w:t>
      </w:r>
      <w:r w:rsidRPr="002320B3">
        <w:rPr>
          <w:rFonts w:asciiTheme="minorEastAsia" w:hAnsiTheme="minorEastAsia" w:cs="Segoe UI" w:hint="eastAsia"/>
          <w:color w:val="333333"/>
          <w:kern w:val="0"/>
          <w:sz w:val="24"/>
          <w:szCs w:val="24"/>
        </w:rPr>
        <w:t>），并提供相应证明文件，要求见评分办法“业绩”说明。</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20</w:t>
      </w:r>
      <w:r w:rsidR="00F14C35" w:rsidRPr="002320B3">
        <w:rPr>
          <w:rFonts w:asciiTheme="minorEastAsia" w:hAnsiTheme="minorEastAsia"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2320B3" w:rsidRDefault="00306264" w:rsidP="00F14C35">
      <w:pPr>
        <w:widowControl/>
        <w:shd w:val="clear" w:color="auto" w:fill="FFFFFF"/>
        <w:wordWrap w:val="0"/>
        <w:ind w:firstLine="480"/>
        <w:jc w:val="left"/>
        <w:rPr>
          <w:rFonts w:asciiTheme="minorEastAsia" w:hAnsiTheme="minorEastAsia" w:cs="Segoe UI"/>
          <w:color w:val="333333"/>
          <w:kern w:val="0"/>
          <w:sz w:val="24"/>
          <w:szCs w:val="24"/>
        </w:rPr>
      </w:pPr>
      <w:r w:rsidRPr="002320B3">
        <w:rPr>
          <w:rFonts w:asciiTheme="minorEastAsia" w:hAnsiTheme="minorEastAsia" w:cs="Segoe UI" w:hint="eastAsia"/>
          <w:color w:val="333333"/>
          <w:kern w:val="0"/>
          <w:sz w:val="24"/>
          <w:szCs w:val="24"/>
        </w:rPr>
        <w:t>21</w:t>
      </w:r>
      <w:r w:rsidR="0074103A" w:rsidRPr="002320B3">
        <w:rPr>
          <w:rFonts w:asciiTheme="minorEastAsia" w:hAnsiTheme="minorEastAsia" w:cs="Segoe UI" w:hint="eastAsia"/>
          <w:color w:val="333333"/>
          <w:kern w:val="0"/>
          <w:sz w:val="24"/>
          <w:szCs w:val="24"/>
        </w:rPr>
        <w:t>、</w:t>
      </w:r>
      <w:r w:rsidR="00F14C35" w:rsidRPr="002320B3">
        <w:rPr>
          <w:rFonts w:asciiTheme="minorEastAsia" w:hAnsiTheme="minorEastAsia" w:cs="Segoe UI" w:hint="eastAsia"/>
          <w:color w:val="333333"/>
          <w:spacing w:val="8"/>
          <w:kern w:val="0"/>
          <w:sz w:val="24"/>
          <w:szCs w:val="24"/>
        </w:rPr>
        <w:t>封底</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4"/>
          <w:szCs w:val="24"/>
        </w:rPr>
      </w:pPr>
      <w:r w:rsidRPr="002320B3">
        <w:rPr>
          <w:rFonts w:asciiTheme="minorEastAsia" w:hAnsiTheme="minorEastAsia" w:cs="Segoe UI" w:hint="eastAsia"/>
          <w:b/>
          <w:bCs/>
          <w:color w:val="333333"/>
          <w:kern w:val="0"/>
          <w:sz w:val="24"/>
          <w:szCs w:val="24"/>
        </w:rPr>
        <w:t>注：请务必按以上顺序装订资料，如有非中文资料，请同时提供中文翻译件。</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4"/>
          <w:szCs w:val="24"/>
        </w:rPr>
        <w:br w:type="page"/>
      </w:r>
    </w:p>
    <w:p w:rsidR="00F14C35" w:rsidRPr="002320B3" w:rsidRDefault="00F14C35" w:rsidP="00F14C35">
      <w:pPr>
        <w:widowControl/>
        <w:shd w:val="clear" w:color="auto" w:fill="FFFFFF"/>
        <w:wordWrap w:val="0"/>
        <w:jc w:val="left"/>
        <w:rPr>
          <w:rFonts w:asciiTheme="minorEastAsia" w:hAnsiTheme="minorEastAsia" w:cs="Segoe UI"/>
          <w:color w:val="333333"/>
          <w:kern w:val="0"/>
          <w:sz w:val="18"/>
          <w:szCs w:val="18"/>
        </w:rPr>
      </w:pPr>
      <w:r w:rsidRPr="002320B3">
        <w:rPr>
          <w:rFonts w:asciiTheme="minorEastAsia" w:hAnsiTheme="minorEastAsia"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2320B3" w:rsidRDefault="00F14C35" w:rsidP="00F14C35">
      <w:pPr>
        <w:widowControl/>
        <w:shd w:val="clear" w:color="auto" w:fill="FFFFFF"/>
        <w:wordWrap w:val="0"/>
        <w:spacing w:line="40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附件4-1：</w:t>
      </w:r>
    </w:p>
    <w:p w:rsidR="00F14C35" w:rsidRPr="002320B3" w:rsidRDefault="00F14C35" w:rsidP="00F14C35">
      <w:pPr>
        <w:widowControl/>
        <w:shd w:val="clear" w:color="auto" w:fill="FFFFFF"/>
        <w:wordWrap w:val="0"/>
        <w:spacing w:line="270" w:lineRule="atLeast"/>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偏离表</w:t>
      </w:r>
    </w:p>
    <w:tbl>
      <w:tblPr>
        <w:tblW w:w="0" w:type="auto"/>
        <w:jc w:val="center"/>
        <w:tblCellMar>
          <w:left w:w="0" w:type="dxa"/>
          <w:right w:w="0" w:type="dxa"/>
        </w:tblCellMar>
        <w:tblLook w:val="04A0"/>
      </w:tblPr>
      <w:tblGrid>
        <w:gridCol w:w="1062"/>
        <w:gridCol w:w="2298"/>
        <w:gridCol w:w="2298"/>
        <w:gridCol w:w="2864"/>
      </w:tblGrid>
      <w:tr w:rsidR="00F14C35" w:rsidRPr="002320B3"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偏离及其影响</w:t>
            </w:r>
          </w:p>
        </w:tc>
      </w:tr>
      <w:tr w:rsidR="00F14C35" w:rsidRPr="002320B3"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2320B3" w:rsidRDefault="00F14C35" w:rsidP="00B4442A">
            <w:pPr>
              <w:widowControl/>
              <w:wordWrap w:val="0"/>
              <w:spacing w:line="270"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2320B3" w:rsidRDefault="00F14C35" w:rsidP="00F14C35">
      <w:pPr>
        <w:widowControl/>
        <w:shd w:val="clear" w:color="auto" w:fill="FFFFFF"/>
        <w:wordWrap w:val="0"/>
        <w:spacing w:line="270" w:lineRule="atLeast"/>
        <w:ind w:firstLine="42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附件4-2：</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2320B3"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备注</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spacing w:line="105" w:lineRule="atLeast"/>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lastRenderedPageBreak/>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r w:rsidR="00F14C35" w:rsidRPr="002320B3"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2320B3" w:rsidRDefault="00F14C35" w:rsidP="00B4442A">
            <w:pPr>
              <w:widowControl/>
              <w:jc w:val="left"/>
              <w:rPr>
                <w:rFonts w:asciiTheme="minorEastAsia" w:hAnsiTheme="minorEastAsia" w:cs="宋体"/>
                <w:kern w:val="0"/>
                <w:sz w:val="28"/>
                <w:szCs w:val="2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2320B3" w:rsidRDefault="00F14C35" w:rsidP="00B4442A">
            <w:pPr>
              <w:widowControl/>
              <w:wordWrap w:val="0"/>
              <w:jc w:val="center"/>
              <w:rPr>
                <w:rFonts w:asciiTheme="minorEastAsia" w:hAnsiTheme="minorEastAsia" w:cs="宋体"/>
                <w:kern w:val="0"/>
                <w:sz w:val="28"/>
                <w:szCs w:val="28"/>
              </w:rPr>
            </w:pPr>
            <w:r w:rsidRPr="002320B3">
              <w:rPr>
                <w:rFonts w:asciiTheme="minorEastAsia" w:hAnsiTheme="minorEastAsia" w:cs="宋体" w:hint="eastAsia"/>
                <w:kern w:val="0"/>
                <w:sz w:val="28"/>
                <w:szCs w:val="28"/>
              </w:rPr>
              <w:t> </w:t>
            </w:r>
          </w:p>
        </w:tc>
      </w:tr>
    </w:tbl>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2320B3" w:rsidRDefault="00F14C35" w:rsidP="00F14C35">
      <w:pPr>
        <w:widowControl/>
        <w:shd w:val="clear" w:color="auto" w:fill="FFFFFF"/>
        <w:wordWrap w:val="0"/>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w:t>
      </w:r>
    </w:p>
    <w:p w:rsidR="00F14C35" w:rsidRPr="002320B3" w:rsidRDefault="00F14C35" w:rsidP="00F14C35">
      <w:pPr>
        <w:widowControl/>
        <w:shd w:val="clear" w:color="auto" w:fill="FFFFFF"/>
        <w:wordWrap w:val="0"/>
        <w:spacing w:line="270" w:lineRule="atLeast"/>
        <w:ind w:firstLine="449"/>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r w:rsidRPr="002320B3">
        <w:rPr>
          <w:rFonts w:asciiTheme="minorEastAsia" w:hAnsiTheme="minorEastAsia" w:cs="Segoe UI" w:hint="eastAsia"/>
          <w:b/>
          <w:bCs/>
          <w:color w:val="333333"/>
          <w:kern w:val="0"/>
          <w:sz w:val="28"/>
          <w:szCs w:val="28"/>
        </w:rPr>
        <w:t>:</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bookmarkStart w:id="0" w:name="_Toc95295163"/>
      <w:bookmarkEnd w:id="0"/>
      <w:r w:rsidRPr="002320B3">
        <w:rPr>
          <w:rFonts w:asciiTheme="minorEastAsia" w:hAnsiTheme="minorEastAsia" w:cs="Segoe UI" w:hint="eastAsia"/>
          <w:b/>
          <w:bCs/>
          <w:color w:val="333333"/>
          <w:kern w:val="0"/>
          <w:sz w:val="28"/>
          <w:szCs w:val="28"/>
        </w:rPr>
        <w:t>附件4-3：</w:t>
      </w:r>
    </w:p>
    <w:p w:rsidR="00F14C35" w:rsidRPr="002320B3" w:rsidRDefault="00F14C35" w:rsidP="00F14C35">
      <w:pPr>
        <w:widowControl/>
        <w:shd w:val="clear" w:color="auto" w:fill="FFFFFF"/>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品目及报价表</w:t>
      </w:r>
    </w:p>
    <w:tbl>
      <w:tblPr>
        <w:tblW w:w="9606" w:type="dxa"/>
        <w:shd w:val="clear" w:color="auto" w:fill="FFFFFF"/>
        <w:tblCellMar>
          <w:left w:w="0" w:type="dxa"/>
          <w:right w:w="0" w:type="dxa"/>
        </w:tblCellMar>
        <w:tblLook w:val="04A0"/>
      </w:tblPr>
      <w:tblGrid>
        <w:gridCol w:w="496"/>
        <w:gridCol w:w="1066"/>
        <w:gridCol w:w="920"/>
        <w:gridCol w:w="773"/>
        <w:gridCol w:w="1534"/>
        <w:gridCol w:w="496"/>
        <w:gridCol w:w="1241"/>
        <w:gridCol w:w="1241"/>
        <w:gridCol w:w="988"/>
        <w:gridCol w:w="851"/>
      </w:tblGrid>
      <w:tr w:rsidR="00822E76" w:rsidRPr="002320B3" w:rsidTr="00822E76">
        <w:trPr>
          <w:trHeight w:val="735"/>
        </w:trPr>
        <w:tc>
          <w:tcPr>
            <w:tcW w:w="4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序号</w:t>
            </w:r>
          </w:p>
        </w:tc>
        <w:tc>
          <w:tcPr>
            <w:tcW w:w="10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产品名称</w:t>
            </w:r>
          </w:p>
        </w:tc>
        <w:tc>
          <w:tcPr>
            <w:tcW w:w="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制造商名称</w:t>
            </w:r>
          </w:p>
        </w:tc>
        <w:tc>
          <w:tcPr>
            <w:tcW w:w="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品牌</w:t>
            </w:r>
          </w:p>
        </w:tc>
        <w:tc>
          <w:tcPr>
            <w:tcW w:w="1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包装（小）规格、型号</w:t>
            </w:r>
          </w:p>
        </w:tc>
        <w:tc>
          <w:tcPr>
            <w:tcW w:w="4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单位</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成交单价（元）</w:t>
            </w:r>
          </w:p>
        </w:tc>
        <w:tc>
          <w:tcPr>
            <w:tcW w:w="12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成交总价（元）</w:t>
            </w:r>
          </w:p>
        </w:tc>
        <w:tc>
          <w:tcPr>
            <w:tcW w:w="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商品代码</w:t>
            </w:r>
          </w:p>
        </w:tc>
        <w:tc>
          <w:tcPr>
            <w:tcW w:w="851" w:type="dxa"/>
            <w:tcBorders>
              <w:top w:val="single" w:sz="8" w:space="0" w:color="auto"/>
              <w:left w:val="nil"/>
              <w:bottom w:val="single" w:sz="8" w:space="0" w:color="auto"/>
              <w:right w:val="single" w:sz="8" w:space="0" w:color="auto"/>
            </w:tcBorders>
            <w:shd w:val="clear" w:color="auto" w:fill="FFFFFF"/>
            <w:vAlign w:val="center"/>
          </w:tcPr>
          <w:p w:rsidR="00822E76" w:rsidRDefault="00822E76" w:rsidP="00822E76">
            <w:pPr>
              <w:widowControl/>
              <w:ind w:firstLineChars="50" w:firstLine="140"/>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医保</w:t>
            </w:r>
          </w:p>
          <w:p w:rsidR="00822E76" w:rsidRDefault="00822E76" w:rsidP="00822E76">
            <w:pPr>
              <w:widowControl/>
              <w:jc w:val="center"/>
              <w:rPr>
                <w:rFonts w:asciiTheme="minorEastAsia" w:hAnsiTheme="minorEastAsia" w:cs="Segoe UI"/>
                <w:color w:val="333333"/>
                <w:kern w:val="0"/>
                <w:sz w:val="28"/>
                <w:szCs w:val="28"/>
              </w:rPr>
            </w:pPr>
            <w:r>
              <w:rPr>
                <w:rFonts w:asciiTheme="minorEastAsia" w:hAnsiTheme="minorEastAsia" w:cs="Segoe UI" w:hint="eastAsia"/>
                <w:color w:val="333333"/>
                <w:kern w:val="0"/>
                <w:sz w:val="28"/>
                <w:szCs w:val="28"/>
              </w:rPr>
              <w:t>编码</w:t>
            </w:r>
          </w:p>
        </w:tc>
      </w:tr>
      <w:tr w:rsidR="00822E76" w:rsidRPr="002320B3" w:rsidTr="00822E76">
        <w:trPr>
          <w:trHeight w:val="33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9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r w:rsidR="00822E76" w:rsidRPr="002320B3" w:rsidTr="00822E76">
        <w:trPr>
          <w:trHeight w:val="300"/>
        </w:trPr>
        <w:tc>
          <w:tcPr>
            <w:tcW w:w="4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0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7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12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E76" w:rsidRPr="002320B3" w:rsidRDefault="00822E76" w:rsidP="00822E76">
            <w:pPr>
              <w:widowControl/>
              <w:wordWrap w:val="0"/>
              <w:jc w:val="center"/>
              <w:rPr>
                <w:rFonts w:asciiTheme="minorEastAsia" w:hAnsiTheme="minorEastAsia" w:cs="Segoe UI"/>
                <w:color w:val="333333"/>
                <w:kern w:val="0"/>
                <w:sz w:val="28"/>
                <w:szCs w:val="28"/>
              </w:rPr>
            </w:pPr>
          </w:p>
        </w:tc>
        <w:tc>
          <w:tcPr>
            <w:tcW w:w="851" w:type="dxa"/>
            <w:tcBorders>
              <w:top w:val="nil"/>
              <w:left w:val="nil"/>
              <w:bottom w:val="single" w:sz="8" w:space="0" w:color="auto"/>
              <w:right w:val="single" w:sz="8" w:space="0" w:color="auto"/>
            </w:tcBorders>
            <w:shd w:val="clear" w:color="auto" w:fill="FFFFFF"/>
            <w:vAlign w:val="center"/>
          </w:tcPr>
          <w:p w:rsidR="00822E76" w:rsidRPr="002320B3" w:rsidRDefault="00822E76" w:rsidP="00822E76">
            <w:pPr>
              <w:widowControl/>
              <w:wordWrap w:val="0"/>
              <w:jc w:val="center"/>
              <w:rPr>
                <w:rFonts w:asciiTheme="minorEastAsia" w:hAnsiTheme="minorEastAsia" w:cs="Segoe UI"/>
                <w:color w:val="333333"/>
                <w:kern w:val="0"/>
                <w:sz w:val="28"/>
                <w:szCs w:val="28"/>
              </w:rPr>
            </w:pPr>
          </w:p>
        </w:tc>
      </w:tr>
    </w:tbl>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注：1.报价应是最终用户验收合格后的总价，包括设备运输、保险、代理、安装调试、培训、税费、系统集成费用和采购文件规定的其它费用。</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2.“序号”，按照各产品技术参数对应的序号填写。</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3.“品目及报价表”为多页的，每页均需由法定代表人或授权代表签字并盖投标人印章。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4.“品目及报价表”需单独密封。</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lastRenderedPageBreak/>
        <w:t>5、如有配套耗材，请参照此表报价。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6、如有多种规格，请按每种规格分别报价。</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供应商名称：（盖章）</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法定代表人或授权代表（签字）：日期：</w:t>
      </w:r>
    </w:p>
    <w:p w:rsidR="000438E7" w:rsidRPr="002320B3" w:rsidRDefault="000438E7">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p>
    <w:p w:rsidR="00F14C35" w:rsidRPr="002320B3" w:rsidRDefault="00F14C35" w:rsidP="00F14C35">
      <w:pPr>
        <w:widowControl/>
        <w:shd w:val="clear" w:color="auto" w:fill="FFFFFF"/>
        <w:wordWrap w:val="0"/>
        <w:ind w:left="720" w:hanging="720"/>
        <w:jc w:val="left"/>
        <w:rPr>
          <w:rFonts w:asciiTheme="minorEastAsia" w:hAnsiTheme="minorEastAsia" w:cs="Segoe UI"/>
          <w:color w:val="333333"/>
          <w:kern w:val="0"/>
          <w:sz w:val="28"/>
          <w:szCs w:val="28"/>
        </w:rPr>
      </w:pPr>
      <w:r w:rsidRPr="002320B3">
        <w:rPr>
          <w:rFonts w:asciiTheme="minorEastAsia" w:hAnsiTheme="minorEastAsia" w:cs="Segoe UI" w:hint="eastAsia"/>
          <w:b/>
          <w:bCs/>
          <w:color w:val="333333"/>
          <w:kern w:val="0"/>
          <w:sz w:val="28"/>
          <w:szCs w:val="28"/>
        </w:rPr>
        <w:lastRenderedPageBreak/>
        <w:t>附件4-4：法定代表人授权书</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（采购单位名称）：</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本授权声明：（投标人名称）</w:t>
      </w:r>
    </w:p>
    <w:p w:rsidR="00F14C35" w:rsidRPr="002320B3" w:rsidRDefault="00F14C35" w:rsidP="00F14C35">
      <w:pPr>
        <w:widowControl/>
        <w:shd w:val="clear" w:color="auto" w:fill="FFFFFF"/>
        <w:wordWrap w:val="0"/>
        <w:spacing w:line="270" w:lineRule="atLeast"/>
        <w:jc w:val="left"/>
        <w:rPr>
          <w:rFonts w:asciiTheme="minorEastAsia" w:hAnsiTheme="minorEastAsia" w:cs="Segoe UI"/>
          <w:color w:val="333333"/>
          <w:kern w:val="0"/>
          <w:sz w:val="28"/>
          <w:szCs w:val="28"/>
        </w:rPr>
      </w:pPr>
      <w:r w:rsidRPr="002320B3">
        <w:rPr>
          <w:rFonts w:asciiTheme="minorEastAsia" w:hAnsiTheme="minorEastAsia" w:cs="Segoe UI" w:hint="eastAsia"/>
          <w:color w:val="000000"/>
          <w:kern w:val="0"/>
          <w:sz w:val="28"/>
          <w:szCs w:val="28"/>
        </w:rPr>
        <w:t>（法定代表人姓名、职务）授权（被授权人姓名、职务）为我方</w:t>
      </w:r>
      <w:r w:rsidRPr="002320B3">
        <w:rPr>
          <w:rFonts w:asciiTheme="minorEastAsia" w:hAnsiTheme="minorEastAsia" w:cs="Segoe UI" w:hint="eastAsia"/>
          <w:color w:val="000000"/>
          <w:kern w:val="0"/>
          <w:sz w:val="28"/>
          <w:szCs w:val="28"/>
          <w:u w:val="single"/>
        </w:rPr>
        <w:t>“”</w:t>
      </w:r>
      <w:r w:rsidRPr="002320B3">
        <w:rPr>
          <w:rFonts w:asciiTheme="minorEastAsia" w:hAnsiTheme="minorEastAsia" w:cs="Segoe UI" w:hint="eastAsia"/>
          <w:color w:val="000000"/>
          <w:kern w:val="0"/>
          <w:sz w:val="28"/>
          <w:szCs w:val="28"/>
        </w:rPr>
        <w:t>项目投标活动的合法代表，以我方名义全权处理该项目有关投标、签订合同以及执行合同等一切事宜。</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特此声明。</w:t>
      </w:r>
    </w:p>
    <w:p w:rsidR="00F14C35" w:rsidRPr="002320B3" w:rsidRDefault="00F14C35" w:rsidP="00F14C35">
      <w:pPr>
        <w:widowControl/>
        <w:shd w:val="clear" w:color="auto" w:fill="FFFFFF"/>
        <w:wordWrap w:val="0"/>
        <w:spacing w:line="270" w:lineRule="atLeast"/>
        <w:ind w:firstLine="573"/>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授权代表签字：</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投标人名称：（加盖公章）</w:t>
      </w:r>
    </w:p>
    <w:p w:rsidR="00F14C35" w:rsidRPr="002320B3" w:rsidRDefault="00F14C35" w:rsidP="00F14C35">
      <w:pPr>
        <w:widowControl/>
        <w:shd w:val="clear" w:color="auto" w:fill="FFFFFF"/>
        <w:wordWrap w:val="0"/>
        <w:spacing w:line="270" w:lineRule="atLeast"/>
        <w:ind w:firstLine="48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日期：</w:t>
      </w:r>
    </w:p>
    <w:p w:rsidR="00F14C35" w:rsidRPr="002320B3" w:rsidRDefault="00F14C35" w:rsidP="00F14C35">
      <w:pPr>
        <w:widowControl/>
        <w:shd w:val="clear" w:color="auto" w:fill="FFFFFF"/>
        <w:wordWrap w:val="0"/>
        <w:spacing w:line="270" w:lineRule="atLeast"/>
        <w:ind w:left="480" w:hanging="36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★说明：上述证明文件附有法定代表人、被授权代表身份证复印件（加盖公章）时才能生效。</w:t>
      </w:r>
    </w:p>
    <w:p w:rsidR="00F14C35" w:rsidRPr="002320B3" w:rsidRDefault="00F14C35" w:rsidP="00F14C35">
      <w:pPr>
        <w:widowControl/>
        <w:shd w:val="clear" w:color="auto" w:fill="FFFFFF"/>
        <w:wordWrap w:val="0"/>
        <w:jc w:val="left"/>
        <w:rPr>
          <w:rFonts w:asciiTheme="minorEastAsia" w:hAnsiTheme="minorEastAsia" w:cs="Segoe UI"/>
          <w:color w:val="333333"/>
          <w:kern w:val="0"/>
          <w:sz w:val="28"/>
          <w:szCs w:val="28"/>
        </w:rPr>
      </w:pPr>
      <w:r w:rsidRPr="002320B3">
        <w:rPr>
          <w:rFonts w:asciiTheme="minorEastAsia" w:hAnsiTheme="minorEastAsia" w:cs="Segoe UI" w:hint="eastAsia"/>
          <w:color w:val="333333"/>
          <w:kern w:val="0"/>
          <w:sz w:val="28"/>
          <w:szCs w:val="28"/>
        </w:rPr>
        <w:t> </w:t>
      </w:r>
    </w:p>
    <w:p w:rsidR="00F14C35" w:rsidRPr="005141B2" w:rsidRDefault="000438E7" w:rsidP="005141B2">
      <w:pPr>
        <w:widowControl/>
        <w:jc w:val="left"/>
        <w:rPr>
          <w:rFonts w:asciiTheme="minorEastAsia" w:hAnsiTheme="minorEastAsia" w:cs="Segoe UI"/>
          <w:b/>
          <w:bCs/>
          <w:color w:val="333333"/>
          <w:kern w:val="0"/>
          <w:sz w:val="28"/>
          <w:szCs w:val="28"/>
        </w:rPr>
      </w:pPr>
      <w:r w:rsidRPr="002320B3">
        <w:rPr>
          <w:rFonts w:asciiTheme="minorEastAsia" w:hAnsiTheme="minorEastAsia" w:cs="Segoe UI"/>
          <w:b/>
          <w:bCs/>
          <w:color w:val="333333"/>
          <w:kern w:val="0"/>
          <w:sz w:val="28"/>
          <w:szCs w:val="28"/>
        </w:rPr>
        <w:br w:type="page"/>
      </w:r>
      <w:r w:rsidR="00F14C35"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5141B2" w:rsidRDefault="00F14C35" w:rsidP="005141B2">
      <w:pPr>
        <w:widowControl/>
        <w:shd w:val="clear" w:color="auto" w:fill="FFFFFF"/>
        <w:wordWrap w:val="0"/>
        <w:spacing w:line="270" w:lineRule="atLeast"/>
        <w:ind w:firstLine="420"/>
        <w:jc w:val="left"/>
        <w:rPr>
          <w:rFonts w:ascii="Segoe UI" w:eastAsia="宋体" w:hAnsi="Segoe UI" w:cs="Segoe UI"/>
          <w:color w:val="FF0000"/>
          <w:kern w:val="0"/>
          <w:sz w:val="18"/>
          <w:szCs w:val="18"/>
        </w:rPr>
      </w:pPr>
      <w:r w:rsidRPr="005141B2">
        <w:rPr>
          <w:rFonts w:ascii="仿宋_GB2312" w:eastAsia="仿宋_GB2312" w:hAnsi="Segoe UI" w:cs="Segoe UI" w:hint="eastAsia"/>
          <w:color w:val="FF0000"/>
          <w:kern w:val="0"/>
          <w:sz w:val="24"/>
          <w:szCs w:val="24"/>
        </w:rPr>
        <w:t>六、采购物资名称：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5AE" w:rsidRDefault="00B625AE" w:rsidP="00991324">
      <w:r>
        <w:separator/>
      </w:r>
    </w:p>
  </w:endnote>
  <w:endnote w:type="continuationSeparator" w:id="1">
    <w:p w:rsidR="00B625AE" w:rsidRDefault="00B625AE"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5AE" w:rsidRDefault="00B625AE" w:rsidP="00991324">
      <w:r>
        <w:separator/>
      </w:r>
    </w:p>
  </w:footnote>
  <w:footnote w:type="continuationSeparator" w:id="1">
    <w:p w:rsidR="00B625AE" w:rsidRDefault="00B625AE"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F3585"/>
    <w:multiLevelType w:val="multilevel"/>
    <w:tmpl w:val="45EF3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2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DFD"/>
    <w:rsid w:val="00010103"/>
    <w:rsid w:val="00010B00"/>
    <w:rsid w:val="00015E93"/>
    <w:rsid w:val="00022E9E"/>
    <w:rsid w:val="000244EB"/>
    <w:rsid w:val="00024D64"/>
    <w:rsid w:val="00040757"/>
    <w:rsid w:val="00043546"/>
    <w:rsid w:val="000438E7"/>
    <w:rsid w:val="0006717D"/>
    <w:rsid w:val="000748BC"/>
    <w:rsid w:val="00080125"/>
    <w:rsid w:val="0008179A"/>
    <w:rsid w:val="0008198E"/>
    <w:rsid w:val="00091DF5"/>
    <w:rsid w:val="00091F94"/>
    <w:rsid w:val="000A1D06"/>
    <w:rsid w:val="000A2E3E"/>
    <w:rsid w:val="000A4E59"/>
    <w:rsid w:val="000A5ED0"/>
    <w:rsid w:val="000B55F1"/>
    <w:rsid w:val="000B62D3"/>
    <w:rsid w:val="000B7345"/>
    <w:rsid w:val="000C71DD"/>
    <w:rsid w:val="000D1645"/>
    <w:rsid w:val="000D3B25"/>
    <w:rsid w:val="000D3FF2"/>
    <w:rsid w:val="000D6D0F"/>
    <w:rsid w:val="000E7017"/>
    <w:rsid w:val="000F11DF"/>
    <w:rsid w:val="000F2933"/>
    <w:rsid w:val="00100456"/>
    <w:rsid w:val="00100CCE"/>
    <w:rsid w:val="00100EA5"/>
    <w:rsid w:val="00114337"/>
    <w:rsid w:val="00120F36"/>
    <w:rsid w:val="001232B6"/>
    <w:rsid w:val="0012379C"/>
    <w:rsid w:val="00130D98"/>
    <w:rsid w:val="00130EE8"/>
    <w:rsid w:val="00132D57"/>
    <w:rsid w:val="00136B55"/>
    <w:rsid w:val="00141E3B"/>
    <w:rsid w:val="0014780A"/>
    <w:rsid w:val="00163A7A"/>
    <w:rsid w:val="001660F2"/>
    <w:rsid w:val="001771EA"/>
    <w:rsid w:val="00183BC6"/>
    <w:rsid w:val="00187CD7"/>
    <w:rsid w:val="00192C67"/>
    <w:rsid w:val="001947D2"/>
    <w:rsid w:val="001A0043"/>
    <w:rsid w:val="001B046B"/>
    <w:rsid w:val="001B1811"/>
    <w:rsid w:val="001B33EA"/>
    <w:rsid w:val="001B6821"/>
    <w:rsid w:val="001D5D77"/>
    <w:rsid w:val="001D664F"/>
    <w:rsid w:val="001E2313"/>
    <w:rsid w:val="001E7D1B"/>
    <w:rsid w:val="001F7BF0"/>
    <w:rsid w:val="00202088"/>
    <w:rsid w:val="0021079A"/>
    <w:rsid w:val="0022155A"/>
    <w:rsid w:val="00222359"/>
    <w:rsid w:val="002272D2"/>
    <w:rsid w:val="00227B3D"/>
    <w:rsid w:val="002320B3"/>
    <w:rsid w:val="00236079"/>
    <w:rsid w:val="00236C7F"/>
    <w:rsid w:val="0023700C"/>
    <w:rsid w:val="00247448"/>
    <w:rsid w:val="002572CB"/>
    <w:rsid w:val="00276F11"/>
    <w:rsid w:val="002820EB"/>
    <w:rsid w:val="002832F3"/>
    <w:rsid w:val="002844FC"/>
    <w:rsid w:val="00287003"/>
    <w:rsid w:val="002925E8"/>
    <w:rsid w:val="002A6E0D"/>
    <w:rsid w:val="002B147D"/>
    <w:rsid w:val="002B3189"/>
    <w:rsid w:val="002B3FE8"/>
    <w:rsid w:val="002B559F"/>
    <w:rsid w:val="002B59EE"/>
    <w:rsid w:val="002C5A43"/>
    <w:rsid w:val="002C775A"/>
    <w:rsid w:val="002E55D8"/>
    <w:rsid w:val="002F2D01"/>
    <w:rsid w:val="002F6046"/>
    <w:rsid w:val="00306264"/>
    <w:rsid w:val="0030789D"/>
    <w:rsid w:val="003178E2"/>
    <w:rsid w:val="00317ADE"/>
    <w:rsid w:val="003248E5"/>
    <w:rsid w:val="00325664"/>
    <w:rsid w:val="00332CD5"/>
    <w:rsid w:val="00335A3B"/>
    <w:rsid w:val="00341E1E"/>
    <w:rsid w:val="00355DBC"/>
    <w:rsid w:val="003605E7"/>
    <w:rsid w:val="003607B9"/>
    <w:rsid w:val="00362678"/>
    <w:rsid w:val="003629D7"/>
    <w:rsid w:val="003636D3"/>
    <w:rsid w:val="00364A1D"/>
    <w:rsid w:val="0037583B"/>
    <w:rsid w:val="003A1B50"/>
    <w:rsid w:val="003A2C67"/>
    <w:rsid w:val="003B07D3"/>
    <w:rsid w:val="003B67EC"/>
    <w:rsid w:val="003C5928"/>
    <w:rsid w:val="003C6A9C"/>
    <w:rsid w:val="003D2F0C"/>
    <w:rsid w:val="003E7676"/>
    <w:rsid w:val="00406809"/>
    <w:rsid w:val="00411A4B"/>
    <w:rsid w:val="004128FB"/>
    <w:rsid w:val="0041753A"/>
    <w:rsid w:val="00424DEB"/>
    <w:rsid w:val="00427D8B"/>
    <w:rsid w:val="004408B8"/>
    <w:rsid w:val="00443C95"/>
    <w:rsid w:val="004540D1"/>
    <w:rsid w:val="00462076"/>
    <w:rsid w:val="00462F04"/>
    <w:rsid w:val="00463278"/>
    <w:rsid w:val="00464628"/>
    <w:rsid w:val="00465C0C"/>
    <w:rsid w:val="004661AC"/>
    <w:rsid w:val="00466D95"/>
    <w:rsid w:val="00467122"/>
    <w:rsid w:val="00481C00"/>
    <w:rsid w:val="00485004"/>
    <w:rsid w:val="00485D78"/>
    <w:rsid w:val="004B249D"/>
    <w:rsid w:val="004B589A"/>
    <w:rsid w:val="004C620E"/>
    <w:rsid w:val="004D1283"/>
    <w:rsid w:val="004D6C13"/>
    <w:rsid w:val="004E3C84"/>
    <w:rsid w:val="004E7121"/>
    <w:rsid w:val="004E7E54"/>
    <w:rsid w:val="005141B2"/>
    <w:rsid w:val="00527FCA"/>
    <w:rsid w:val="00531EBF"/>
    <w:rsid w:val="005404E3"/>
    <w:rsid w:val="005445B0"/>
    <w:rsid w:val="00553AF3"/>
    <w:rsid w:val="00553C17"/>
    <w:rsid w:val="0055466B"/>
    <w:rsid w:val="0056121B"/>
    <w:rsid w:val="00565629"/>
    <w:rsid w:val="005736DB"/>
    <w:rsid w:val="00582624"/>
    <w:rsid w:val="00587330"/>
    <w:rsid w:val="00590626"/>
    <w:rsid w:val="00593280"/>
    <w:rsid w:val="005968B6"/>
    <w:rsid w:val="00597D06"/>
    <w:rsid w:val="005A42FF"/>
    <w:rsid w:val="005A498C"/>
    <w:rsid w:val="005B436F"/>
    <w:rsid w:val="005C21F3"/>
    <w:rsid w:val="005C6A4D"/>
    <w:rsid w:val="005E25AD"/>
    <w:rsid w:val="005E3AA5"/>
    <w:rsid w:val="005E7B85"/>
    <w:rsid w:val="005F1C01"/>
    <w:rsid w:val="005F37B4"/>
    <w:rsid w:val="006014E4"/>
    <w:rsid w:val="00603C9E"/>
    <w:rsid w:val="0061034D"/>
    <w:rsid w:val="00613066"/>
    <w:rsid w:val="006142EF"/>
    <w:rsid w:val="00617A88"/>
    <w:rsid w:val="006205A9"/>
    <w:rsid w:val="00623ECD"/>
    <w:rsid w:val="00632515"/>
    <w:rsid w:val="006376AD"/>
    <w:rsid w:val="00650E6E"/>
    <w:rsid w:val="00651457"/>
    <w:rsid w:val="00651D12"/>
    <w:rsid w:val="00652176"/>
    <w:rsid w:val="00654439"/>
    <w:rsid w:val="00661528"/>
    <w:rsid w:val="00664516"/>
    <w:rsid w:val="006800C8"/>
    <w:rsid w:val="00680A19"/>
    <w:rsid w:val="00692DF4"/>
    <w:rsid w:val="00695255"/>
    <w:rsid w:val="00697B96"/>
    <w:rsid w:val="006A02EE"/>
    <w:rsid w:val="006B7EB9"/>
    <w:rsid w:val="006C64CB"/>
    <w:rsid w:val="006C7944"/>
    <w:rsid w:val="006D0E4E"/>
    <w:rsid w:val="006E218B"/>
    <w:rsid w:val="006E362A"/>
    <w:rsid w:val="006E38D3"/>
    <w:rsid w:val="006E7088"/>
    <w:rsid w:val="006F18FD"/>
    <w:rsid w:val="007047F2"/>
    <w:rsid w:val="0071256B"/>
    <w:rsid w:val="00712570"/>
    <w:rsid w:val="00722134"/>
    <w:rsid w:val="0072583B"/>
    <w:rsid w:val="0073058F"/>
    <w:rsid w:val="00735DB0"/>
    <w:rsid w:val="00736E22"/>
    <w:rsid w:val="00736EB7"/>
    <w:rsid w:val="0074103A"/>
    <w:rsid w:val="00752207"/>
    <w:rsid w:val="00752253"/>
    <w:rsid w:val="00757B8C"/>
    <w:rsid w:val="0076416E"/>
    <w:rsid w:val="007668C0"/>
    <w:rsid w:val="00777F4F"/>
    <w:rsid w:val="007943DD"/>
    <w:rsid w:val="007955D8"/>
    <w:rsid w:val="007A288F"/>
    <w:rsid w:val="007A3AC3"/>
    <w:rsid w:val="007B2CD0"/>
    <w:rsid w:val="007B6052"/>
    <w:rsid w:val="007D0E22"/>
    <w:rsid w:val="007D1ABA"/>
    <w:rsid w:val="007E08D0"/>
    <w:rsid w:val="007E3F18"/>
    <w:rsid w:val="007E7DAB"/>
    <w:rsid w:val="00807F92"/>
    <w:rsid w:val="00822E76"/>
    <w:rsid w:val="0082388B"/>
    <w:rsid w:val="00830D42"/>
    <w:rsid w:val="00831586"/>
    <w:rsid w:val="00833A0B"/>
    <w:rsid w:val="008364F8"/>
    <w:rsid w:val="008417D7"/>
    <w:rsid w:val="008503A0"/>
    <w:rsid w:val="00853D43"/>
    <w:rsid w:val="00862841"/>
    <w:rsid w:val="00865283"/>
    <w:rsid w:val="008768AB"/>
    <w:rsid w:val="00881863"/>
    <w:rsid w:val="008A3841"/>
    <w:rsid w:val="008B3302"/>
    <w:rsid w:val="008B3573"/>
    <w:rsid w:val="008B5236"/>
    <w:rsid w:val="008C140A"/>
    <w:rsid w:val="008D5F86"/>
    <w:rsid w:val="008E01EC"/>
    <w:rsid w:val="008E367A"/>
    <w:rsid w:val="008E4BB6"/>
    <w:rsid w:val="008E6B9C"/>
    <w:rsid w:val="00904265"/>
    <w:rsid w:val="0091347C"/>
    <w:rsid w:val="009162F2"/>
    <w:rsid w:val="009313F7"/>
    <w:rsid w:val="00943CCB"/>
    <w:rsid w:val="00944F1F"/>
    <w:rsid w:val="00970DE4"/>
    <w:rsid w:val="00970F1E"/>
    <w:rsid w:val="009730BF"/>
    <w:rsid w:val="00973CDF"/>
    <w:rsid w:val="009742DC"/>
    <w:rsid w:val="00991324"/>
    <w:rsid w:val="009933CF"/>
    <w:rsid w:val="0099558B"/>
    <w:rsid w:val="009A546E"/>
    <w:rsid w:val="009A7C34"/>
    <w:rsid w:val="009B20EB"/>
    <w:rsid w:val="009D3F0B"/>
    <w:rsid w:val="009E3989"/>
    <w:rsid w:val="009E4ACB"/>
    <w:rsid w:val="009E66B7"/>
    <w:rsid w:val="009F38F3"/>
    <w:rsid w:val="009F49D8"/>
    <w:rsid w:val="00A062C3"/>
    <w:rsid w:val="00A1064C"/>
    <w:rsid w:val="00A12BA6"/>
    <w:rsid w:val="00A30D83"/>
    <w:rsid w:val="00A377C3"/>
    <w:rsid w:val="00A42003"/>
    <w:rsid w:val="00A43DC4"/>
    <w:rsid w:val="00A44987"/>
    <w:rsid w:val="00A509AB"/>
    <w:rsid w:val="00A56FED"/>
    <w:rsid w:val="00A57D69"/>
    <w:rsid w:val="00A7404B"/>
    <w:rsid w:val="00A75FD0"/>
    <w:rsid w:val="00A847F4"/>
    <w:rsid w:val="00A90E3D"/>
    <w:rsid w:val="00AA4BD9"/>
    <w:rsid w:val="00AB0AB5"/>
    <w:rsid w:val="00AB3127"/>
    <w:rsid w:val="00AB6CBD"/>
    <w:rsid w:val="00AD0D2B"/>
    <w:rsid w:val="00AF1410"/>
    <w:rsid w:val="00AF28E3"/>
    <w:rsid w:val="00AF34FB"/>
    <w:rsid w:val="00AF758C"/>
    <w:rsid w:val="00B047D9"/>
    <w:rsid w:val="00B068CA"/>
    <w:rsid w:val="00B1151E"/>
    <w:rsid w:val="00B11E89"/>
    <w:rsid w:val="00B14A60"/>
    <w:rsid w:val="00B155B7"/>
    <w:rsid w:val="00B177E9"/>
    <w:rsid w:val="00B20822"/>
    <w:rsid w:val="00B22A4C"/>
    <w:rsid w:val="00B2624C"/>
    <w:rsid w:val="00B37E8F"/>
    <w:rsid w:val="00B41DE3"/>
    <w:rsid w:val="00B45269"/>
    <w:rsid w:val="00B521F0"/>
    <w:rsid w:val="00B54AAD"/>
    <w:rsid w:val="00B625AE"/>
    <w:rsid w:val="00B63F70"/>
    <w:rsid w:val="00B70C15"/>
    <w:rsid w:val="00B776B7"/>
    <w:rsid w:val="00B97955"/>
    <w:rsid w:val="00B97F49"/>
    <w:rsid w:val="00BA1130"/>
    <w:rsid w:val="00BA3326"/>
    <w:rsid w:val="00BA4168"/>
    <w:rsid w:val="00BA6B91"/>
    <w:rsid w:val="00BB0352"/>
    <w:rsid w:val="00BB4DC2"/>
    <w:rsid w:val="00BE05A9"/>
    <w:rsid w:val="00BE1EEA"/>
    <w:rsid w:val="00BE21AD"/>
    <w:rsid w:val="00BE3C7E"/>
    <w:rsid w:val="00BE5D75"/>
    <w:rsid w:val="00BE5E16"/>
    <w:rsid w:val="00BE6036"/>
    <w:rsid w:val="00BE7321"/>
    <w:rsid w:val="00BF45A6"/>
    <w:rsid w:val="00BF78CD"/>
    <w:rsid w:val="00C039A5"/>
    <w:rsid w:val="00C116E9"/>
    <w:rsid w:val="00C12CC9"/>
    <w:rsid w:val="00C1492E"/>
    <w:rsid w:val="00C16B55"/>
    <w:rsid w:val="00C234A0"/>
    <w:rsid w:val="00C300D9"/>
    <w:rsid w:val="00C4128A"/>
    <w:rsid w:val="00C416A9"/>
    <w:rsid w:val="00C4640A"/>
    <w:rsid w:val="00C609E3"/>
    <w:rsid w:val="00C61873"/>
    <w:rsid w:val="00C61971"/>
    <w:rsid w:val="00C72BD9"/>
    <w:rsid w:val="00C749CC"/>
    <w:rsid w:val="00C757D7"/>
    <w:rsid w:val="00C840D1"/>
    <w:rsid w:val="00C85E3F"/>
    <w:rsid w:val="00C86F82"/>
    <w:rsid w:val="00C9693B"/>
    <w:rsid w:val="00CA32D1"/>
    <w:rsid w:val="00CB0D28"/>
    <w:rsid w:val="00CB3DD4"/>
    <w:rsid w:val="00CB4E79"/>
    <w:rsid w:val="00CB5106"/>
    <w:rsid w:val="00CD0AEF"/>
    <w:rsid w:val="00CD38C5"/>
    <w:rsid w:val="00CE3709"/>
    <w:rsid w:val="00CE5869"/>
    <w:rsid w:val="00CF1903"/>
    <w:rsid w:val="00CF214F"/>
    <w:rsid w:val="00CF40CE"/>
    <w:rsid w:val="00CF52CB"/>
    <w:rsid w:val="00D00EBE"/>
    <w:rsid w:val="00D0657C"/>
    <w:rsid w:val="00D11F1B"/>
    <w:rsid w:val="00D151AD"/>
    <w:rsid w:val="00D2792B"/>
    <w:rsid w:val="00D33BA8"/>
    <w:rsid w:val="00D40529"/>
    <w:rsid w:val="00D4455D"/>
    <w:rsid w:val="00D461E7"/>
    <w:rsid w:val="00D51F17"/>
    <w:rsid w:val="00D540FF"/>
    <w:rsid w:val="00D54398"/>
    <w:rsid w:val="00D81DA2"/>
    <w:rsid w:val="00D94DD0"/>
    <w:rsid w:val="00D96EAA"/>
    <w:rsid w:val="00DA2480"/>
    <w:rsid w:val="00DF0727"/>
    <w:rsid w:val="00E043CA"/>
    <w:rsid w:val="00E110C5"/>
    <w:rsid w:val="00E17B68"/>
    <w:rsid w:val="00E24504"/>
    <w:rsid w:val="00E271F6"/>
    <w:rsid w:val="00E3025E"/>
    <w:rsid w:val="00E33417"/>
    <w:rsid w:val="00E3692B"/>
    <w:rsid w:val="00E53C4C"/>
    <w:rsid w:val="00E57F42"/>
    <w:rsid w:val="00E61E0A"/>
    <w:rsid w:val="00E63545"/>
    <w:rsid w:val="00E83581"/>
    <w:rsid w:val="00E8491A"/>
    <w:rsid w:val="00E86BED"/>
    <w:rsid w:val="00E9491C"/>
    <w:rsid w:val="00E96BE6"/>
    <w:rsid w:val="00EA7D75"/>
    <w:rsid w:val="00EB15ED"/>
    <w:rsid w:val="00EB4E2A"/>
    <w:rsid w:val="00EC180F"/>
    <w:rsid w:val="00EC2E6F"/>
    <w:rsid w:val="00ED090C"/>
    <w:rsid w:val="00EF0372"/>
    <w:rsid w:val="00EF29B1"/>
    <w:rsid w:val="00F01BA1"/>
    <w:rsid w:val="00F020D2"/>
    <w:rsid w:val="00F0472A"/>
    <w:rsid w:val="00F0586B"/>
    <w:rsid w:val="00F120C3"/>
    <w:rsid w:val="00F125D2"/>
    <w:rsid w:val="00F14C35"/>
    <w:rsid w:val="00F1776E"/>
    <w:rsid w:val="00F17E4E"/>
    <w:rsid w:val="00F17FD2"/>
    <w:rsid w:val="00F20659"/>
    <w:rsid w:val="00F35EB5"/>
    <w:rsid w:val="00F60BAB"/>
    <w:rsid w:val="00F70970"/>
    <w:rsid w:val="00F733F5"/>
    <w:rsid w:val="00F76ECB"/>
    <w:rsid w:val="00F77022"/>
    <w:rsid w:val="00F81AF9"/>
    <w:rsid w:val="00F85742"/>
    <w:rsid w:val="00F9258E"/>
    <w:rsid w:val="00F9486E"/>
    <w:rsid w:val="00F94B87"/>
    <w:rsid w:val="00F95593"/>
    <w:rsid w:val="00FC523F"/>
    <w:rsid w:val="00FD1F4A"/>
    <w:rsid w:val="00FD2311"/>
    <w:rsid w:val="00FE46A0"/>
    <w:rsid w:val="00FE71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 w:type="character" w:customStyle="1" w:styleId="fontstyle01">
    <w:name w:val="fontstyle01"/>
    <w:basedOn w:val="a0"/>
    <w:rsid w:val="0071256B"/>
    <w:rPr>
      <w:rFonts w:ascii="Calibri" w:hAnsi="Calibri" w:cs="Calibri" w:hint="default"/>
      <w:b w:val="0"/>
      <w:bCs w:val="0"/>
      <w:i w:val="0"/>
      <w:iCs w:val="0"/>
      <w:color w:val="000000"/>
      <w:sz w:val="24"/>
      <w:szCs w:val="24"/>
    </w:rPr>
  </w:style>
  <w:style w:type="character" w:customStyle="1" w:styleId="fontstyle11">
    <w:name w:val="fontstyle11"/>
    <w:basedOn w:val="a0"/>
    <w:rsid w:val="0071256B"/>
    <w:rPr>
      <w:rFonts w:ascii="宋体" w:eastAsia="宋体" w:hAnsi="宋体" w:hint="eastAsia"/>
      <w:b w:val="0"/>
      <w:bCs w:val="0"/>
      <w:i w:val="0"/>
      <w:iCs w:val="0"/>
      <w:color w:val="000000"/>
      <w:sz w:val="24"/>
      <w:szCs w:val="24"/>
    </w:rPr>
  </w:style>
  <w:style w:type="character" w:customStyle="1" w:styleId="fontstyle21">
    <w:name w:val="fontstyle21"/>
    <w:basedOn w:val="a0"/>
    <w:rsid w:val="0071256B"/>
    <w:rPr>
      <w:rFonts w:ascii="Calibri" w:hAnsi="Calibri" w:cs="Calibri" w:hint="default"/>
      <w:b w:val="0"/>
      <w:bCs w:val="0"/>
      <w:i w:val="0"/>
      <w:iCs w:val="0"/>
      <w:color w:val="000000"/>
      <w:sz w:val="24"/>
      <w:szCs w:val="24"/>
    </w:rPr>
  </w:style>
  <w:style w:type="paragraph" w:styleId="a8">
    <w:name w:val="Balloon Text"/>
    <w:basedOn w:val="a"/>
    <w:link w:val="Char1"/>
    <w:uiPriority w:val="99"/>
    <w:semiHidden/>
    <w:unhideWhenUsed/>
    <w:rsid w:val="003E7676"/>
    <w:rPr>
      <w:sz w:val="18"/>
      <w:szCs w:val="18"/>
    </w:rPr>
  </w:style>
  <w:style w:type="character" w:customStyle="1" w:styleId="Char1">
    <w:name w:val="批注框文本 Char"/>
    <w:basedOn w:val="a0"/>
    <w:link w:val="a8"/>
    <w:uiPriority w:val="99"/>
    <w:semiHidden/>
    <w:rsid w:val="003E7676"/>
    <w:rPr>
      <w:sz w:val="18"/>
      <w:szCs w:val="18"/>
    </w:r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CB851-B1D1-4900-85F5-960E0CFD0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13</Pages>
  <Words>1145</Words>
  <Characters>6533</Characters>
  <Application>Microsoft Office Word</Application>
  <DocSecurity>0</DocSecurity>
  <Lines>54</Lines>
  <Paragraphs>15</Paragraphs>
  <ScaleCrop>false</ScaleCrop>
  <Company/>
  <LinksUpToDate>false</LinksUpToDate>
  <CharactersWithSpaces>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231</cp:revision>
  <dcterms:created xsi:type="dcterms:W3CDTF">2021-07-27T08:46:00Z</dcterms:created>
  <dcterms:modified xsi:type="dcterms:W3CDTF">2021-12-22T02:14:00Z</dcterms:modified>
</cp:coreProperties>
</file>