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5141B2">
      <w:pPr>
        <w:widowControl/>
        <w:shd w:val="clear" w:color="auto" w:fill="FFFFFF"/>
        <w:spacing w:line="600" w:lineRule="exac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A12BA6" w:rsidRDefault="008E6B9C" w:rsidP="005141B2">
      <w:pPr>
        <w:widowControl/>
        <w:shd w:val="clear" w:color="auto" w:fill="FFFFFF"/>
        <w:spacing w:line="600" w:lineRule="exact"/>
        <w:jc w:val="left"/>
        <w:rPr>
          <w:rFonts w:ascii="仿宋" w:eastAsia="仿宋" w:hAnsi="仿宋" w:cs="宋体"/>
          <w:color w:val="000000" w:themeColor="text1"/>
          <w:kern w:val="0"/>
          <w:sz w:val="32"/>
          <w:szCs w:val="24"/>
        </w:rPr>
      </w:pPr>
      <w:r w:rsidRPr="00736EB7">
        <w:rPr>
          <w:rFonts w:asciiTheme="minorEastAsia" w:hAnsiTheme="minorEastAsia" w:cs="Segoe UI" w:hint="eastAsia"/>
          <w:color w:val="333333"/>
          <w:spacing w:val="8"/>
          <w:kern w:val="0"/>
          <w:sz w:val="28"/>
          <w:szCs w:val="28"/>
        </w:rPr>
        <w:t>一、</w:t>
      </w:r>
      <w:r w:rsidR="00E33417" w:rsidRPr="00736EB7">
        <w:rPr>
          <w:rFonts w:asciiTheme="minorEastAsia" w:hAnsiTheme="minorEastAsia" w:cs="Segoe UI" w:hint="eastAsia"/>
          <w:color w:val="333333"/>
          <w:spacing w:val="8"/>
          <w:kern w:val="0"/>
          <w:sz w:val="28"/>
          <w:szCs w:val="28"/>
        </w:rPr>
        <w:t>项目</w:t>
      </w:r>
      <w:r w:rsidR="00A56FED" w:rsidRPr="00736EB7">
        <w:rPr>
          <w:rFonts w:asciiTheme="minorEastAsia" w:hAnsiTheme="minorEastAsia" w:cs="Segoe UI" w:hint="eastAsia"/>
          <w:color w:val="333333"/>
          <w:spacing w:val="8"/>
          <w:kern w:val="0"/>
          <w:sz w:val="28"/>
          <w:szCs w:val="28"/>
        </w:rPr>
        <w:t>名称</w:t>
      </w:r>
      <w:r w:rsidR="0023700C" w:rsidRPr="00736EB7">
        <w:rPr>
          <w:rFonts w:asciiTheme="minorEastAsia" w:hAnsiTheme="minorEastAsia" w:cs="Segoe UI" w:hint="eastAsia"/>
          <w:color w:val="333333"/>
          <w:spacing w:val="8"/>
          <w:kern w:val="0"/>
          <w:sz w:val="28"/>
          <w:szCs w:val="28"/>
        </w:rPr>
        <w:t>：</w:t>
      </w:r>
      <w:r w:rsidR="00EE40D3" w:rsidRPr="00EE40D3">
        <w:rPr>
          <w:rFonts w:asciiTheme="minorEastAsia" w:hAnsiTheme="minorEastAsia" w:cs="Segoe UI" w:hint="eastAsia"/>
          <w:color w:val="333333"/>
          <w:spacing w:val="8"/>
          <w:kern w:val="0"/>
          <w:sz w:val="28"/>
          <w:szCs w:val="28"/>
        </w:rPr>
        <w:t>壳聚糖抗菌喷剂</w:t>
      </w:r>
    </w:p>
    <w:p w:rsidR="00B1151E" w:rsidRDefault="00EE40D3" w:rsidP="005141B2">
      <w:pPr>
        <w:widowControl/>
        <w:shd w:val="clear" w:color="auto" w:fill="FFFFFF"/>
        <w:spacing w:line="600" w:lineRule="exact"/>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二</w:t>
      </w:r>
      <w:r w:rsidR="008E6B9C" w:rsidRPr="00736EB7">
        <w:rPr>
          <w:rFonts w:asciiTheme="minorEastAsia" w:hAnsiTheme="minorEastAsia" w:cs="Segoe UI" w:hint="eastAsia"/>
          <w:color w:val="333333"/>
          <w:spacing w:val="8"/>
          <w:kern w:val="0"/>
          <w:sz w:val="28"/>
          <w:szCs w:val="28"/>
        </w:rPr>
        <w:t>、</w:t>
      </w:r>
      <w:r w:rsidR="000438E7" w:rsidRPr="00736EB7">
        <w:rPr>
          <w:rFonts w:asciiTheme="minorEastAsia" w:hAnsiTheme="minorEastAsia" w:cs="Segoe UI" w:hint="eastAsia"/>
          <w:color w:val="333333"/>
          <w:spacing w:val="8"/>
          <w:kern w:val="0"/>
          <w:sz w:val="28"/>
          <w:szCs w:val="28"/>
        </w:rPr>
        <w:t>技术参数要求：</w:t>
      </w:r>
      <w:r w:rsidR="003607B9" w:rsidRPr="00736EB7">
        <w:rPr>
          <w:rFonts w:asciiTheme="minorEastAsia" w:hAnsiTheme="minorEastAsia" w:cs="Segoe UI" w:hint="eastAsia"/>
          <w:color w:val="333333"/>
          <w:spacing w:val="8"/>
          <w:kern w:val="0"/>
          <w:sz w:val="28"/>
          <w:szCs w:val="28"/>
        </w:rPr>
        <w:t xml:space="preserve"> </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▲*1.适用范围：用于皮肤创面、黏膜的愈合，产品具有抗菌止血作用。</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*2.</w:t>
      </w:r>
      <w:r w:rsidR="00103BDE">
        <w:rPr>
          <w:rFonts w:ascii="仿宋" w:eastAsia="仿宋" w:hAnsi="仿宋" w:cs="Segoe UI" w:hint="eastAsia"/>
          <w:color w:val="333333"/>
          <w:spacing w:val="8"/>
          <w:kern w:val="0"/>
          <w:sz w:val="28"/>
          <w:szCs w:val="28"/>
        </w:rPr>
        <w:t>结构及组成：产品由壳聚糖溶液和医用聚丙烯熟料喷液瓶</w:t>
      </w:r>
      <w:r w:rsidRPr="00EE40D3">
        <w:rPr>
          <w:rFonts w:ascii="仿宋" w:eastAsia="仿宋" w:hAnsi="仿宋" w:cs="Segoe UI" w:hint="eastAsia"/>
          <w:color w:val="333333"/>
          <w:spacing w:val="8"/>
          <w:kern w:val="0"/>
          <w:sz w:val="28"/>
          <w:szCs w:val="28"/>
        </w:rPr>
        <w:t>部分组成，喷液瓶由瓶盖、瓶身、喷头及喷雾导入管组成。</w:t>
      </w:r>
    </w:p>
    <w:p w:rsidR="00EE40D3" w:rsidRPr="00EE40D3" w:rsidRDefault="00EE40D3" w:rsidP="00EE40D3">
      <w:pPr>
        <w:widowControl/>
        <w:shd w:val="clear" w:color="auto" w:fill="FFFFFF"/>
        <w:spacing w:line="600" w:lineRule="exact"/>
        <w:jc w:val="left"/>
        <w:rPr>
          <w:rFonts w:ascii="仿宋" w:eastAsia="仿宋" w:hAnsi="仿宋" w:cs="Segoe UI"/>
          <w:color w:val="333333"/>
          <w:spacing w:val="8"/>
          <w:kern w:val="0"/>
          <w:sz w:val="28"/>
          <w:szCs w:val="28"/>
        </w:rPr>
      </w:pPr>
      <w:bookmarkStart w:id="0" w:name="_GoBack"/>
      <w:bookmarkEnd w:id="0"/>
      <w:r w:rsidRPr="00EE40D3">
        <w:rPr>
          <w:rFonts w:ascii="仿宋" w:eastAsia="仿宋" w:hAnsi="仿宋" w:cs="Segoe UI" w:hint="eastAsia"/>
          <w:color w:val="333333"/>
          <w:spacing w:val="8"/>
          <w:kern w:val="0"/>
          <w:sz w:val="28"/>
          <w:szCs w:val="28"/>
        </w:rPr>
        <w:t>3.型号、规格：</w:t>
      </w:r>
      <w:r w:rsidR="00103BDE">
        <w:rPr>
          <w:rFonts w:ascii="仿宋" w:eastAsia="仿宋" w:hAnsi="仿宋" w:cs="Segoe UI" w:hint="eastAsia"/>
          <w:color w:val="333333"/>
          <w:spacing w:val="8"/>
          <w:kern w:val="0"/>
          <w:sz w:val="28"/>
          <w:szCs w:val="28"/>
        </w:rPr>
        <w:t>按照注册证标准。</w:t>
      </w:r>
    </w:p>
    <w:p w:rsidR="00EE40D3" w:rsidRPr="00EE40D3" w:rsidRDefault="00EE40D3" w:rsidP="00EE40D3">
      <w:pPr>
        <w:widowControl/>
        <w:shd w:val="clear" w:color="auto" w:fill="FFFFFF"/>
        <w:wordWrap w:val="0"/>
        <w:spacing w:line="276" w:lineRule="auto"/>
        <w:jc w:val="left"/>
        <w:rPr>
          <w:rFonts w:asciiTheme="minorEastAsia" w:hAnsiTheme="minorEastAsia" w:cs="Segoe UI"/>
          <w:color w:val="333333"/>
          <w:spacing w:val="8"/>
          <w:kern w:val="0"/>
          <w:sz w:val="28"/>
          <w:szCs w:val="28"/>
        </w:rPr>
      </w:pPr>
      <w:r w:rsidRPr="00EE40D3">
        <w:rPr>
          <w:rFonts w:asciiTheme="minorEastAsia" w:hAnsiTheme="minorEastAsia" w:cs="Segoe UI" w:hint="eastAsia"/>
          <w:color w:val="333333"/>
          <w:spacing w:val="8"/>
          <w:kern w:val="0"/>
          <w:sz w:val="28"/>
          <w:szCs w:val="28"/>
        </w:rPr>
        <w:t>三、商务要求：</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▲1.若同种产品有多种规格型号且涉及不同挂网流水号和挂网价格，则供应商分项报价，材料的最终计算单价以不同规格报价的均价为准。</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2.挂网要求：若投标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 xml:space="preserve">备注: </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1.以上打▲号的参数为本次招标项目的实质性要求，不允许有负偏离。</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2.以上打*号的参数为重要参数，须提供佐证材料或实物样品。</w:t>
      </w:r>
    </w:p>
    <w:p w:rsidR="00EE40D3" w:rsidRDefault="00EE40D3" w:rsidP="00EE40D3">
      <w:pPr>
        <w:widowControl/>
        <w:shd w:val="clear" w:color="auto" w:fill="FFFFFF"/>
        <w:spacing w:line="600" w:lineRule="exact"/>
        <w:jc w:val="left"/>
        <w:rPr>
          <w:rFonts w:asciiTheme="minorEastAsia" w:hAnsiTheme="minorEastAsia" w:cs="Segoe UI"/>
          <w:color w:val="333333"/>
          <w:spacing w:val="8"/>
          <w:kern w:val="0"/>
          <w:sz w:val="28"/>
          <w:szCs w:val="28"/>
        </w:rPr>
      </w:pPr>
    </w:p>
    <w:p w:rsidR="00EE40D3" w:rsidRPr="00EE40D3" w:rsidRDefault="00EE40D3" w:rsidP="00EE40D3">
      <w:pPr>
        <w:widowControl/>
        <w:shd w:val="clear" w:color="auto" w:fill="FFFFFF"/>
        <w:spacing w:line="600" w:lineRule="exact"/>
        <w:jc w:val="left"/>
        <w:rPr>
          <w:rFonts w:asciiTheme="minorEastAsia" w:hAnsiTheme="minorEastAsia" w:cs="Segoe UI"/>
          <w:color w:val="333333"/>
          <w:spacing w:val="8"/>
          <w:kern w:val="0"/>
          <w:sz w:val="28"/>
          <w:szCs w:val="28"/>
        </w:rPr>
      </w:pPr>
    </w:p>
    <w:p w:rsidR="00F14C35" w:rsidRPr="005141B2" w:rsidRDefault="00F14C35" w:rsidP="005141B2">
      <w:pPr>
        <w:widowControl/>
        <w:spacing w:line="600" w:lineRule="exact"/>
        <w:jc w:val="left"/>
        <w:rPr>
          <w:rFonts w:asciiTheme="minorEastAsia" w:hAnsiTheme="minorEastAsia" w:cs="Segoe UI"/>
          <w:color w:val="333333"/>
          <w:spacing w:val="8"/>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464" w:type="dxa"/>
        <w:shd w:val="clear" w:color="auto" w:fill="FFFFFF"/>
        <w:tblCellMar>
          <w:left w:w="0" w:type="dxa"/>
          <w:right w:w="0" w:type="dxa"/>
        </w:tblCellMar>
        <w:tblLook w:val="04A0"/>
      </w:tblPr>
      <w:tblGrid>
        <w:gridCol w:w="615"/>
        <w:gridCol w:w="795"/>
        <w:gridCol w:w="705"/>
        <w:gridCol w:w="3945"/>
        <w:gridCol w:w="3404"/>
      </w:tblGrid>
      <w:tr w:rsidR="008E3FF8" w:rsidRPr="00C27987" w:rsidTr="00DA299C">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31EDB" w:rsidRDefault="008E3FF8" w:rsidP="00DA299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31EDB" w:rsidRDefault="008E3FF8" w:rsidP="00DA299C">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31EDB" w:rsidRDefault="008E3FF8" w:rsidP="00DA299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31EDB" w:rsidRDefault="008E3FF8" w:rsidP="00DA299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34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31EDB" w:rsidRDefault="008E3FF8" w:rsidP="00DA299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sidRPr="00C31EDB">
              <w:rPr>
                <w:rFonts w:asciiTheme="minorEastAsia" w:eastAsia="仿宋" w:hAnsiTheme="minorEastAsia" w:cs="Segoe UI" w:hint="eastAsia"/>
                <w:b/>
                <w:color w:val="333333"/>
                <w:kern w:val="0"/>
                <w:sz w:val="24"/>
                <w:szCs w:val="24"/>
              </w:rPr>
              <w:t>    </w:t>
            </w:r>
            <w:r w:rsidRPr="00C31EDB">
              <w:rPr>
                <w:rFonts w:ascii="仿宋" w:eastAsia="仿宋" w:hAnsi="仿宋" w:cs="Segoe UI" w:hint="eastAsia"/>
                <w:b/>
                <w:color w:val="333333"/>
                <w:kern w:val="0"/>
                <w:sz w:val="24"/>
                <w:szCs w:val="24"/>
              </w:rPr>
              <w:t>明</w:t>
            </w:r>
          </w:p>
        </w:tc>
      </w:tr>
      <w:tr w:rsidR="008E3FF8" w:rsidRPr="00C27987" w:rsidTr="00DA299C">
        <w:trPr>
          <w:trHeight w:val="2252"/>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27987" w:rsidRDefault="008E3FF8" w:rsidP="00DA299C">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27987" w:rsidRDefault="008E3FF8" w:rsidP="00DA299C">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Pr>
                <w:rFonts w:ascii="仿宋" w:eastAsia="仿宋" w:hAnsi="仿宋" w:cs="Segoe UI" w:hint="eastAsia"/>
                <w:color w:val="000000"/>
                <w:kern w:val="0"/>
                <w:sz w:val="24"/>
                <w:szCs w:val="24"/>
              </w:rPr>
              <w:t>40</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27987" w:rsidRDefault="008E3FF8" w:rsidP="00DA299C">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27987" w:rsidRDefault="008E3FF8" w:rsidP="00DA299C">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w:t>
            </w:r>
            <w:r>
              <w:rPr>
                <w:rFonts w:ascii="仿宋" w:eastAsia="仿宋" w:hAnsi="仿宋" w:cs="Segoe UI" w:hint="eastAsia"/>
                <w:color w:val="000000"/>
                <w:kern w:val="0"/>
                <w:sz w:val="24"/>
                <w:szCs w:val="24"/>
              </w:rPr>
              <w:t>40</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2C3A7C" w:rsidRDefault="008E3FF8" w:rsidP="00DA299C">
            <w:pPr>
              <w:wordWrap w:val="0"/>
              <w:spacing w:line="270" w:lineRule="atLeast"/>
              <w:jc w:val="left"/>
              <w:rPr>
                <w:rFonts w:ascii="仿宋" w:eastAsia="仿宋" w:hAnsi="仿宋" w:cs="宋体"/>
                <w:color w:val="000000"/>
                <w:kern w:val="0"/>
                <w:sz w:val="24"/>
                <w:szCs w:val="24"/>
              </w:rPr>
            </w:pPr>
            <w:r w:rsidRPr="0023700C">
              <w:rPr>
                <w:rFonts w:ascii="仿宋" w:eastAsia="仿宋" w:hAnsi="仿宋" w:cs="Segoe UI" w:hint="eastAsia"/>
                <w:kern w:val="0"/>
                <w:sz w:val="24"/>
                <w:szCs w:val="24"/>
              </w:rPr>
              <w:t>1.</w:t>
            </w:r>
            <w:r w:rsidRPr="00FC7533">
              <w:rPr>
                <w:rFonts w:ascii="仿宋" w:eastAsia="仿宋" w:hAnsi="仿宋" w:cs="宋体" w:hint="eastAsia"/>
                <w:color w:val="000000"/>
                <w:kern w:val="0"/>
                <w:sz w:val="24"/>
                <w:szCs w:val="24"/>
              </w:rPr>
              <w:t>若同种产品有多种规格型号且涉及不同报价，投标单价按照产品每单位的均价计算。</w:t>
            </w:r>
          </w:p>
        </w:tc>
      </w:tr>
      <w:tr w:rsidR="008E3FF8" w:rsidRPr="00C27987" w:rsidTr="00DA299C">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27987" w:rsidRDefault="008E3FF8" w:rsidP="00DA299C">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27987" w:rsidRDefault="008E3FF8" w:rsidP="00DA299C">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技术参数35</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27987" w:rsidRDefault="008E3FF8" w:rsidP="00DA299C">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35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27987" w:rsidRDefault="008E3FF8" w:rsidP="00DA299C">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投标产品的技术参数完全符合招标文件要求没有负偏离得</w:t>
            </w:r>
            <w:r>
              <w:rPr>
                <w:rFonts w:ascii="仿宋" w:eastAsia="仿宋" w:hAnsi="仿宋" w:cs="Segoe UI" w:hint="eastAsia"/>
                <w:color w:val="000000"/>
                <w:kern w:val="0"/>
                <w:sz w:val="24"/>
                <w:szCs w:val="24"/>
              </w:rPr>
              <w:t>35</w:t>
            </w:r>
            <w:r w:rsidRPr="00C27987">
              <w:rPr>
                <w:rFonts w:ascii="仿宋" w:eastAsia="仿宋" w:hAnsi="仿宋" w:cs="Segoe UI" w:hint="eastAsia"/>
                <w:color w:val="000000"/>
                <w:kern w:val="0"/>
                <w:sz w:val="24"/>
                <w:szCs w:val="24"/>
              </w:rPr>
              <w:t>分；非“</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”条款技术参数不满足招标文件要求（负偏离），一项扣</w:t>
            </w:r>
            <w:r>
              <w:rPr>
                <w:rFonts w:ascii="仿宋" w:eastAsia="仿宋" w:hAnsi="仿宋" w:cs="Segoe UI" w:hint="eastAsia"/>
                <w:color w:val="000000"/>
                <w:kern w:val="0"/>
                <w:sz w:val="24"/>
                <w:szCs w:val="24"/>
              </w:rPr>
              <w:t>5</w:t>
            </w:r>
            <w:r w:rsidRPr="00C27987">
              <w:rPr>
                <w:rFonts w:ascii="仿宋" w:eastAsia="仿宋" w:hAnsi="仿宋" w:cs="Segoe UI" w:hint="eastAsia"/>
                <w:color w:val="000000"/>
                <w:kern w:val="0"/>
                <w:sz w:val="24"/>
                <w:szCs w:val="24"/>
              </w:rPr>
              <w:t>分，“</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”条款技术参数与招标文件要求有负偏离的，一项扣</w:t>
            </w:r>
            <w:r>
              <w:rPr>
                <w:rFonts w:ascii="仿宋" w:eastAsia="仿宋" w:hAnsi="仿宋" w:cs="Segoe UI" w:hint="eastAsia"/>
                <w:color w:val="000000"/>
                <w:kern w:val="0"/>
                <w:sz w:val="24"/>
                <w:szCs w:val="24"/>
              </w:rPr>
              <w:t>15</w:t>
            </w:r>
            <w:r w:rsidRPr="00C27987">
              <w:rPr>
                <w:rFonts w:ascii="仿宋" w:eastAsia="仿宋" w:hAnsi="仿宋" w:cs="Segoe UI" w:hint="eastAsia"/>
                <w:color w:val="000000"/>
                <w:kern w:val="0"/>
                <w:sz w:val="24"/>
                <w:szCs w:val="24"/>
              </w:rPr>
              <w:t>分；扣完为止。</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14B80" w:rsidRDefault="008E3FF8" w:rsidP="00DA299C">
            <w:pPr>
              <w:widowControl/>
              <w:wordWrap w:val="0"/>
              <w:spacing w:line="270" w:lineRule="atLeast"/>
              <w:jc w:val="left"/>
              <w:rPr>
                <w:rFonts w:ascii="仿宋" w:eastAsia="仿宋" w:hAnsi="仿宋" w:cs="Segoe UI"/>
                <w:color w:val="000000"/>
                <w:kern w:val="0"/>
                <w:sz w:val="24"/>
                <w:szCs w:val="24"/>
              </w:rPr>
            </w:pPr>
            <w:r w:rsidRPr="00C14B80">
              <w:rPr>
                <w:rFonts w:ascii="仿宋" w:eastAsia="仿宋" w:hAnsi="仿宋" w:cs="Segoe UI" w:hint="eastAsia"/>
                <w:color w:val="000000"/>
                <w:kern w:val="0"/>
                <w:sz w:val="24"/>
                <w:szCs w:val="24"/>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8E3FF8" w:rsidRPr="00C27987" w:rsidTr="00DA299C">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27987" w:rsidRDefault="008E3FF8" w:rsidP="00DA299C">
            <w:pPr>
              <w:widowControl/>
              <w:wordWrap w:val="0"/>
              <w:spacing w:line="270" w:lineRule="atLeast"/>
              <w:jc w:val="center"/>
              <w:rPr>
                <w:rFonts w:ascii="仿宋" w:eastAsia="仿宋" w:hAnsi="仿宋" w:cs="Segoe UI" w:hint="eastAsia"/>
                <w:color w:val="000000"/>
                <w:kern w:val="0"/>
                <w:sz w:val="24"/>
                <w:szCs w:val="24"/>
              </w:rPr>
            </w:pPr>
            <w:r>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2C179B" w:rsidRDefault="008E3FF8" w:rsidP="00DA299C">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8E3FF8" w:rsidRPr="008C140A" w:rsidRDefault="008E3FF8" w:rsidP="00DA299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r w:rsidRPr="002C179B">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Default="008E3FF8" w:rsidP="00DA299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2C179B" w:rsidRDefault="008E3FF8" w:rsidP="00DA299C">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5-6</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3-4</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1-2</w:t>
            </w:r>
            <w:r w:rsidRPr="004260E3">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不合格或</w:t>
            </w:r>
            <w:r w:rsidRPr="004260E3">
              <w:rPr>
                <w:rFonts w:ascii="仿宋" w:eastAsia="仿宋" w:hAnsi="仿宋" w:cs="Segoe UI" w:hint="eastAsia"/>
                <w:color w:val="000000"/>
                <w:kern w:val="0"/>
                <w:sz w:val="22"/>
                <w:szCs w:val="24"/>
              </w:rPr>
              <w:t>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14B80" w:rsidRDefault="008E3FF8" w:rsidP="00DA299C">
            <w:pPr>
              <w:widowControl/>
              <w:wordWrap w:val="0"/>
              <w:spacing w:line="270" w:lineRule="atLeast"/>
              <w:jc w:val="left"/>
              <w:rPr>
                <w:rFonts w:ascii="仿宋" w:eastAsia="仿宋" w:hAnsi="仿宋" w:cs="Segoe UI" w:hint="eastAsia"/>
                <w:color w:val="000000"/>
                <w:kern w:val="0"/>
                <w:sz w:val="24"/>
                <w:szCs w:val="24"/>
              </w:rPr>
            </w:pPr>
          </w:p>
        </w:tc>
      </w:tr>
      <w:tr w:rsidR="008E3FF8" w:rsidRPr="00C27987" w:rsidTr="00DA299C">
        <w:trPr>
          <w:trHeight w:val="1822"/>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8C140A" w:rsidRDefault="008E3FF8" w:rsidP="00DA299C">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8E3FF8" w:rsidRPr="008C140A" w:rsidRDefault="008E3FF8" w:rsidP="00DA299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能力14</w:t>
            </w:r>
            <w:r w:rsidRPr="008C140A">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8C140A" w:rsidRDefault="008E3FF8" w:rsidP="00DA299C">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8C140A" w:rsidRDefault="008E3FF8" w:rsidP="00DA299C">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D1796F" w:rsidRDefault="008E3FF8" w:rsidP="00DA299C">
            <w:pPr>
              <w:widowControl/>
              <w:wordWrap w:val="0"/>
              <w:rPr>
                <w:rFonts w:asciiTheme="minorEastAsia" w:hAnsiTheme="minorEastAsia" w:cs="Segoe UI"/>
                <w:color w:val="333333"/>
                <w:kern w:val="0"/>
                <w:szCs w:val="21"/>
              </w:rPr>
            </w:pPr>
            <w:r w:rsidRPr="000242F1">
              <w:rPr>
                <w:rFonts w:ascii="仿宋" w:eastAsia="仿宋" w:hAnsi="仿宋" w:cs="Segoe UI" w:hint="eastAsia"/>
                <w:color w:val="000000"/>
                <w:kern w:val="0"/>
                <w:sz w:val="22"/>
                <w:szCs w:val="24"/>
              </w:rPr>
              <w:t>提供中标通知书或送货发票或合同复印件（非三甲医疗机构请勿提供）。</w:t>
            </w:r>
          </w:p>
        </w:tc>
      </w:tr>
      <w:tr w:rsidR="008E3FF8" w:rsidRPr="00C27987" w:rsidTr="00DA299C">
        <w:trPr>
          <w:trHeight w:val="1125"/>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8C140A" w:rsidRDefault="008E3FF8" w:rsidP="00DA299C">
            <w:pPr>
              <w:widowControl/>
              <w:wordWrap w:val="0"/>
              <w:spacing w:line="270" w:lineRule="atLeast"/>
              <w:jc w:val="center"/>
              <w:rPr>
                <w:rFonts w:ascii="仿宋" w:eastAsia="仿宋" w:hAnsi="仿宋" w:cs="Segoe UI"/>
                <w:color w:val="000000"/>
                <w:kern w:val="0"/>
                <w:sz w:val="22"/>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Default="008E3FF8" w:rsidP="00DA299C">
            <w:pPr>
              <w:widowControl/>
              <w:wordWrap w:val="0"/>
              <w:spacing w:line="270" w:lineRule="atLeast"/>
              <w:jc w:val="center"/>
              <w:rPr>
                <w:rFonts w:ascii="仿宋" w:eastAsia="仿宋" w:hAnsi="仿宋" w:cs="Segoe UI"/>
                <w:color w:val="000000"/>
                <w:kern w:val="0"/>
                <w:sz w:val="22"/>
                <w:szCs w:val="24"/>
              </w:rPr>
            </w:pP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Default="008E3FF8" w:rsidP="00DA299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3E7676" w:rsidRDefault="008E3FF8" w:rsidP="00DA299C">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10</w:t>
            </w:r>
            <w:r w:rsidRPr="008C140A">
              <w:rPr>
                <w:rFonts w:ascii="仿宋" w:eastAsia="仿宋" w:hAnsi="仿宋" w:cs="Segoe UI" w:hint="eastAsia"/>
                <w:color w:val="000000"/>
                <w:kern w:val="0"/>
                <w:sz w:val="22"/>
                <w:szCs w:val="24"/>
              </w:rPr>
              <w:t>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23700C" w:rsidRDefault="008E3FF8" w:rsidP="00DA299C">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8E3FF8" w:rsidRPr="00C27987" w:rsidTr="00DA299C">
        <w:trPr>
          <w:trHeight w:val="1822"/>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0242F1" w:rsidRDefault="008E3FF8" w:rsidP="00DA299C">
            <w:pPr>
              <w:widowControl/>
              <w:wordWrap w:val="0"/>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8E3FF8" w:rsidRPr="000242F1" w:rsidRDefault="008E3FF8" w:rsidP="00DA299C">
            <w:pPr>
              <w:widowControl/>
              <w:wordWrap w:val="0"/>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售后服务及培训</w:t>
            </w:r>
            <w:r>
              <w:rPr>
                <w:rFonts w:ascii="仿宋" w:eastAsia="仿宋" w:hAnsi="仿宋" w:cs="Segoe UI" w:hint="eastAsia"/>
                <w:color w:val="000000"/>
                <w:kern w:val="0"/>
                <w:sz w:val="22"/>
                <w:szCs w:val="24"/>
              </w:rPr>
              <w:t>5</w:t>
            </w:r>
            <w:r w:rsidRPr="000242F1">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0242F1" w:rsidRDefault="008E3FF8" w:rsidP="00DA299C">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4</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0242F1" w:rsidRDefault="008E3FF8" w:rsidP="00DA299C">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1</w:t>
            </w:r>
            <w:r>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根据投标人承诺的质保期限，售后服务体系、人员培训计划、故障处理响应时间、产品彩页简介等进行综合分析比较评分，最好得</w:t>
            </w:r>
            <w:r>
              <w:rPr>
                <w:rFonts w:ascii="仿宋" w:eastAsia="仿宋" w:hAnsi="仿宋" w:cs="Segoe UI" w:hint="eastAsia"/>
                <w:color w:val="000000"/>
                <w:kern w:val="0"/>
                <w:sz w:val="22"/>
                <w:szCs w:val="24"/>
              </w:rPr>
              <w:t>3-4</w:t>
            </w:r>
            <w:r w:rsidRPr="000242F1">
              <w:rPr>
                <w:rFonts w:ascii="仿宋" w:eastAsia="仿宋" w:hAnsi="仿宋" w:cs="Segoe UI" w:hint="eastAsia"/>
                <w:color w:val="000000"/>
                <w:kern w:val="0"/>
                <w:sz w:val="22"/>
                <w:szCs w:val="24"/>
              </w:rPr>
              <w:t>分；一般得</w:t>
            </w:r>
            <w:r>
              <w:rPr>
                <w:rFonts w:ascii="仿宋" w:eastAsia="仿宋" w:hAnsi="仿宋" w:cs="Segoe UI" w:hint="eastAsia"/>
                <w:color w:val="000000"/>
                <w:kern w:val="0"/>
                <w:sz w:val="22"/>
                <w:szCs w:val="24"/>
              </w:rPr>
              <w:t>1-2</w:t>
            </w:r>
            <w:r w:rsidRPr="000242F1">
              <w:rPr>
                <w:rFonts w:ascii="仿宋" w:eastAsia="仿宋" w:hAnsi="仿宋" w:cs="Segoe UI" w:hint="eastAsia"/>
                <w:color w:val="000000"/>
                <w:kern w:val="0"/>
                <w:sz w:val="22"/>
                <w:szCs w:val="24"/>
              </w:rPr>
              <w:t>；差</w:t>
            </w:r>
            <w:r>
              <w:rPr>
                <w:rFonts w:ascii="仿宋" w:eastAsia="仿宋" w:hAnsi="仿宋" w:cs="Segoe UI" w:hint="eastAsia"/>
                <w:color w:val="000000"/>
                <w:kern w:val="0"/>
                <w:sz w:val="22"/>
                <w:szCs w:val="24"/>
              </w:rPr>
              <w:t>不</w:t>
            </w:r>
            <w:r w:rsidRPr="000242F1">
              <w:rPr>
                <w:rFonts w:ascii="仿宋" w:eastAsia="仿宋" w:hAnsi="仿宋" w:cs="Segoe UI" w:hint="eastAsia"/>
                <w:color w:val="000000"/>
                <w:kern w:val="0"/>
                <w:sz w:val="22"/>
                <w:szCs w:val="24"/>
              </w:rPr>
              <w:t>得分。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3524D4" w:rsidRDefault="008E3FF8" w:rsidP="00DA299C">
            <w:pPr>
              <w:widowControl/>
              <w:wordWrap w:val="0"/>
              <w:rPr>
                <w:rFonts w:asciiTheme="minorEastAsia" w:hAnsiTheme="minorEastAsia" w:cs="Segoe UI"/>
                <w:color w:val="333333"/>
                <w:kern w:val="0"/>
                <w:szCs w:val="21"/>
              </w:rPr>
            </w:pPr>
          </w:p>
        </w:tc>
      </w:tr>
      <w:tr w:rsidR="008E3FF8" w:rsidRPr="00C27987" w:rsidTr="00DA299C">
        <w:trPr>
          <w:trHeight w:val="1413"/>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0242F1" w:rsidRDefault="008E3FF8" w:rsidP="00DA299C">
            <w:pPr>
              <w:widowControl/>
              <w:wordWrap w:val="0"/>
              <w:jc w:val="center"/>
              <w:rPr>
                <w:rFonts w:ascii="仿宋" w:eastAsia="仿宋" w:hAnsi="仿宋" w:cs="Segoe UI"/>
                <w:color w:val="000000"/>
                <w:kern w:val="0"/>
                <w:sz w:val="22"/>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0242F1" w:rsidRDefault="008E3FF8" w:rsidP="00DA299C">
            <w:pPr>
              <w:widowControl/>
              <w:wordWrap w:val="0"/>
              <w:jc w:val="center"/>
              <w:rPr>
                <w:rFonts w:ascii="仿宋" w:eastAsia="仿宋" w:hAnsi="仿宋" w:cs="Segoe UI"/>
                <w:color w:val="000000"/>
                <w:kern w:val="0"/>
                <w:sz w:val="22"/>
                <w:szCs w:val="24"/>
              </w:rPr>
            </w:pPr>
          </w:p>
        </w:tc>
        <w:tc>
          <w:tcPr>
            <w:tcW w:w="7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0242F1" w:rsidRDefault="008E3FF8" w:rsidP="00DA299C">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w:t>
            </w:r>
          </w:p>
        </w:tc>
        <w:tc>
          <w:tcPr>
            <w:tcW w:w="39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0242F1" w:rsidRDefault="008E3FF8" w:rsidP="00DA299C">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w:t>
            </w:r>
            <w:r w:rsidR="007F0004">
              <w:rPr>
                <w:rFonts w:ascii="仿宋" w:eastAsia="仿宋" w:hAnsi="仿宋" w:cs="Segoe UI" w:hint="eastAsia"/>
                <w:color w:val="000000"/>
                <w:kern w:val="0"/>
                <w:sz w:val="22"/>
                <w:szCs w:val="24"/>
              </w:rPr>
              <w:t>投标人</w:t>
            </w:r>
            <w:r w:rsidRPr="000242F1">
              <w:rPr>
                <w:rFonts w:ascii="仿宋" w:eastAsia="仿宋" w:hAnsi="仿宋" w:cs="Segoe UI" w:hint="eastAsia"/>
                <w:color w:val="000000"/>
                <w:kern w:val="0"/>
                <w:sz w:val="22"/>
                <w:szCs w:val="24"/>
              </w:rPr>
              <w:t>在成都设有售后维修机构（提供相关证明材料）得</w:t>
            </w:r>
            <w:r>
              <w:rPr>
                <w:rFonts w:ascii="仿宋" w:eastAsia="仿宋" w:hAnsi="仿宋" w:cs="Segoe UI" w:hint="eastAsia"/>
                <w:color w:val="000000"/>
                <w:kern w:val="0"/>
                <w:sz w:val="22"/>
                <w:szCs w:val="24"/>
              </w:rPr>
              <w:t>1</w:t>
            </w:r>
            <w:r w:rsidRPr="000242F1">
              <w:rPr>
                <w:rFonts w:ascii="仿宋" w:eastAsia="仿宋" w:hAnsi="仿宋" w:cs="Segoe UI" w:hint="eastAsia"/>
                <w:color w:val="000000"/>
                <w:kern w:val="0"/>
                <w:sz w:val="22"/>
                <w:szCs w:val="24"/>
              </w:rPr>
              <w:t>分；未提供不得分。</w:t>
            </w:r>
          </w:p>
        </w:tc>
        <w:tc>
          <w:tcPr>
            <w:tcW w:w="34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6B64B6" w:rsidRDefault="008E3FF8" w:rsidP="00DA299C">
            <w:pPr>
              <w:widowControl/>
              <w:wordWrap w:val="0"/>
              <w:rPr>
                <w:rFonts w:asciiTheme="minorEastAsia" w:hAnsiTheme="minorEastAsia" w:cs="Segoe UI"/>
                <w:color w:val="333333"/>
                <w:kern w:val="0"/>
                <w:szCs w:val="21"/>
              </w:rPr>
            </w:pPr>
          </w:p>
        </w:tc>
      </w:tr>
    </w:tbl>
    <w:p w:rsidR="000438E7" w:rsidRPr="008E3FF8"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lastRenderedPageBreak/>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1" w:name="_Toc95295163"/>
      <w:bookmarkEnd w:id="1"/>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9606" w:type="dxa"/>
        <w:shd w:val="clear" w:color="auto" w:fill="FFFFFF"/>
        <w:tblCellMar>
          <w:left w:w="0" w:type="dxa"/>
          <w:right w:w="0" w:type="dxa"/>
        </w:tblCellMar>
        <w:tblLook w:val="04A0"/>
      </w:tblPr>
      <w:tblGrid>
        <w:gridCol w:w="496"/>
        <w:gridCol w:w="1066"/>
        <w:gridCol w:w="920"/>
        <w:gridCol w:w="773"/>
        <w:gridCol w:w="1534"/>
        <w:gridCol w:w="496"/>
        <w:gridCol w:w="1241"/>
        <w:gridCol w:w="1241"/>
        <w:gridCol w:w="988"/>
        <w:gridCol w:w="851"/>
      </w:tblGrid>
      <w:tr w:rsidR="00822E76" w:rsidRPr="002320B3" w:rsidTr="00822E76">
        <w:trPr>
          <w:trHeight w:val="735"/>
        </w:trPr>
        <w:tc>
          <w:tcPr>
            <w:tcW w:w="4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851" w:type="dxa"/>
            <w:tcBorders>
              <w:top w:val="single" w:sz="8" w:space="0" w:color="auto"/>
              <w:left w:val="nil"/>
              <w:bottom w:val="single" w:sz="8" w:space="0" w:color="auto"/>
              <w:right w:val="single" w:sz="8" w:space="0" w:color="auto"/>
            </w:tcBorders>
            <w:shd w:val="clear" w:color="auto" w:fill="FFFFFF"/>
            <w:vAlign w:val="center"/>
          </w:tcPr>
          <w:p w:rsidR="00822E76" w:rsidRDefault="00822E76" w:rsidP="00822E76">
            <w:pPr>
              <w:widowControl/>
              <w:ind w:firstLineChars="50" w:firstLine="14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822E76"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822E76" w:rsidRPr="002320B3" w:rsidTr="00822E76">
        <w:trPr>
          <w:trHeight w:val="33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9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0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5141B2" w:rsidRDefault="000438E7" w:rsidP="005141B2">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r w:rsidR="00F14C35"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5141B2" w:rsidRDefault="00F14C35" w:rsidP="005141B2">
      <w:pPr>
        <w:widowControl/>
        <w:shd w:val="clear" w:color="auto" w:fill="FFFFFF"/>
        <w:wordWrap w:val="0"/>
        <w:spacing w:line="270" w:lineRule="atLeast"/>
        <w:ind w:firstLine="420"/>
        <w:jc w:val="left"/>
        <w:rPr>
          <w:rFonts w:ascii="Segoe UI" w:eastAsia="宋体" w:hAnsi="Segoe UI" w:cs="Segoe UI"/>
          <w:color w:val="FF0000"/>
          <w:kern w:val="0"/>
          <w:sz w:val="18"/>
          <w:szCs w:val="18"/>
        </w:rPr>
      </w:pPr>
      <w:r w:rsidRPr="005141B2">
        <w:rPr>
          <w:rFonts w:ascii="仿宋_GB2312" w:eastAsia="仿宋_GB2312" w:hAnsi="Segoe UI" w:cs="Segoe UI" w:hint="eastAsia"/>
          <w:color w:val="FF0000"/>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D93" w:rsidRDefault="00635D93" w:rsidP="00991324">
      <w:r>
        <w:separator/>
      </w:r>
    </w:p>
  </w:endnote>
  <w:endnote w:type="continuationSeparator" w:id="1">
    <w:p w:rsidR="00635D93" w:rsidRDefault="00635D93"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D93" w:rsidRDefault="00635D93" w:rsidP="00991324">
      <w:r>
        <w:separator/>
      </w:r>
    </w:p>
  </w:footnote>
  <w:footnote w:type="continuationSeparator" w:id="1">
    <w:p w:rsidR="00635D93" w:rsidRDefault="00635D93"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6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40757"/>
    <w:rsid w:val="00041122"/>
    <w:rsid w:val="00043546"/>
    <w:rsid w:val="000438E7"/>
    <w:rsid w:val="0006717D"/>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F2933"/>
    <w:rsid w:val="00100456"/>
    <w:rsid w:val="00100CCE"/>
    <w:rsid w:val="00100EA5"/>
    <w:rsid w:val="00103BDE"/>
    <w:rsid w:val="00114337"/>
    <w:rsid w:val="00120F36"/>
    <w:rsid w:val="001232B6"/>
    <w:rsid w:val="0012379C"/>
    <w:rsid w:val="00130D98"/>
    <w:rsid w:val="00130EE8"/>
    <w:rsid w:val="00132D57"/>
    <w:rsid w:val="00136B55"/>
    <w:rsid w:val="00141E3B"/>
    <w:rsid w:val="00143A76"/>
    <w:rsid w:val="0014780A"/>
    <w:rsid w:val="00163A7A"/>
    <w:rsid w:val="001660F2"/>
    <w:rsid w:val="001771EA"/>
    <w:rsid w:val="00187CD7"/>
    <w:rsid w:val="00192C67"/>
    <w:rsid w:val="001A0043"/>
    <w:rsid w:val="001B046B"/>
    <w:rsid w:val="001B1811"/>
    <w:rsid w:val="001B33EA"/>
    <w:rsid w:val="001B6821"/>
    <w:rsid w:val="001D5D77"/>
    <w:rsid w:val="001D664F"/>
    <w:rsid w:val="001E7D1B"/>
    <w:rsid w:val="001F7BF0"/>
    <w:rsid w:val="00202088"/>
    <w:rsid w:val="0021079A"/>
    <w:rsid w:val="0022155A"/>
    <w:rsid w:val="00222359"/>
    <w:rsid w:val="002272D2"/>
    <w:rsid w:val="00227B3D"/>
    <w:rsid w:val="002320B3"/>
    <w:rsid w:val="00236079"/>
    <w:rsid w:val="00236C7F"/>
    <w:rsid w:val="0023700C"/>
    <w:rsid w:val="00247448"/>
    <w:rsid w:val="00247563"/>
    <w:rsid w:val="002572CB"/>
    <w:rsid w:val="00276F11"/>
    <w:rsid w:val="002820EB"/>
    <w:rsid w:val="002832F3"/>
    <w:rsid w:val="002844FC"/>
    <w:rsid w:val="00287003"/>
    <w:rsid w:val="002925E8"/>
    <w:rsid w:val="002A6E0D"/>
    <w:rsid w:val="002B147D"/>
    <w:rsid w:val="002B3189"/>
    <w:rsid w:val="002B3FE8"/>
    <w:rsid w:val="002B559F"/>
    <w:rsid w:val="002B59EE"/>
    <w:rsid w:val="002C5A43"/>
    <w:rsid w:val="002C775A"/>
    <w:rsid w:val="002E55D8"/>
    <w:rsid w:val="002F2D01"/>
    <w:rsid w:val="002F6046"/>
    <w:rsid w:val="00306264"/>
    <w:rsid w:val="0030789D"/>
    <w:rsid w:val="003178E2"/>
    <w:rsid w:val="00317ADE"/>
    <w:rsid w:val="003248E5"/>
    <w:rsid w:val="00325664"/>
    <w:rsid w:val="00332CD5"/>
    <w:rsid w:val="00335A3B"/>
    <w:rsid w:val="00341E1E"/>
    <w:rsid w:val="003605E7"/>
    <w:rsid w:val="003607B9"/>
    <w:rsid w:val="00362678"/>
    <w:rsid w:val="003629D7"/>
    <w:rsid w:val="003636D3"/>
    <w:rsid w:val="00364A1D"/>
    <w:rsid w:val="0037583B"/>
    <w:rsid w:val="003A1B50"/>
    <w:rsid w:val="003A2C67"/>
    <w:rsid w:val="003A52F3"/>
    <w:rsid w:val="003B07D3"/>
    <w:rsid w:val="003B0FB4"/>
    <w:rsid w:val="003B67EC"/>
    <w:rsid w:val="003C5928"/>
    <w:rsid w:val="003C6A9C"/>
    <w:rsid w:val="003D2F0C"/>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B249D"/>
    <w:rsid w:val="004B589A"/>
    <w:rsid w:val="004C620E"/>
    <w:rsid w:val="004D1283"/>
    <w:rsid w:val="004D6C13"/>
    <w:rsid w:val="004E3C84"/>
    <w:rsid w:val="004E7121"/>
    <w:rsid w:val="004E7E54"/>
    <w:rsid w:val="005141B2"/>
    <w:rsid w:val="00527FCA"/>
    <w:rsid w:val="00531EBF"/>
    <w:rsid w:val="005404E3"/>
    <w:rsid w:val="005445B0"/>
    <w:rsid w:val="00553AF3"/>
    <w:rsid w:val="00553C17"/>
    <w:rsid w:val="0055466B"/>
    <w:rsid w:val="0056121B"/>
    <w:rsid w:val="00565629"/>
    <w:rsid w:val="005736DB"/>
    <w:rsid w:val="00582624"/>
    <w:rsid w:val="00587330"/>
    <w:rsid w:val="00590626"/>
    <w:rsid w:val="00593280"/>
    <w:rsid w:val="005968B6"/>
    <w:rsid w:val="00597D06"/>
    <w:rsid w:val="005A42FF"/>
    <w:rsid w:val="005A498C"/>
    <w:rsid w:val="005B436F"/>
    <w:rsid w:val="005C21F3"/>
    <w:rsid w:val="005C6A4D"/>
    <w:rsid w:val="005E25AD"/>
    <w:rsid w:val="005E3AA5"/>
    <w:rsid w:val="005E7B85"/>
    <w:rsid w:val="005F1C01"/>
    <w:rsid w:val="005F37B4"/>
    <w:rsid w:val="006014E4"/>
    <w:rsid w:val="00603C9E"/>
    <w:rsid w:val="0061034D"/>
    <w:rsid w:val="00613066"/>
    <w:rsid w:val="006142EF"/>
    <w:rsid w:val="00617A88"/>
    <w:rsid w:val="006205A9"/>
    <w:rsid w:val="00623ECD"/>
    <w:rsid w:val="00635D93"/>
    <w:rsid w:val="006376AD"/>
    <w:rsid w:val="00650E6E"/>
    <w:rsid w:val="00651457"/>
    <w:rsid w:val="00651D12"/>
    <w:rsid w:val="00652176"/>
    <w:rsid w:val="00654439"/>
    <w:rsid w:val="00661528"/>
    <w:rsid w:val="00664516"/>
    <w:rsid w:val="006800C8"/>
    <w:rsid w:val="00680A19"/>
    <w:rsid w:val="00692DF4"/>
    <w:rsid w:val="00695255"/>
    <w:rsid w:val="00697B96"/>
    <w:rsid w:val="006A02EE"/>
    <w:rsid w:val="006B7EB9"/>
    <w:rsid w:val="006C64CB"/>
    <w:rsid w:val="006C7944"/>
    <w:rsid w:val="006D0E4E"/>
    <w:rsid w:val="006E218B"/>
    <w:rsid w:val="006E362A"/>
    <w:rsid w:val="006E38D3"/>
    <w:rsid w:val="006E7088"/>
    <w:rsid w:val="006F18FD"/>
    <w:rsid w:val="006F1F78"/>
    <w:rsid w:val="007047F2"/>
    <w:rsid w:val="0071256B"/>
    <w:rsid w:val="00712570"/>
    <w:rsid w:val="00722134"/>
    <w:rsid w:val="0072583B"/>
    <w:rsid w:val="0073058F"/>
    <w:rsid w:val="00735DB0"/>
    <w:rsid w:val="00736E22"/>
    <w:rsid w:val="00736EB7"/>
    <w:rsid w:val="0074103A"/>
    <w:rsid w:val="00752207"/>
    <w:rsid w:val="00752253"/>
    <w:rsid w:val="00757B8C"/>
    <w:rsid w:val="0076416E"/>
    <w:rsid w:val="00777F4F"/>
    <w:rsid w:val="007955D8"/>
    <w:rsid w:val="007A288F"/>
    <w:rsid w:val="007A372D"/>
    <w:rsid w:val="007A3AC3"/>
    <w:rsid w:val="007B2CD0"/>
    <w:rsid w:val="007B6052"/>
    <w:rsid w:val="007D0E22"/>
    <w:rsid w:val="007D1ABA"/>
    <w:rsid w:val="007E08D0"/>
    <w:rsid w:val="007E3F18"/>
    <w:rsid w:val="007E7DAB"/>
    <w:rsid w:val="007F0004"/>
    <w:rsid w:val="007F01E4"/>
    <w:rsid w:val="00807F92"/>
    <w:rsid w:val="00822E76"/>
    <w:rsid w:val="0082388B"/>
    <w:rsid w:val="00830D42"/>
    <w:rsid w:val="00831586"/>
    <w:rsid w:val="00833A0B"/>
    <w:rsid w:val="008364F8"/>
    <w:rsid w:val="008417D7"/>
    <w:rsid w:val="008503A0"/>
    <w:rsid w:val="00853D43"/>
    <w:rsid w:val="00862841"/>
    <w:rsid w:val="00865283"/>
    <w:rsid w:val="008768AB"/>
    <w:rsid w:val="00881863"/>
    <w:rsid w:val="008A3841"/>
    <w:rsid w:val="008B3302"/>
    <w:rsid w:val="008B3573"/>
    <w:rsid w:val="008B5236"/>
    <w:rsid w:val="008C140A"/>
    <w:rsid w:val="008D5F86"/>
    <w:rsid w:val="008E01EC"/>
    <w:rsid w:val="008E367A"/>
    <w:rsid w:val="008E3FF8"/>
    <w:rsid w:val="008E4BB6"/>
    <w:rsid w:val="008E6B9C"/>
    <w:rsid w:val="00904265"/>
    <w:rsid w:val="00905CEB"/>
    <w:rsid w:val="0091347C"/>
    <w:rsid w:val="009162F2"/>
    <w:rsid w:val="009313F7"/>
    <w:rsid w:val="00943CCB"/>
    <w:rsid w:val="00944F1F"/>
    <w:rsid w:val="00970DE4"/>
    <w:rsid w:val="00970F1E"/>
    <w:rsid w:val="009730BF"/>
    <w:rsid w:val="00973CDF"/>
    <w:rsid w:val="009742DC"/>
    <w:rsid w:val="00991324"/>
    <w:rsid w:val="009933CF"/>
    <w:rsid w:val="0099558B"/>
    <w:rsid w:val="009A546E"/>
    <w:rsid w:val="009A7C34"/>
    <w:rsid w:val="009B20EB"/>
    <w:rsid w:val="009E3989"/>
    <w:rsid w:val="009E4ACB"/>
    <w:rsid w:val="009E4C12"/>
    <w:rsid w:val="009E66B7"/>
    <w:rsid w:val="009F38F3"/>
    <w:rsid w:val="009F49D8"/>
    <w:rsid w:val="00A062C3"/>
    <w:rsid w:val="00A1064C"/>
    <w:rsid w:val="00A12BA6"/>
    <w:rsid w:val="00A30D83"/>
    <w:rsid w:val="00A377C3"/>
    <w:rsid w:val="00A42003"/>
    <w:rsid w:val="00A43DC4"/>
    <w:rsid w:val="00A44987"/>
    <w:rsid w:val="00A509AB"/>
    <w:rsid w:val="00A56FED"/>
    <w:rsid w:val="00A57D69"/>
    <w:rsid w:val="00A75FD0"/>
    <w:rsid w:val="00A847F4"/>
    <w:rsid w:val="00A90E3D"/>
    <w:rsid w:val="00AA4BD9"/>
    <w:rsid w:val="00AB0AB5"/>
    <w:rsid w:val="00AB3127"/>
    <w:rsid w:val="00AB6CBD"/>
    <w:rsid w:val="00AD0D2B"/>
    <w:rsid w:val="00AF1410"/>
    <w:rsid w:val="00AF28E3"/>
    <w:rsid w:val="00AF34FB"/>
    <w:rsid w:val="00AF758C"/>
    <w:rsid w:val="00B068CA"/>
    <w:rsid w:val="00B1151E"/>
    <w:rsid w:val="00B11E89"/>
    <w:rsid w:val="00B14A60"/>
    <w:rsid w:val="00B155B7"/>
    <w:rsid w:val="00B177E9"/>
    <w:rsid w:val="00B20822"/>
    <w:rsid w:val="00B22A4C"/>
    <w:rsid w:val="00B2624C"/>
    <w:rsid w:val="00B37E8F"/>
    <w:rsid w:val="00B41DE3"/>
    <w:rsid w:val="00B45269"/>
    <w:rsid w:val="00B521F0"/>
    <w:rsid w:val="00B54AAD"/>
    <w:rsid w:val="00B63F70"/>
    <w:rsid w:val="00B70C15"/>
    <w:rsid w:val="00B776B7"/>
    <w:rsid w:val="00B908BB"/>
    <w:rsid w:val="00B97955"/>
    <w:rsid w:val="00B97F49"/>
    <w:rsid w:val="00BA1130"/>
    <w:rsid w:val="00BA3326"/>
    <w:rsid w:val="00BA4168"/>
    <w:rsid w:val="00BA6B91"/>
    <w:rsid w:val="00BB0352"/>
    <w:rsid w:val="00BB4DC2"/>
    <w:rsid w:val="00BE05A9"/>
    <w:rsid w:val="00BE1EEA"/>
    <w:rsid w:val="00BE21AD"/>
    <w:rsid w:val="00BE3C7E"/>
    <w:rsid w:val="00BE5D75"/>
    <w:rsid w:val="00BE6036"/>
    <w:rsid w:val="00BE7321"/>
    <w:rsid w:val="00BF45A6"/>
    <w:rsid w:val="00BF78CD"/>
    <w:rsid w:val="00C039A5"/>
    <w:rsid w:val="00C116E9"/>
    <w:rsid w:val="00C12CC9"/>
    <w:rsid w:val="00C1492E"/>
    <w:rsid w:val="00C15811"/>
    <w:rsid w:val="00C16B55"/>
    <w:rsid w:val="00C234A0"/>
    <w:rsid w:val="00C300D9"/>
    <w:rsid w:val="00C4128A"/>
    <w:rsid w:val="00C416A9"/>
    <w:rsid w:val="00C4640A"/>
    <w:rsid w:val="00C609E3"/>
    <w:rsid w:val="00C61873"/>
    <w:rsid w:val="00C61971"/>
    <w:rsid w:val="00C72BD9"/>
    <w:rsid w:val="00C749CC"/>
    <w:rsid w:val="00C757D7"/>
    <w:rsid w:val="00C840D1"/>
    <w:rsid w:val="00C85E3F"/>
    <w:rsid w:val="00C86F82"/>
    <w:rsid w:val="00C9693B"/>
    <w:rsid w:val="00CA32D1"/>
    <w:rsid w:val="00CB0D28"/>
    <w:rsid w:val="00CB3DD4"/>
    <w:rsid w:val="00CB4E79"/>
    <w:rsid w:val="00CB5106"/>
    <w:rsid w:val="00CD0AEF"/>
    <w:rsid w:val="00CD38C5"/>
    <w:rsid w:val="00CE148B"/>
    <w:rsid w:val="00CE3709"/>
    <w:rsid w:val="00CE5869"/>
    <w:rsid w:val="00CF1903"/>
    <w:rsid w:val="00CF40CE"/>
    <w:rsid w:val="00CF52CB"/>
    <w:rsid w:val="00D00EBE"/>
    <w:rsid w:val="00D0657C"/>
    <w:rsid w:val="00D11F1B"/>
    <w:rsid w:val="00D151AD"/>
    <w:rsid w:val="00D2792B"/>
    <w:rsid w:val="00D33BA8"/>
    <w:rsid w:val="00D40529"/>
    <w:rsid w:val="00D4455D"/>
    <w:rsid w:val="00D461E7"/>
    <w:rsid w:val="00D51F17"/>
    <w:rsid w:val="00D5279A"/>
    <w:rsid w:val="00D540FF"/>
    <w:rsid w:val="00D54398"/>
    <w:rsid w:val="00D81DA2"/>
    <w:rsid w:val="00D94DD0"/>
    <w:rsid w:val="00D96EAA"/>
    <w:rsid w:val="00DA2480"/>
    <w:rsid w:val="00DF0727"/>
    <w:rsid w:val="00E043CA"/>
    <w:rsid w:val="00E110C5"/>
    <w:rsid w:val="00E17B68"/>
    <w:rsid w:val="00E24504"/>
    <w:rsid w:val="00E271F6"/>
    <w:rsid w:val="00E3025E"/>
    <w:rsid w:val="00E33417"/>
    <w:rsid w:val="00E3692B"/>
    <w:rsid w:val="00E53C4C"/>
    <w:rsid w:val="00E57F42"/>
    <w:rsid w:val="00E61E0A"/>
    <w:rsid w:val="00E63545"/>
    <w:rsid w:val="00E83581"/>
    <w:rsid w:val="00E8491A"/>
    <w:rsid w:val="00E86BED"/>
    <w:rsid w:val="00E9491C"/>
    <w:rsid w:val="00E96BE6"/>
    <w:rsid w:val="00EA7D75"/>
    <w:rsid w:val="00EB15ED"/>
    <w:rsid w:val="00EB4E2A"/>
    <w:rsid w:val="00EC180F"/>
    <w:rsid w:val="00EC2E6F"/>
    <w:rsid w:val="00ED090C"/>
    <w:rsid w:val="00EE40D3"/>
    <w:rsid w:val="00EF0372"/>
    <w:rsid w:val="00EF29B1"/>
    <w:rsid w:val="00F01BA1"/>
    <w:rsid w:val="00F020D2"/>
    <w:rsid w:val="00F0472A"/>
    <w:rsid w:val="00F0586B"/>
    <w:rsid w:val="00F125D2"/>
    <w:rsid w:val="00F14C35"/>
    <w:rsid w:val="00F1776E"/>
    <w:rsid w:val="00F17E4E"/>
    <w:rsid w:val="00F17FD2"/>
    <w:rsid w:val="00F20659"/>
    <w:rsid w:val="00F318BF"/>
    <w:rsid w:val="00F35EB5"/>
    <w:rsid w:val="00F70970"/>
    <w:rsid w:val="00F733F5"/>
    <w:rsid w:val="00F76ECB"/>
    <w:rsid w:val="00F77022"/>
    <w:rsid w:val="00F81AF9"/>
    <w:rsid w:val="00F85742"/>
    <w:rsid w:val="00F9258E"/>
    <w:rsid w:val="00F9486E"/>
    <w:rsid w:val="00F94B87"/>
    <w:rsid w:val="00F95593"/>
    <w:rsid w:val="00FA44E7"/>
    <w:rsid w:val="00FC523F"/>
    <w:rsid w:val="00FD1F4A"/>
    <w:rsid w:val="00FE46A0"/>
    <w:rsid w:val="00FE7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1266</TotalTime>
  <Pages>10</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232</cp:revision>
  <dcterms:created xsi:type="dcterms:W3CDTF">2021-07-27T08:46:00Z</dcterms:created>
  <dcterms:modified xsi:type="dcterms:W3CDTF">2022-01-07T01:32:00Z</dcterms:modified>
</cp:coreProperties>
</file>