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center"/>
        <w:textAlignment w:val="auto"/>
        <w:rPr>
          <w:rFonts w:hint="eastAsia" w:ascii="宋体" w:hAnsi="宋体" w:eastAsia="宋体" w:cs="宋体"/>
          <w:b/>
          <w:bCs/>
          <w:i w:val="0"/>
          <w:iCs w:val="0"/>
          <w:caps w:val="0"/>
          <w:color w:val="555555"/>
          <w:spacing w:val="0"/>
          <w:sz w:val="44"/>
          <w:szCs w:val="44"/>
          <w:shd w:val="clear" w:fill="FFFFFF"/>
          <w:lang w:val="en-US" w:eastAsia="zh-CN"/>
        </w:rPr>
      </w:pPr>
      <w:r>
        <w:rPr>
          <w:rFonts w:hint="eastAsia" w:ascii="宋体" w:hAnsi="宋体" w:eastAsia="宋体" w:cs="宋体"/>
          <w:b/>
          <w:bCs/>
          <w:i w:val="0"/>
          <w:iCs w:val="0"/>
          <w:caps w:val="0"/>
          <w:color w:val="555555"/>
          <w:spacing w:val="0"/>
          <w:sz w:val="44"/>
          <w:szCs w:val="44"/>
          <w:shd w:val="clear" w:fill="FFFFFF"/>
          <w:lang w:val="en-US" w:eastAsia="zh-CN"/>
        </w:rPr>
        <w:t>四川省妇幼保健院 四川省妇女儿童医院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center"/>
        <w:textAlignment w:val="auto"/>
        <w:rPr>
          <w:rFonts w:hint="eastAsia" w:ascii="宋体" w:hAnsi="宋体" w:eastAsia="宋体" w:cs="宋体"/>
          <w:b/>
          <w:bCs/>
          <w:i w:val="0"/>
          <w:iCs w:val="0"/>
          <w:caps w:val="0"/>
          <w:color w:val="555555"/>
          <w:spacing w:val="0"/>
          <w:sz w:val="44"/>
          <w:szCs w:val="44"/>
          <w:shd w:val="clear" w:fill="FFFFFF"/>
          <w:lang w:val="en-US" w:eastAsia="zh-CN"/>
        </w:rPr>
      </w:pPr>
      <w:r>
        <w:rPr>
          <w:rFonts w:hint="eastAsia" w:ascii="宋体" w:hAnsi="宋体" w:eastAsia="宋体" w:cs="宋体"/>
          <w:b/>
          <w:bCs/>
          <w:i w:val="0"/>
          <w:iCs w:val="0"/>
          <w:caps w:val="0"/>
          <w:color w:val="555555"/>
          <w:spacing w:val="0"/>
          <w:sz w:val="44"/>
          <w:szCs w:val="44"/>
          <w:shd w:val="clear" w:fill="FFFFFF"/>
          <w:lang w:val="en-US" w:eastAsia="zh-CN"/>
        </w:rPr>
        <w:t>检验科临床质谱室改造项目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center"/>
        <w:textAlignment w:val="auto"/>
        <w:rPr>
          <w:rFonts w:hint="default" w:ascii="宋体" w:hAnsi="宋体" w:eastAsia="宋体" w:cs="宋体"/>
          <w:b/>
          <w:bCs/>
          <w:i w:val="0"/>
          <w:iCs w:val="0"/>
          <w:caps w:val="0"/>
          <w:color w:val="555555"/>
          <w:spacing w:val="0"/>
          <w:sz w:val="44"/>
          <w:szCs w:val="4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b/>
          <w:bCs/>
          <w:i w:val="0"/>
          <w:iCs w:val="0"/>
          <w:caps w:val="0"/>
          <w:color w:val="555555"/>
          <w:spacing w:val="0"/>
          <w:sz w:val="44"/>
          <w:szCs w:val="44"/>
          <w:shd w:val="clear" w:fill="FFFFFF"/>
          <w:lang w:val="en-US" w:eastAsia="zh-CN"/>
        </w:rPr>
      </w:pPr>
      <w:r>
        <w:rPr>
          <w:rFonts w:ascii="宋体" w:hAnsi="宋体" w:eastAsia="宋体" w:cs="宋体"/>
          <w:sz w:val="24"/>
          <w:szCs w:val="24"/>
        </w:rPr>
        <w:t>SCFY-HQ202201-001（磋）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潜在供应商：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我院将召开“四川省妇幼保健院</w:t>
      </w:r>
      <w:r>
        <w:rPr>
          <w:rFonts w:hint="eastAsia" w:ascii="宋体" w:hAnsi="宋体" w:eastAsia="宋体" w:cs="宋体"/>
          <w:i w:val="0"/>
          <w:iCs w:val="0"/>
          <w:caps w:val="0"/>
          <w:color w:val="555555"/>
          <w:spacing w:val="0"/>
          <w:sz w:val="24"/>
          <w:szCs w:val="24"/>
          <w:shd w:val="clear" w:fill="FFFFFF"/>
          <w:lang w:val="en-US" w:eastAsia="zh-CN"/>
        </w:rPr>
        <w:t>检验科临床质谱室改造项目</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院内采购会议，会议由后勤保障部组织。届时，请潜在供应商准时参加，务必提供公司资质（复印件加盖公章）及公司实力资料、方案响应文件、第一次报价单（密封）、参</w:t>
      </w:r>
      <w:r>
        <w:rPr>
          <w:rFonts w:hint="eastAsia" w:ascii="宋体" w:hAnsi="宋体" w:eastAsia="宋体" w:cs="宋体"/>
          <w:i w:val="0"/>
          <w:iCs w:val="0"/>
          <w:caps w:val="0"/>
          <w:color w:val="555555"/>
          <w:spacing w:val="0"/>
          <w:sz w:val="24"/>
          <w:szCs w:val="24"/>
          <w:shd w:val="clear" w:fill="FFFFFF"/>
          <w:lang w:val="en-US" w:eastAsia="zh-CN"/>
        </w:rPr>
        <w:t>会</w:t>
      </w:r>
      <w:r>
        <w:rPr>
          <w:rFonts w:hint="eastAsia" w:ascii="宋体" w:hAnsi="宋体" w:eastAsia="宋体" w:cs="宋体"/>
          <w:i w:val="0"/>
          <w:iCs w:val="0"/>
          <w:caps w:val="0"/>
          <w:color w:val="555555"/>
          <w:spacing w:val="0"/>
          <w:sz w:val="24"/>
          <w:szCs w:val="24"/>
          <w:shd w:val="clear" w:fill="FFFFFF"/>
        </w:rPr>
        <w:t>人员的授权书等资料，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1、会议时间： 20</w:t>
      </w:r>
      <w:r>
        <w:rPr>
          <w:rFonts w:hint="eastAsia" w:ascii="宋体" w:hAnsi="宋体" w:eastAsia="宋体" w:cs="宋体"/>
          <w:i w:val="0"/>
          <w:iCs w:val="0"/>
          <w:caps w:val="0"/>
          <w:color w:val="555555"/>
          <w:spacing w:val="0"/>
          <w:sz w:val="24"/>
          <w:szCs w:val="24"/>
          <w:shd w:val="clear" w:fill="FFFFFF"/>
          <w:lang w:val="en-US" w:eastAsia="zh-CN"/>
        </w:rPr>
        <w:t>22</w:t>
      </w:r>
      <w:r>
        <w:rPr>
          <w:rFonts w:hint="eastAsia" w:ascii="宋体" w:hAnsi="宋体" w:eastAsia="宋体" w:cs="宋体"/>
          <w:i w:val="0"/>
          <w:iCs w:val="0"/>
          <w:caps w:val="0"/>
          <w:color w:val="555555"/>
          <w:spacing w:val="0"/>
          <w:sz w:val="24"/>
          <w:szCs w:val="24"/>
          <w:shd w:val="clear" w:fill="FFFFFF"/>
        </w:rPr>
        <w:t>年</w:t>
      </w: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月</w:t>
      </w:r>
      <w:r>
        <w:rPr>
          <w:rFonts w:hint="eastAsia" w:ascii="宋体" w:hAnsi="宋体" w:eastAsia="宋体" w:cs="宋体"/>
          <w:i w:val="0"/>
          <w:iCs w:val="0"/>
          <w:caps w:val="0"/>
          <w:color w:val="555555"/>
          <w:spacing w:val="0"/>
          <w:sz w:val="24"/>
          <w:szCs w:val="24"/>
          <w:shd w:val="clear" w:fill="FFFFFF"/>
          <w:lang w:val="en-US" w:eastAsia="zh-CN"/>
        </w:rPr>
        <w:t>11</w:t>
      </w:r>
      <w:r>
        <w:rPr>
          <w:rFonts w:hint="eastAsia" w:ascii="宋体" w:hAnsi="宋体" w:eastAsia="宋体" w:cs="宋体"/>
          <w:i w:val="0"/>
          <w:iCs w:val="0"/>
          <w:caps w:val="0"/>
          <w:color w:val="555555"/>
          <w:spacing w:val="0"/>
          <w:sz w:val="24"/>
          <w:szCs w:val="24"/>
          <w:shd w:val="clear" w:fill="FFFFFF"/>
        </w:rPr>
        <w:t>日（星期</w:t>
      </w:r>
      <w:r>
        <w:rPr>
          <w:rFonts w:hint="eastAsia" w:ascii="宋体" w:hAnsi="宋体" w:eastAsia="宋体" w:cs="宋体"/>
          <w:i w:val="0"/>
          <w:iCs w:val="0"/>
          <w:caps w:val="0"/>
          <w:color w:val="555555"/>
          <w:spacing w:val="0"/>
          <w:sz w:val="24"/>
          <w:szCs w:val="24"/>
          <w:shd w:val="clear" w:fill="FFFFFF"/>
          <w:lang w:val="en-US" w:eastAsia="zh-CN"/>
        </w:rPr>
        <w:t>五</w:t>
      </w: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上</w:t>
      </w:r>
      <w:r>
        <w:rPr>
          <w:rFonts w:hint="eastAsia" w:ascii="宋体" w:hAnsi="宋体" w:eastAsia="宋体" w:cs="宋体"/>
          <w:i w:val="0"/>
          <w:iCs w:val="0"/>
          <w:caps w:val="0"/>
          <w:color w:val="555555"/>
          <w:spacing w:val="0"/>
          <w:sz w:val="24"/>
          <w:szCs w:val="24"/>
          <w:shd w:val="clear" w:fill="FFFFFF"/>
        </w:rPr>
        <w:t>午</w:t>
      </w:r>
      <w:r>
        <w:rPr>
          <w:rFonts w:hint="eastAsia" w:ascii="宋体" w:hAnsi="宋体" w:eastAsia="宋体" w:cs="宋体"/>
          <w:i w:val="0"/>
          <w:iCs w:val="0"/>
          <w:caps w:val="0"/>
          <w:color w:val="555555"/>
          <w:spacing w:val="0"/>
          <w:sz w:val="24"/>
          <w:szCs w:val="24"/>
          <w:shd w:val="clear" w:fill="FFFFFF"/>
          <w:lang w:val="en-US" w:eastAsia="zh-CN"/>
        </w:rPr>
        <w:t>09</w:t>
      </w:r>
      <w:r>
        <w:rPr>
          <w:rFonts w:hint="eastAsia" w:ascii="宋体" w:hAnsi="宋体" w:eastAsia="宋体" w:cs="宋体"/>
          <w:i w:val="0"/>
          <w:iCs w:val="0"/>
          <w:caps w:val="0"/>
          <w:color w:val="555555"/>
          <w:spacing w:val="0"/>
          <w:sz w:val="24"/>
          <w:szCs w:val="24"/>
          <w:shd w:val="clear" w:fill="FFFFFF"/>
        </w:rPr>
        <w:t>：30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default" w:ascii="Microsoft YaHei UI" w:hAnsi="Microsoft YaHei UI" w:eastAsia="宋体" w:cs="Microsoft YaHei UI"/>
          <w:i w:val="0"/>
          <w:iCs w:val="0"/>
          <w:caps w:val="0"/>
          <w:color w:val="555555"/>
          <w:spacing w:val="0"/>
          <w:sz w:val="24"/>
          <w:szCs w:val="24"/>
          <w:lang w:val="en-US" w:eastAsia="zh-CN"/>
        </w:rPr>
      </w:pPr>
      <w:r>
        <w:rPr>
          <w:rFonts w:hint="eastAsia" w:ascii="宋体" w:hAnsi="宋体" w:eastAsia="宋体" w:cs="宋体"/>
          <w:i w:val="0"/>
          <w:iCs w:val="0"/>
          <w:caps w:val="0"/>
          <w:color w:val="555555"/>
          <w:spacing w:val="0"/>
          <w:sz w:val="24"/>
          <w:szCs w:val="24"/>
          <w:shd w:val="clear" w:fill="FFFFFF"/>
        </w:rPr>
        <w:t>2、会议地点：四川省妇幼保健院-综合楼</w:t>
      </w: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楼</w:t>
      </w:r>
      <w:r>
        <w:rPr>
          <w:rFonts w:hint="eastAsia" w:ascii="宋体" w:hAnsi="宋体" w:eastAsia="宋体" w:cs="宋体"/>
          <w:i w:val="0"/>
          <w:iCs w:val="0"/>
          <w:caps w:val="0"/>
          <w:color w:val="555555"/>
          <w:spacing w:val="0"/>
          <w:sz w:val="24"/>
          <w:szCs w:val="24"/>
          <w:shd w:val="clear" w:fill="FFFFFF"/>
          <w:lang w:val="en-US" w:eastAsia="zh-CN"/>
        </w:rPr>
        <w:t>专家食堂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3.1本次采购采用院</w:t>
      </w:r>
      <w:r>
        <w:rPr>
          <w:rFonts w:hint="eastAsia" w:ascii="宋体" w:hAnsi="宋体" w:eastAsia="宋体" w:cs="宋体"/>
          <w:i w:val="0"/>
          <w:iCs w:val="0"/>
          <w:caps w:val="0"/>
          <w:color w:val="555555"/>
          <w:spacing w:val="0"/>
          <w:sz w:val="24"/>
          <w:szCs w:val="24"/>
          <w:shd w:val="clear" w:fill="FFFFFF"/>
          <w:lang w:val="en-US" w:eastAsia="zh-CN"/>
        </w:rPr>
        <w:t>内竞争性磋商</w:t>
      </w:r>
      <w:r>
        <w:rPr>
          <w:rFonts w:hint="eastAsia" w:ascii="宋体" w:hAnsi="宋体" w:eastAsia="宋体" w:cs="宋体"/>
          <w:i w:val="0"/>
          <w:iCs w:val="0"/>
          <w:caps w:val="0"/>
          <w:color w:val="555555"/>
          <w:spacing w:val="0"/>
          <w:sz w:val="24"/>
          <w:szCs w:val="24"/>
          <w:shd w:val="clear" w:fill="FFFFFF"/>
        </w:rPr>
        <w:t>，谈判小组成员由我院相关部门共</w:t>
      </w:r>
      <w:r>
        <w:rPr>
          <w:rFonts w:hint="eastAsia" w:ascii="宋体" w:hAnsi="宋体" w:eastAsia="宋体" w:cs="宋体"/>
          <w:i w:val="0"/>
          <w:iCs w:val="0"/>
          <w:caps w:val="0"/>
          <w:color w:val="555555"/>
          <w:spacing w:val="0"/>
          <w:sz w:val="24"/>
          <w:szCs w:val="24"/>
          <w:shd w:val="clear" w:fill="FFFFFF"/>
          <w:lang w:val="en-US" w:eastAsia="zh-CN"/>
        </w:rPr>
        <w:t>5</w:t>
      </w:r>
      <w:r>
        <w:rPr>
          <w:rFonts w:hint="eastAsia" w:ascii="宋体" w:hAnsi="宋体" w:eastAsia="宋体" w:cs="宋体"/>
          <w:i w:val="0"/>
          <w:iCs w:val="0"/>
          <w:caps w:val="0"/>
          <w:color w:val="555555"/>
          <w:spacing w:val="0"/>
          <w:sz w:val="24"/>
          <w:szCs w:val="24"/>
          <w:shd w:val="clear" w:fill="FFFFFF"/>
        </w:rPr>
        <w:t>名人员组成。根据供应商制作的《采购报价文件》(一式三份)、最终报价函以及谈判情况予以评标，推荐成交供应商。谈判结束</w:t>
      </w:r>
      <w:r>
        <w:rPr>
          <w:rFonts w:hint="eastAsia" w:ascii="宋体" w:hAnsi="宋体" w:eastAsia="宋体" w:cs="宋体"/>
          <w:i w:val="0"/>
          <w:iCs w:val="0"/>
          <w:caps w:val="0"/>
          <w:color w:val="555555"/>
          <w:spacing w:val="0"/>
          <w:sz w:val="24"/>
          <w:szCs w:val="24"/>
          <w:shd w:val="clear" w:fill="FFFFFF"/>
          <w:lang w:val="en-US" w:eastAsia="zh-CN"/>
        </w:rPr>
        <w:t>10</w:t>
      </w:r>
      <w:r>
        <w:rPr>
          <w:rFonts w:hint="eastAsia" w:ascii="宋体" w:hAnsi="宋体" w:eastAsia="宋体" w:cs="宋体"/>
          <w:i w:val="0"/>
          <w:iCs w:val="0"/>
          <w:caps w:val="0"/>
          <w:color w:val="555555"/>
          <w:spacing w:val="0"/>
          <w:sz w:val="24"/>
          <w:szCs w:val="24"/>
          <w:shd w:val="clear" w:fill="FFFFFF"/>
        </w:rPr>
        <w:t>个工作日内，医院将中标结果通知供应商。如采购结束后有特殊情况需再度议价，届时将另行通知相关事宜。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3.3如果本次采购项目，存在异常情况可以暂不采购，无义务向供应商解释具体原因。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4、参会供应商的要求（其中4.2.1-4.2.</w:t>
      </w:r>
      <w:r>
        <w:rPr>
          <w:rFonts w:hint="eastAsia" w:ascii="宋体" w:hAnsi="宋体" w:eastAsia="宋体" w:cs="宋体"/>
          <w:i w:val="0"/>
          <w:iCs w:val="0"/>
          <w:caps w:val="0"/>
          <w:color w:val="555555"/>
          <w:spacing w:val="0"/>
          <w:sz w:val="24"/>
          <w:szCs w:val="24"/>
          <w:shd w:val="clear" w:fill="FFFFFF"/>
          <w:lang w:val="en-US" w:eastAsia="zh-CN"/>
        </w:rPr>
        <w:t>3</w:t>
      </w:r>
      <w:r>
        <w:rPr>
          <w:rFonts w:hint="eastAsia" w:ascii="宋体" w:hAnsi="宋体" w:eastAsia="宋体" w:cs="宋体"/>
          <w:i w:val="0"/>
          <w:iCs w:val="0"/>
          <w:caps w:val="0"/>
          <w:color w:val="555555"/>
          <w:spacing w:val="0"/>
          <w:sz w:val="24"/>
          <w:szCs w:val="24"/>
          <w:shd w:val="clear" w:fill="FFFFFF"/>
        </w:rPr>
        <w:t>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4.2参会供应商应提供以下资料(复印件加盖公章)：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4.2.2 法定代表人授权书（原件，格式见附件2）,法定代表人身份证复印件和被授权人的身份证原件及复印件；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lang w:val="en-US" w:eastAsia="zh-CN"/>
        </w:rPr>
        <w:t xml:space="preserve">4.2.3 </w:t>
      </w:r>
      <w:r>
        <w:rPr>
          <w:rFonts w:hint="eastAsia" w:ascii="宋体" w:hAnsi="宋体" w:eastAsia="宋体" w:cs="宋体"/>
          <w:i w:val="0"/>
          <w:iCs w:val="0"/>
          <w:caps w:val="0"/>
          <w:color w:val="555555"/>
          <w:spacing w:val="0"/>
          <w:sz w:val="24"/>
          <w:szCs w:val="24"/>
          <w:shd w:val="clear" w:fill="FFFFFF"/>
        </w:rPr>
        <w:t>具有</w:t>
      </w:r>
      <w:r>
        <w:rPr>
          <w:rFonts w:hint="eastAsia" w:ascii="宋体" w:hAnsi="宋体" w:eastAsia="宋体" w:cs="宋体"/>
          <w:i w:val="0"/>
          <w:iCs w:val="0"/>
          <w:caps w:val="0"/>
          <w:color w:val="555555"/>
          <w:spacing w:val="0"/>
          <w:sz w:val="24"/>
          <w:szCs w:val="24"/>
          <w:shd w:val="clear" w:fill="FFFFFF"/>
        </w:rPr>
        <w:fldChar w:fldCharType="begin"/>
      </w:r>
      <w:r>
        <w:rPr>
          <w:rFonts w:hint="eastAsia" w:ascii="宋体" w:hAnsi="宋体" w:eastAsia="宋体" w:cs="宋体"/>
          <w:i w:val="0"/>
          <w:iCs w:val="0"/>
          <w:caps w:val="0"/>
          <w:color w:val="555555"/>
          <w:spacing w:val="0"/>
          <w:sz w:val="24"/>
          <w:szCs w:val="24"/>
          <w:shd w:val="clear" w:fill="FFFFFF"/>
        </w:rPr>
        <w:instrText xml:space="preserve"> HYPERLINK "https://baike.so.com/doc/1771423-1873298.html" \t "http://oa.scfypt.com:9292/km/review/km_review_main/_blank" </w:instrText>
      </w:r>
      <w:r>
        <w:rPr>
          <w:rFonts w:hint="eastAsia" w:ascii="宋体" w:hAnsi="宋体" w:eastAsia="宋体" w:cs="宋体"/>
          <w:i w:val="0"/>
          <w:iCs w:val="0"/>
          <w:caps w:val="0"/>
          <w:color w:val="555555"/>
          <w:spacing w:val="0"/>
          <w:sz w:val="24"/>
          <w:szCs w:val="24"/>
          <w:shd w:val="clear" w:fill="FFFFFF"/>
        </w:rPr>
        <w:fldChar w:fldCharType="separate"/>
      </w:r>
      <w:r>
        <w:rPr>
          <w:rFonts w:hint="eastAsia" w:ascii="宋体" w:hAnsi="宋体" w:eastAsia="宋体" w:cs="宋体"/>
          <w:i w:val="0"/>
          <w:iCs w:val="0"/>
          <w:caps w:val="0"/>
          <w:color w:val="555555"/>
          <w:spacing w:val="0"/>
          <w:sz w:val="24"/>
          <w:szCs w:val="24"/>
          <w:shd w:val="clear" w:fill="FFFFFF"/>
        </w:rPr>
        <w:t>建筑</w:t>
      </w:r>
      <w:r>
        <w:rPr>
          <w:rFonts w:hint="eastAsia" w:ascii="宋体" w:hAnsi="宋体" w:eastAsia="宋体" w:cs="宋体"/>
          <w:i w:val="0"/>
          <w:iCs w:val="0"/>
          <w:caps w:val="0"/>
          <w:color w:val="555555"/>
          <w:spacing w:val="0"/>
          <w:sz w:val="24"/>
          <w:szCs w:val="24"/>
          <w:shd w:val="clear" w:fill="FFFFFF"/>
        </w:rPr>
        <w:fldChar w:fldCharType="end"/>
      </w:r>
      <w:r>
        <w:rPr>
          <w:rFonts w:hint="eastAsia" w:ascii="宋体" w:hAnsi="宋体" w:eastAsia="宋体" w:cs="宋体"/>
          <w:i w:val="0"/>
          <w:iCs w:val="0"/>
          <w:caps w:val="0"/>
          <w:color w:val="555555"/>
          <w:spacing w:val="0"/>
          <w:sz w:val="24"/>
          <w:szCs w:val="24"/>
          <w:shd w:val="clear" w:fill="FFFFFF"/>
        </w:rPr>
        <w:t>装修装饰工程专业承包二级或以上的资质</w:t>
      </w:r>
      <w:r>
        <w:rPr>
          <w:rFonts w:hint="eastAsia" w:ascii="宋体" w:hAnsi="宋体" w:eastAsia="宋体" w:cs="宋体"/>
          <w:i w:val="0"/>
          <w:iCs w:val="0"/>
          <w:caps w:val="0"/>
          <w:color w:val="555555"/>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right="0" w:firstLine="480" w:firstLineChars="20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w:t>
      </w:r>
      <w:r>
        <w:rPr>
          <w:rFonts w:hint="eastAsia" w:ascii="宋体" w:hAnsi="宋体" w:eastAsia="宋体" w:cs="宋体"/>
          <w:i w:val="0"/>
          <w:iCs w:val="0"/>
          <w:caps w:val="0"/>
          <w:color w:val="555555"/>
          <w:spacing w:val="0"/>
          <w:sz w:val="24"/>
          <w:szCs w:val="24"/>
          <w:shd w:val="clear" w:fill="FFFFFF"/>
          <w:lang w:val="en-US" w:eastAsia="zh-CN"/>
        </w:rPr>
        <w:t>4</w:t>
      </w:r>
      <w:r>
        <w:rPr>
          <w:rFonts w:hint="eastAsia" w:ascii="宋体" w:hAnsi="宋体" w:eastAsia="宋体" w:cs="宋体"/>
          <w:i w:val="0"/>
          <w:iCs w:val="0"/>
          <w:caps w:val="0"/>
          <w:color w:val="555555"/>
          <w:spacing w:val="0"/>
          <w:sz w:val="24"/>
          <w:szCs w:val="24"/>
          <w:shd w:val="clear" w:fill="FFFFFF"/>
        </w:rPr>
        <w:t>反商业贿赂承诺书（附件4）；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w:t>
      </w:r>
      <w:r>
        <w:rPr>
          <w:rFonts w:hint="eastAsia" w:ascii="宋体" w:hAnsi="宋体" w:eastAsia="宋体" w:cs="宋体"/>
          <w:i w:val="0"/>
          <w:iCs w:val="0"/>
          <w:caps w:val="0"/>
          <w:color w:val="555555"/>
          <w:spacing w:val="0"/>
          <w:sz w:val="24"/>
          <w:szCs w:val="24"/>
          <w:shd w:val="clear" w:fill="FFFFFF"/>
          <w:lang w:val="en-US" w:eastAsia="zh-CN"/>
        </w:rPr>
        <w:t>5</w:t>
      </w:r>
      <w:r>
        <w:rPr>
          <w:rFonts w:hint="eastAsia" w:ascii="宋体" w:hAnsi="宋体" w:eastAsia="宋体" w:cs="宋体"/>
          <w:i w:val="0"/>
          <w:iCs w:val="0"/>
          <w:caps w:val="0"/>
          <w:color w:val="555555"/>
          <w:spacing w:val="0"/>
          <w:sz w:val="24"/>
          <w:szCs w:val="24"/>
          <w:shd w:val="clear" w:fill="FFFFFF"/>
        </w:rPr>
        <w:t>须提供近三年内，所投项目在国内、川内同类项目一览表，含主要客户名单及联系方式以及合同复印件或近三个月内收款复印件（需有客户签名）或银行进账联复印件；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w:t>
      </w:r>
      <w:r>
        <w:rPr>
          <w:rFonts w:hint="eastAsia" w:ascii="宋体" w:hAnsi="宋体" w:eastAsia="宋体" w:cs="宋体"/>
          <w:i w:val="0"/>
          <w:iCs w:val="0"/>
          <w:caps w:val="0"/>
          <w:color w:val="555555"/>
          <w:spacing w:val="0"/>
          <w:sz w:val="24"/>
          <w:szCs w:val="24"/>
          <w:shd w:val="clear" w:fill="FFFFFF"/>
          <w:lang w:val="en-US" w:eastAsia="zh-CN"/>
        </w:rPr>
        <w:t>6</w:t>
      </w:r>
      <w:r>
        <w:rPr>
          <w:rFonts w:hint="eastAsia" w:ascii="宋体" w:hAnsi="宋体" w:eastAsia="宋体" w:cs="宋体"/>
          <w:i w:val="0"/>
          <w:iCs w:val="0"/>
          <w:caps w:val="0"/>
          <w:color w:val="555555"/>
          <w:spacing w:val="0"/>
          <w:sz w:val="24"/>
          <w:szCs w:val="24"/>
          <w:shd w:val="clear" w:fill="FFFFFF"/>
        </w:rPr>
        <w:t>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w:t>
      </w:r>
      <w:r>
        <w:rPr>
          <w:rFonts w:hint="eastAsia" w:ascii="宋体" w:hAnsi="宋体" w:eastAsia="宋体" w:cs="宋体"/>
          <w:i w:val="0"/>
          <w:iCs w:val="0"/>
          <w:caps w:val="0"/>
          <w:color w:val="555555"/>
          <w:spacing w:val="0"/>
          <w:sz w:val="24"/>
          <w:szCs w:val="24"/>
          <w:shd w:val="clear" w:fill="FFFFFF"/>
          <w:lang w:val="en-US" w:eastAsia="zh-CN"/>
        </w:rPr>
        <w:t>7</w:t>
      </w:r>
      <w:r>
        <w:rPr>
          <w:rFonts w:hint="eastAsia" w:ascii="宋体" w:hAnsi="宋体" w:eastAsia="宋体" w:cs="宋体"/>
          <w:i w:val="0"/>
          <w:iCs w:val="0"/>
          <w:caps w:val="0"/>
          <w:color w:val="555555"/>
          <w:spacing w:val="0"/>
          <w:sz w:val="24"/>
          <w:szCs w:val="24"/>
          <w:shd w:val="clear" w:fill="FFFFFF"/>
        </w:rPr>
        <w:t>具有履行合同所必须的人员、设备和专业技术能力；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w:t>
      </w:r>
      <w:r>
        <w:rPr>
          <w:rFonts w:hint="eastAsia" w:ascii="宋体" w:hAnsi="宋体" w:eastAsia="宋体" w:cs="宋体"/>
          <w:i w:val="0"/>
          <w:iCs w:val="0"/>
          <w:caps w:val="0"/>
          <w:color w:val="555555"/>
          <w:spacing w:val="0"/>
          <w:sz w:val="24"/>
          <w:szCs w:val="24"/>
          <w:shd w:val="clear" w:fill="FFFFFF"/>
          <w:lang w:val="en-US" w:eastAsia="zh-CN"/>
        </w:rPr>
        <w:t>8</w:t>
      </w:r>
      <w:r>
        <w:rPr>
          <w:rFonts w:hint="eastAsia" w:ascii="宋体" w:hAnsi="宋体" w:eastAsia="宋体" w:cs="宋体"/>
          <w:i w:val="0"/>
          <w:iCs w:val="0"/>
          <w:caps w:val="0"/>
          <w:color w:val="555555"/>
          <w:spacing w:val="0"/>
          <w:sz w:val="24"/>
          <w:szCs w:val="24"/>
          <w:shd w:val="clear" w:fill="FFFFFF"/>
        </w:rPr>
        <w:t>参会供应商应承诺，对采购方认为必要的实地考察进行相应的协助。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4.2.</w:t>
      </w:r>
      <w:r>
        <w:rPr>
          <w:rFonts w:hint="eastAsia" w:ascii="宋体" w:hAnsi="宋体" w:eastAsia="宋体" w:cs="宋体"/>
          <w:i w:val="0"/>
          <w:iCs w:val="0"/>
          <w:caps w:val="0"/>
          <w:color w:val="555555"/>
          <w:spacing w:val="0"/>
          <w:sz w:val="24"/>
          <w:szCs w:val="24"/>
          <w:shd w:val="clear" w:fill="FFFFFF"/>
          <w:lang w:val="en-US" w:eastAsia="zh-CN"/>
        </w:rPr>
        <w:t>9</w:t>
      </w:r>
      <w:r>
        <w:rPr>
          <w:rFonts w:hint="eastAsia" w:ascii="宋体" w:hAnsi="宋体" w:eastAsia="宋体" w:cs="宋体"/>
          <w:i w:val="0"/>
          <w:iCs w:val="0"/>
          <w:caps w:val="0"/>
          <w:color w:val="555555"/>
          <w:spacing w:val="0"/>
          <w:sz w:val="24"/>
          <w:szCs w:val="24"/>
          <w:shd w:val="clear" w:fill="FFFFFF"/>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5、报价要求：报价请按照“品目及报价表”（格式见附件</w:t>
      </w:r>
      <w:r>
        <w:rPr>
          <w:rFonts w:hint="eastAsia" w:ascii="宋体" w:hAnsi="宋体" w:eastAsia="宋体" w:cs="宋体"/>
          <w:i w:val="0"/>
          <w:iCs w:val="0"/>
          <w:caps w:val="0"/>
          <w:color w:val="555555"/>
          <w:spacing w:val="0"/>
          <w:sz w:val="24"/>
          <w:szCs w:val="24"/>
          <w:shd w:val="clear" w:fill="FFFFFF"/>
          <w:lang w:val="en-US" w:eastAsia="zh-CN"/>
        </w:rPr>
        <w:t>3</w:t>
      </w:r>
      <w:r>
        <w:rPr>
          <w:rFonts w:hint="eastAsia" w:ascii="宋体" w:hAnsi="宋体" w:eastAsia="宋体" w:cs="宋体"/>
          <w:i w:val="0"/>
          <w:iCs w:val="0"/>
          <w:caps w:val="0"/>
          <w:color w:val="555555"/>
          <w:spacing w:val="0"/>
          <w:sz w:val="24"/>
          <w:szCs w:val="24"/>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5.2报价表中的价格应包括设计、劳务、培训、保险、税等各项费用，即参会供应商对采购方的实际供应价。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7、会前要求：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7.1 拟参会供应商需于 20</w:t>
      </w:r>
      <w:r>
        <w:rPr>
          <w:rFonts w:hint="eastAsia" w:ascii="宋体" w:hAnsi="宋体" w:eastAsia="宋体" w:cs="宋体"/>
          <w:i w:val="0"/>
          <w:iCs w:val="0"/>
          <w:caps w:val="0"/>
          <w:color w:val="555555"/>
          <w:spacing w:val="0"/>
          <w:sz w:val="24"/>
          <w:szCs w:val="24"/>
          <w:shd w:val="clear" w:fill="FFFFFF"/>
          <w:lang w:val="en-US" w:eastAsia="zh-CN"/>
        </w:rPr>
        <w:t>22</w:t>
      </w:r>
      <w:r>
        <w:rPr>
          <w:rFonts w:hint="eastAsia" w:ascii="宋体" w:hAnsi="宋体" w:eastAsia="宋体" w:cs="宋体"/>
          <w:i w:val="0"/>
          <w:iCs w:val="0"/>
          <w:caps w:val="0"/>
          <w:color w:val="555555"/>
          <w:spacing w:val="0"/>
          <w:sz w:val="24"/>
          <w:szCs w:val="24"/>
          <w:shd w:val="clear" w:fill="FFFFFF"/>
        </w:rPr>
        <w:t>年</w:t>
      </w: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月</w:t>
      </w:r>
      <w:r>
        <w:rPr>
          <w:rFonts w:hint="eastAsia" w:ascii="宋体" w:hAnsi="宋体" w:eastAsia="宋体" w:cs="宋体"/>
          <w:i w:val="0"/>
          <w:iCs w:val="0"/>
          <w:caps w:val="0"/>
          <w:color w:val="555555"/>
          <w:spacing w:val="0"/>
          <w:sz w:val="24"/>
          <w:szCs w:val="24"/>
          <w:shd w:val="clear" w:fill="FFFFFF"/>
          <w:lang w:val="en-US" w:eastAsia="zh-CN"/>
        </w:rPr>
        <w:t>11</w:t>
      </w:r>
      <w:r>
        <w:rPr>
          <w:rFonts w:hint="eastAsia" w:ascii="宋体" w:hAnsi="宋体" w:eastAsia="宋体" w:cs="宋体"/>
          <w:i w:val="0"/>
          <w:iCs w:val="0"/>
          <w:caps w:val="0"/>
          <w:color w:val="555555"/>
          <w:spacing w:val="0"/>
          <w:sz w:val="24"/>
          <w:szCs w:val="24"/>
          <w:shd w:val="clear" w:fill="FFFFFF"/>
        </w:rPr>
        <w:t>日（星期</w:t>
      </w:r>
      <w:r>
        <w:rPr>
          <w:rFonts w:hint="eastAsia" w:ascii="宋体" w:hAnsi="宋体" w:eastAsia="宋体" w:cs="宋体"/>
          <w:i w:val="0"/>
          <w:iCs w:val="0"/>
          <w:caps w:val="0"/>
          <w:color w:val="555555"/>
          <w:spacing w:val="0"/>
          <w:sz w:val="24"/>
          <w:szCs w:val="24"/>
          <w:shd w:val="clear" w:fill="FFFFFF"/>
          <w:lang w:val="en-US" w:eastAsia="zh-CN"/>
        </w:rPr>
        <w:t>五</w:t>
      </w: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上</w:t>
      </w:r>
      <w:r>
        <w:rPr>
          <w:rFonts w:hint="eastAsia" w:ascii="宋体" w:hAnsi="宋体" w:eastAsia="宋体" w:cs="宋体"/>
          <w:i w:val="0"/>
          <w:iCs w:val="0"/>
          <w:caps w:val="0"/>
          <w:color w:val="555555"/>
          <w:spacing w:val="0"/>
          <w:sz w:val="24"/>
          <w:szCs w:val="24"/>
          <w:shd w:val="clear" w:fill="FFFFFF"/>
        </w:rPr>
        <w:t>午</w:t>
      </w:r>
      <w:r>
        <w:rPr>
          <w:rFonts w:hint="eastAsia" w:ascii="宋体" w:hAnsi="宋体" w:eastAsia="宋体" w:cs="宋体"/>
          <w:i w:val="0"/>
          <w:iCs w:val="0"/>
          <w:caps w:val="0"/>
          <w:color w:val="555555"/>
          <w:spacing w:val="0"/>
          <w:sz w:val="24"/>
          <w:szCs w:val="24"/>
          <w:shd w:val="clear" w:fill="FFFFFF"/>
          <w:lang w:val="en-US" w:eastAsia="zh-CN"/>
        </w:rPr>
        <w:t>09</w:t>
      </w:r>
      <w:r>
        <w:rPr>
          <w:rFonts w:hint="eastAsia" w:ascii="宋体" w:hAnsi="宋体" w:eastAsia="宋体" w:cs="宋体"/>
          <w:i w:val="0"/>
          <w:iCs w:val="0"/>
          <w:caps w:val="0"/>
          <w:color w:val="555555"/>
          <w:spacing w:val="0"/>
          <w:sz w:val="24"/>
          <w:szCs w:val="24"/>
          <w:shd w:val="clear" w:fill="FFFFFF"/>
        </w:rPr>
        <w:t>：30前到我院后勤保障部领取院内采购会议公告或者医院网站“四川</w:t>
      </w:r>
      <w:r>
        <w:rPr>
          <w:rFonts w:hint="eastAsia" w:ascii="宋体" w:hAnsi="宋体" w:eastAsia="宋体" w:cs="宋体"/>
          <w:i w:val="0"/>
          <w:iCs w:val="0"/>
          <w:caps w:val="0"/>
          <w:color w:val="555555"/>
          <w:spacing w:val="0"/>
          <w:sz w:val="24"/>
          <w:szCs w:val="24"/>
          <w:shd w:val="clear" w:fill="FFFFFF"/>
          <w:lang w:val="en-US" w:eastAsia="zh-CN"/>
        </w:rPr>
        <w:t>省</w:t>
      </w:r>
      <w:r>
        <w:rPr>
          <w:rFonts w:hint="eastAsia" w:ascii="宋体" w:hAnsi="宋体" w:eastAsia="宋体" w:cs="宋体"/>
          <w:i w:val="0"/>
          <w:iCs w:val="0"/>
          <w:caps w:val="0"/>
          <w:color w:val="555555"/>
          <w:spacing w:val="0"/>
          <w:sz w:val="24"/>
          <w:szCs w:val="24"/>
          <w:shd w:val="clear" w:fill="FFFFFF"/>
        </w:rPr>
        <w:t>妇幼保健院网”(www.fybj.net)上下载采购公告。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8、会议安排：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8.1 20</w:t>
      </w:r>
      <w:r>
        <w:rPr>
          <w:rFonts w:hint="eastAsia" w:ascii="宋体" w:hAnsi="宋体" w:eastAsia="宋体" w:cs="宋体"/>
          <w:i w:val="0"/>
          <w:iCs w:val="0"/>
          <w:caps w:val="0"/>
          <w:color w:val="555555"/>
          <w:spacing w:val="0"/>
          <w:sz w:val="24"/>
          <w:szCs w:val="24"/>
          <w:shd w:val="clear" w:fill="FFFFFF"/>
          <w:lang w:val="en-US" w:eastAsia="zh-CN"/>
        </w:rPr>
        <w:t>22</w:t>
      </w:r>
      <w:r>
        <w:rPr>
          <w:rFonts w:hint="eastAsia" w:ascii="宋体" w:hAnsi="宋体" w:eastAsia="宋体" w:cs="宋体"/>
          <w:i w:val="0"/>
          <w:iCs w:val="0"/>
          <w:caps w:val="0"/>
          <w:color w:val="555555"/>
          <w:spacing w:val="0"/>
          <w:sz w:val="24"/>
          <w:szCs w:val="24"/>
          <w:shd w:val="clear" w:fill="FFFFFF"/>
        </w:rPr>
        <w:t>年</w:t>
      </w: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月</w:t>
      </w:r>
      <w:r>
        <w:rPr>
          <w:rFonts w:hint="eastAsia" w:ascii="宋体" w:hAnsi="宋体" w:eastAsia="宋体" w:cs="宋体"/>
          <w:i w:val="0"/>
          <w:iCs w:val="0"/>
          <w:caps w:val="0"/>
          <w:color w:val="555555"/>
          <w:spacing w:val="0"/>
          <w:sz w:val="24"/>
          <w:szCs w:val="24"/>
          <w:shd w:val="clear" w:fill="FFFFFF"/>
          <w:lang w:val="en-US" w:eastAsia="zh-CN"/>
        </w:rPr>
        <w:t>11</w:t>
      </w:r>
      <w:r>
        <w:rPr>
          <w:rFonts w:hint="eastAsia" w:ascii="宋体" w:hAnsi="宋体" w:eastAsia="宋体" w:cs="宋体"/>
          <w:i w:val="0"/>
          <w:iCs w:val="0"/>
          <w:caps w:val="0"/>
          <w:color w:val="555555"/>
          <w:spacing w:val="0"/>
          <w:sz w:val="24"/>
          <w:szCs w:val="24"/>
          <w:shd w:val="clear" w:fill="FFFFFF"/>
        </w:rPr>
        <w:t>日（星期</w:t>
      </w:r>
      <w:r>
        <w:rPr>
          <w:rFonts w:hint="eastAsia" w:ascii="宋体" w:hAnsi="宋体" w:eastAsia="宋体" w:cs="宋体"/>
          <w:i w:val="0"/>
          <w:iCs w:val="0"/>
          <w:caps w:val="0"/>
          <w:color w:val="555555"/>
          <w:spacing w:val="0"/>
          <w:sz w:val="24"/>
          <w:szCs w:val="24"/>
          <w:shd w:val="clear" w:fill="FFFFFF"/>
          <w:lang w:val="en-US" w:eastAsia="zh-CN"/>
        </w:rPr>
        <w:t>五</w:t>
      </w: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上</w:t>
      </w:r>
      <w:r>
        <w:rPr>
          <w:rFonts w:hint="eastAsia" w:ascii="宋体" w:hAnsi="宋体" w:eastAsia="宋体" w:cs="宋体"/>
          <w:i w:val="0"/>
          <w:iCs w:val="0"/>
          <w:caps w:val="0"/>
          <w:color w:val="555555"/>
          <w:spacing w:val="0"/>
          <w:sz w:val="24"/>
          <w:szCs w:val="24"/>
          <w:shd w:val="clear" w:fill="FFFFFF"/>
        </w:rPr>
        <w:t>午</w:t>
      </w:r>
      <w:r>
        <w:rPr>
          <w:rFonts w:hint="eastAsia" w:ascii="宋体" w:hAnsi="宋体" w:eastAsia="宋体" w:cs="宋体"/>
          <w:i w:val="0"/>
          <w:iCs w:val="0"/>
          <w:caps w:val="0"/>
          <w:color w:val="555555"/>
          <w:spacing w:val="0"/>
          <w:sz w:val="24"/>
          <w:szCs w:val="24"/>
          <w:shd w:val="clear" w:fill="FFFFFF"/>
          <w:lang w:val="en-US" w:eastAsia="zh-CN"/>
        </w:rPr>
        <w:t>09</w:t>
      </w:r>
      <w:r>
        <w:rPr>
          <w:rFonts w:hint="eastAsia" w:ascii="宋体" w:hAnsi="宋体" w:eastAsia="宋体" w:cs="宋体"/>
          <w:i w:val="0"/>
          <w:iCs w:val="0"/>
          <w:caps w:val="0"/>
          <w:color w:val="555555"/>
          <w:spacing w:val="0"/>
          <w:sz w:val="24"/>
          <w:szCs w:val="24"/>
          <w:shd w:val="clear" w:fill="FFFFFF"/>
        </w:rPr>
        <w:t>：30前，潜在供应商必须携带公司上述资质证明的复印件（复印件加盖公章）、“报价一览表”（一式一份）密封盖章；将《采购文件书》（一式3份，正本1份；副本2份，并分别在右上角标明“正本”和“副本”字样）和样品递交至招标地点，采购文件必须在投标截止时间前送达采购公告要求地点。逾期送达或密封不符合采购公告规定和未报送“品目及报价表”的恕不接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8.2后勤保障部负责组织评审专家审核参会供应商的资格，并填写《院内自行采购资格审查表》。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8.3后勤保障部负责组织参加的供应商发言顺序仪式。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8.4会前，后勤保障部组织成立谈判小组，后勤保障部主持会议，并确定谈判小组组长。主持人宣布谈判步骤，强调谈判工作纪律，介绍总体目标、工作安排、分工、谈判文件、确定成交供应商的方法和标准。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8.5</w:t>
      </w:r>
      <w:r>
        <w:rPr>
          <w:rFonts w:hint="eastAsia" w:ascii="宋体" w:hAnsi="宋体" w:eastAsia="宋体" w:cs="宋体"/>
          <w:i w:val="0"/>
          <w:iCs w:val="0"/>
          <w:caps w:val="0"/>
          <w:color w:val="555555"/>
          <w:spacing w:val="0"/>
          <w:sz w:val="24"/>
          <w:szCs w:val="24"/>
          <w:shd w:val="clear" w:fill="FFFFFF"/>
          <w:lang w:val="en-US" w:eastAsia="zh-CN"/>
        </w:rPr>
        <w:t xml:space="preserve"> </w:t>
      </w:r>
      <w:r>
        <w:rPr>
          <w:rFonts w:hint="eastAsia" w:ascii="宋体" w:hAnsi="宋体" w:eastAsia="宋体" w:cs="宋体"/>
          <w:i w:val="0"/>
          <w:iCs w:val="0"/>
          <w:caps w:val="0"/>
          <w:color w:val="555555"/>
          <w:spacing w:val="0"/>
          <w:sz w:val="24"/>
          <w:szCs w:val="24"/>
          <w:shd w:val="clear" w:fill="FFFFFF"/>
        </w:rPr>
        <w:t>20</w:t>
      </w:r>
      <w:r>
        <w:rPr>
          <w:rFonts w:hint="eastAsia" w:ascii="宋体" w:hAnsi="宋体" w:eastAsia="宋体" w:cs="宋体"/>
          <w:i w:val="0"/>
          <w:iCs w:val="0"/>
          <w:caps w:val="0"/>
          <w:color w:val="555555"/>
          <w:spacing w:val="0"/>
          <w:sz w:val="24"/>
          <w:szCs w:val="24"/>
          <w:shd w:val="clear" w:fill="FFFFFF"/>
          <w:lang w:val="en-US" w:eastAsia="zh-CN"/>
        </w:rPr>
        <w:t>22</w:t>
      </w:r>
      <w:r>
        <w:rPr>
          <w:rFonts w:hint="eastAsia" w:ascii="宋体" w:hAnsi="宋体" w:eastAsia="宋体" w:cs="宋体"/>
          <w:i w:val="0"/>
          <w:iCs w:val="0"/>
          <w:caps w:val="0"/>
          <w:color w:val="555555"/>
          <w:spacing w:val="0"/>
          <w:sz w:val="24"/>
          <w:szCs w:val="24"/>
          <w:shd w:val="clear" w:fill="FFFFFF"/>
        </w:rPr>
        <w:t>年</w:t>
      </w: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月</w:t>
      </w:r>
      <w:r>
        <w:rPr>
          <w:rFonts w:hint="eastAsia" w:ascii="宋体" w:hAnsi="宋体" w:eastAsia="宋体" w:cs="宋体"/>
          <w:i w:val="0"/>
          <w:iCs w:val="0"/>
          <w:caps w:val="0"/>
          <w:color w:val="555555"/>
          <w:spacing w:val="0"/>
          <w:sz w:val="24"/>
          <w:szCs w:val="24"/>
          <w:shd w:val="clear" w:fill="FFFFFF"/>
          <w:lang w:val="en-US" w:eastAsia="zh-CN"/>
        </w:rPr>
        <w:t>11</w:t>
      </w:r>
      <w:r>
        <w:rPr>
          <w:rFonts w:hint="eastAsia" w:ascii="宋体" w:hAnsi="宋体" w:eastAsia="宋体" w:cs="宋体"/>
          <w:i w:val="0"/>
          <w:iCs w:val="0"/>
          <w:caps w:val="0"/>
          <w:color w:val="555555"/>
          <w:spacing w:val="0"/>
          <w:sz w:val="24"/>
          <w:szCs w:val="24"/>
          <w:shd w:val="clear" w:fill="FFFFFF"/>
        </w:rPr>
        <w:t>日（星期</w:t>
      </w:r>
      <w:r>
        <w:rPr>
          <w:rFonts w:hint="eastAsia" w:ascii="宋体" w:hAnsi="宋体" w:eastAsia="宋体" w:cs="宋体"/>
          <w:i w:val="0"/>
          <w:iCs w:val="0"/>
          <w:caps w:val="0"/>
          <w:color w:val="555555"/>
          <w:spacing w:val="0"/>
          <w:sz w:val="24"/>
          <w:szCs w:val="24"/>
          <w:shd w:val="clear" w:fill="FFFFFF"/>
          <w:lang w:val="en-US" w:eastAsia="zh-CN"/>
        </w:rPr>
        <w:t>五</w:t>
      </w: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上</w:t>
      </w:r>
      <w:r>
        <w:rPr>
          <w:rFonts w:hint="eastAsia" w:ascii="宋体" w:hAnsi="宋体" w:eastAsia="宋体" w:cs="宋体"/>
          <w:i w:val="0"/>
          <w:iCs w:val="0"/>
          <w:caps w:val="0"/>
          <w:color w:val="555555"/>
          <w:spacing w:val="0"/>
          <w:sz w:val="24"/>
          <w:szCs w:val="24"/>
          <w:shd w:val="clear" w:fill="FFFFFF"/>
        </w:rPr>
        <w:t>午</w:t>
      </w:r>
      <w:r>
        <w:rPr>
          <w:rFonts w:hint="eastAsia" w:ascii="宋体" w:hAnsi="宋体" w:eastAsia="宋体" w:cs="宋体"/>
          <w:i w:val="0"/>
          <w:iCs w:val="0"/>
          <w:caps w:val="0"/>
          <w:color w:val="555555"/>
          <w:spacing w:val="0"/>
          <w:sz w:val="24"/>
          <w:szCs w:val="24"/>
          <w:shd w:val="clear" w:fill="FFFFFF"/>
          <w:lang w:val="en-US" w:eastAsia="zh-CN"/>
        </w:rPr>
        <w:t>09</w:t>
      </w:r>
      <w:r>
        <w:rPr>
          <w:rFonts w:hint="eastAsia" w:ascii="宋体" w:hAnsi="宋体" w:eastAsia="宋体" w:cs="宋体"/>
          <w:i w:val="0"/>
          <w:iCs w:val="0"/>
          <w:caps w:val="0"/>
          <w:color w:val="555555"/>
          <w:spacing w:val="0"/>
          <w:sz w:val="24"/>
          <w:szCs w:val="24"/>
          <w:shd w:val="clear" w:fill="FFFFFF"/>
        </w:rPr>
        <w:t>：30</w:t>
      </w:r>
      <w:bookmarkStart w:id="0" w:name="_GoBack"/>
      <w:bookmarkEnd w:id="0"/>
      <w:r>
        <w:rPr>
          <w:rFonts w:hint="eastAsia" w:ascii="宋体" w:hAnsi="宋体" w:eastAsia="宋体" w:cs="宋体"/>
          <w:i w:val="0"/>
          <w:iCs w:val="0"/>
          <w:caps w:val="0"/>
          <w:color w:val="555555"/>
          <w:spacing w:val="0"/>
          <w:sz w:val="24"/>
          <w:szCs w:val="24"/>
          <w:shd w:val="clear" w:fill="FFFFFF"/>
        </w:rPr>
        <w:t>，参会供应商进入会场，招标小组宣布参加投标的供应商名单并通报资格审查情况。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8.6谈判小组成员根据综合评分明细表对供应商价格、公司实力、售后服务等情况进行综合评比。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8.7现场统分。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8.8根据谈判小组成员打分情况，谈判小组组长填写《采购得分汇总表》，谈判小组成员签字确认。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8.9必要时，后勤保障部组织对成交候选供应商或生产厂家、产品的实地考察。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8.10后勤保障部汇总填写《采购评审报告》，逐级上报。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8.11十个工作日内，将谈判结果电话通知或在医院网站公示告知参会供应商。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9、其它说明：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9.1采购报价文件书(一式3份)的编制、装订：根据要求及自身实际用A4纸编制，提供的所有资料须加盖公章。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9.2确定的成交供应商需在约定时间内完成此次采购项目交付。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9.3“四川省妇幼保健院的</w:t>
      </w:r>
      <w:r>
        <w:rPr>
          <w:rFonts w:hint="eastAsia" w:ascii="宋体" w:hAnsi="宋体" w:eastAsia="宋体" w:cs="宋体"/>
          <w:i w:val="0"/>
          <w:iCs w:val="0"/>
          <w:caps w:val="0"/>
          <w:color w:val="555555"/>
          <w:spacing w:val="0"/>
          <w:sz w:val="24"/>
          <w:szCs w:val="24"/>
          <w:shd w:val="clear" w:fill="FFFFFF"/>
          <w:lang w:val="en-US" w:eastAsia="zh-CN"/>
        </w:rPr>
        <w:t>检验科临床质谱室改造项目</w:t>
      </w:r>
      <w:r>
        <w:rPr>
          <w:rFonts w:hint="eastAsia" w:ascii="宋体" w:hAnsi="宋体" w:eastAsia="宋体" w:cs="宋体"/>
          <w:i w:val="0"/>
          <w:iCs w:val="0"/>
          <w:caps w:val="0"/>
          <w:color w:val="555555"/>
          <w:spacing w:val="0"/>
          <w:sz w:val="24"/>
          <w:szCs w:val="24"/>
          <w:shd w:val="clear" w:fill="FFFFFF"/>
        </w:rPr>
        <w:t>解释权归后勤保障部，联系人：</w:t>
      </w:r>
      <w:r>
        <w:rPr>
          <w:rFonts w:hint="eastAsia" w:ascii="宋体" w:hAnsi="宋体" w:eastAsia="宋体" w:cs="宋体"/>
          <w:i w:val="0"/>
          <w:iCs w:val="0"/>
          <w:caps w:val="0"/>
          <w:color w:val="555555"/>
          <w:spacing w:val="0"/>
          <w:sz w:val="24"/>
          <w:szCs w:val="24"/>
          <w:shd w:val="clear" w:fill="FFFFFF"/>
          <w:lang w:val="en-US" w:eastAsia="zh-CN"/>
        </w:rPr>
        <w:t>赵</w:t>
      </w:r>
      <w:r>
        <w:rPr>
          <w:rFonts w:hint="eastAsia" w:ascii="宋体" w:hAnsi="宋体" w:eastAsia="宋体" w:cs="宋体"/>
          <w:i w:val="0"/>
          <w:iCs w:val="0"/>
          <w:caps w:val="0"/>
          <w:color w:val="555555"/>
          <w:spacing w:val="0"/>
          <w:sz w:val="24"/>
          <w:szCs w:val="24"/>
          <w:shd w:val="clear" w:fill="FFFFFF"/>
        </w:rPr>
        <w:t>老师 65978223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9.4采购事宜联系人：</w:t>
      </w:r>
      <w:r>
        <w:rPr>
          <w:rFonts w:hint="eastAsia" w:ascii="宋体" w:hAnsi="宋体" w:eastAsia="宋体" w:cs="宋体"/>
          <w:i w:val="0"/>
          <w:iCs w:val="0"/>
          <w:caps w:val="0"/>
          <w:color w:val="555555"/>
          <w:spacing w:val="0"/>
          <w:sz w:val="24"/>
          <w:szCs w:val="24"/>
          <w:shd w:val="clear" w:fill="FFFFFF"/>
          <w:lang w:val="en-US" w:eastAsia="zh-CN"/>
        </w:rPr>
        <w:t>赵</w:t>
      </w:r>
      <w:r>
        <w:rPr>
          <w:rFonts w:hint="eastAsia" w:ascii="宋体" w:hAnsi="宋体" w:eastAsia="宋体" w:cs="宋体"/>
          <w:i w:val="0"/>
          <w:iCs w:val="0"/>
          <w:caps w:val="0"/>
          <w:color w:val="555555"/>
          <w:spacing w:val="0"/>
          <w:sz w:val="24"/>
          <w:szCs w:val="24"/>
          <w:shd w:val="clear" w:fill="FFFFFF"/>
        </w:rPr>
        <w:t>老师 65978223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default" w:ascii="宋体" w:hAnsi="宋体" w:eastAsia="宋体" w:cs="宋体"/>
          <w:i w:val="0"/>
          <w:iCs w:val="0"/>
          <w:caps w:val="0"/>
          <w:color w:val="555555"/>
          <w:spacing w:val="0"/>
          <w:sz w:val="24"/>
          <w:szCs w:val="24"/>
          <w:shd w:val="clear" w:fill="FFFFFF"/>
          <w:lang w:val="en-US"/>
        </w:rPr>
      </w:pPr>
      <w:r>
        <w:rPr>
          <w:rFonts w:hint="eastAsia" w:ascii="宋体" w:hAnsi="宋体" w:eastAsia="宋体" w:cs="宋体"/>
          <w:i w:val="0"/>
          <w:iCs w:val="0"/>
          <w:caps w:val="0"/>
          <w:color w:val="555555"/>
          <w:spacing w:val="0"/>
          <w:sz w:val="24"/>
          <w:szCs w:val="24"/>
          <w:shd w:val="clear" w:fill="FFFFFF"/>
        </w:rPr>
        <w:t>附件1：四川省妇幼保健院</w:t>
      </w:r>
      <w:r>
        <w:rPr>
          <w:rFonts w:hint="eastAsia" w:ascii="宋体" w:hAnsi="宋体" w:eastAsia="宋体" w:cs="宋体"/>
          <w:i w:val="0"/>
          <w:iCs w:val="0"/>
          <w:caps w:val="0"/>
          <w:color w:val="555555"/>
          <w:spacing w:val="0"/>
          <w:sz w:val="24"/>
          <w:szCs w:val="24"/>
          <w:shd w:val="clear" w:fill="FFFFFF"/>
          <w:lang w:val="en-US" w:eastAsia="zh-CN"/>
        </w:rPr>
        <w:t>检验科临床质谱室改造项目招标要求</w:t>
      </w:r>
    </w:p>
    <w:p>
      <w:pPr>
        <w:keepNext w:val="0"/>
        <w:keepLines w:val="0"/>
        <w:pageBreakBefore w:val="0"/>
        <w:widowControl/>
        <w:kinsoku/>
        <w:wordWrap/>
        <w:overflowPunct/>
        <w:topLinePunct w:val="0"/>
        <w:autoSpaceDE/>
        <w:autoSpaceDN/>
        <w:bidi w:val="0"/>
        <w:adjustRightInd/>
        <w:snapToGrid w:val="0"/>
        <w:spacing w:line="30" w:lineRule="atLeast"/>
        <w:ind w:firstLine="480" w:firstLineChars="200"/>
        <w:jc w:val="both"/>
        <w:textAlignment w:val="auto"/>
        <w:rPr>
          <w:rFonts w:hint="eastAsia"/>
          <w:lang w:val="en-US" w:eastAsia="zh-CN"/>
        </w:rPr>
      </w:pPr>
      <w:r>
        <w:rPr>
          <w:rFonts w:hint="eastAsia" w:ascii="宋体" w:hAnsi="宋体" w:eastAsia="宋体" w:cs="宋体"/>
          <w:i w:val="0"/>
          <w:iCs w:val="0"/>
          <w:caps w:val="0"/>
          <w:color w:val="555555"/>
          <w:spacing w:val="0"/>
          <w:sz w:val="24"/>
          <w:szCs w:val="24"/>
          <w:shd w:val="clear" w:fill="FFFFFF"/>
        </w:rPr>
        <w:t>附件2：</w:t>
      </w:r>
      <w:r>
        <w:rPr>
          <w:rFonts w:hint="eastAsia" w:ascii="宋体" w:hAnsi="宋体" w:eastAsia="宋体" w:cs="宋体"/>
          <w:i w:val="0"/>
          <w:iCs w:val="0"/>
          <w:caps w:val="0"/>
          <w:color w:val="555555"/>
          <w:spacing w:val="0"/>
          <w:kern w:val="0"/>
          <w:sz w:val="24"/>
          <w:szCs w:val="24"/>
          <w:shd w:val="clear" w:fill="FFFFFF"/>
          <w:lang w:val="en-US" w:eastAsia="zh-CN" w:bidi="ar"/>
        </w:rPr>
        <w:t>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附件3：报价一览表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lang w:val="en-US" w:eastAsia="zh-CN"/>
        </w:rPr>
        <w:t>附件4：</w:t>
      </w:r>
      <w:r>
        <w:rPr>
          <w:rFonts w:hint="eastAsia" w:ascii="宋体" w:hAnsi="宋体" w:eastAsia="宋体" w:cs="宋体"/>
          <w:i w:val="0"/>
          <w:iCs w:val="0"/>
          <w:caps w:val="0"/>
          <w:color w:val="555555"/>
          <w:spacing w:val="0"/>
          <w:sz w:val="24"/>
          <w:szCs w:val="24"/>
          <w:shd w:val="clear" w:fill="FFFFFF"/>
        </w:rPr>
        <w:t>反商业贿赂承诺书</w:t>
      </w:r>
    </w:p>
    <w:p>
      <w:pPr>
        <w:keepNext w:val="0"/>
        <w:keepLines w:val="0"/>
        <w:pageBreakBefore w:val="0"/>
        <w:kinsoku/>
        <w:wordWrap/>
        <w:overflowPunct/>
        <w:topLinePunct w:val="0"/>
        <w:autoSpaceDE/>
        <w:autoSpaceDN/>
        <w:bidi w:val="0"/>
        <w:adjustRightInd/>
        <w:spacing w:line="30" w:lineRule="atLeast"/>
        <w:textAlignment w:val="auto"/>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35" w:afterAutospacing="0" w:line="30" w:lineRule="atLeast"/>
        <w:ind w:left="0" w:right="0" w:firstLine="420"/>
        <w:textAlignment w:val="auto"/>
        <w:rPr>
          <w:rFonts w:hint="eastAsia" w:ascii="Microsoft YaHei UI" w:hAnsi="Microsoft YaHei UI" w:eastAsia="Microsoft YaHei UI" w:cs="Microsoft YaHei UI"/>
          <w:i w:val="0"/>
          <w:iCs w:val="0"/>
          <w:caps w:val="0"/>
          <w:color w:val="555555"/>
          <w:spacing w:val="0"/>
          <w:sz w:val="24"/>
          <w:szCs w:val="24"/>
        </w:rPr>
      </w:pPr>
    </w:p>
    <w:p>
      <w:pPr>
        <w:keepNext w:val="0"/>
        <w:keepLines w:val="0"/>
        <w:pageBreakBefore w:val="0"/>
        <w:kinsoku/>
        <w:wordWrap/>
        <w:overflowPunct/>
        <w:topLinePunct w:val="0"/>
        <w:autoSpaceDE/>
        <w:autoSpaceDN/>
        <w:bidi w:val="0"/>
        <w:adjustRightInd/>
        <w:spacing w:line="30" w:lineRule="atLeas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C756E"/>
    <w:rsid w:val="22667E90"/>
    <w:rsid w:val="450331EB"/>
    <w:rsid w:val="4CCC756E"/>
    <w:rsid w:val="54BC049F"/>
    <w:rsid w:val="5F6E7753"/>
    <w:rsid w:val="67B21870"/>
    <w:rsid w:val="67D107D7"/>
    <w:rsid w:val="6AE12510"/>
    <w:rsid w:val="7B81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9"/>
    <w:pPr>
      <w:keepNext/>
      <w:spacing w:before="240" w:after="60"/>
      <w:outlineLvl w:val="3"/>
    </w:pPr>
    <w:rPr>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line="259" w:lineRule="auto"/>
      <w:jc w:val="both"/>
    </w:pPr>
    <w:rPr>
      <w:rFonts w:ascii="Calibri" w:hAnsi="Calibri" w:eastAsia="宋体"/>
      <w:kern w:val="2"/>
      <w:sz w:val="21"/>
    </w:rPr>
  </w:style>
  <w:style w:type="paragraph" w:styleId="3">
    <w:name w:val="Body Text First Indent"/>
    <w:basedOn w:val="2"/>
    <w:unhideWhenUsed/>
    <w:qFormat/>
    <w:uiPriority w:val="99"/>
    <w:pPr>
      <w:widowControl/>
      <w:spacing w:line="240" w:lineRule="auto"/>
      <w:ind w:firstLine="420" w:firstLineChars="100"/>
      <w:jc w:val="left"/>
    </w:pPr>
    <w:rPr>
      <w:rFonts w:ascii="等线" w:hAnsi="等线" w:eastAsia="等线"/>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2021-12-23T07:41:00Z</dcterms:created>
  <dc:creator>Elena</dc:creator>
  <cp:lastModifiedBy>Elena</cp:lastModifiedBy>
  <dcterms:modified xsi:type="dcterms:W3CDTF">2022-01-29T02:20:43Z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5A32CD40B0CE40AB9A1EA13E3B4248DF</vt:lpwstr>
  </property>
</Properties>
</file>