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BC" w:rsidRDefault="00370D04">
      <w:pPr>
        <w:pStyle w:val="a3"/>
        <w:spacing w:line="638" w:lineRule="atLeast"/>
        <w:rPr>
          <w:rFonts w:asciiTheme="majorEastAsia" w:eastAsiaTheme="majorEastAsia" w:hAnsiTheme="majorEastAsia"/>
          <w:b/>
          <w:color w:val="000000"/>
          <w:kern w:val="2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/>
          <w:kern w:val="2"/>
          <w:sz w:val="30"/>
          <w:szCs w:val="30"/>
        </w:rPr>
        <w:t>附件一：</w:t>
      </w:r>
    </w:p>
    <w:p w:rsidR="006941BC" w:rsidRDefault="00370D04">
      <w:pPr>
        <w:spacing w:line="360" w:lineRule="auto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四川省妇幼保健院</w:t>
      </w:r>
      <w:bookmarkStart w:id="0" w:name="_GoBack"/>
      <w:bookmarkEnd w:id="0"/>
    </w:p>
    <w:p w:rsidR="006941BC" w:rsidRDefault="00370D04">
      <w:pPr>
        <w:spacing w:line="360" w:lineRule="auto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四川省妇幼保健院</w:t>
      </w:r>
      <w:r>
        <w:rPr>
          <w:rFonts w:ascii="仿宋" w:eastAsia="仿宋" w:hAnsi="仿宋" w:hint="eastAsia"/>
          <w:sz w:val="32"/>
          <w:szCs w:val="32"/>
        </w:rPr>
        <w:t>HW01</w:t>
      </w:r>
      <w:r>
        <w:rPr>
          <w:rFonts w:ascii="仿宋" w:eastAsia="仿宋" w:hAnsi="仿宋" w:hint="eastAsia"/>
          <w:sz w:val="32"/>
          <w:szCs w:val="32"/>
        </w:rPr>
        <w:t>化学性废物处置项目</w:t>
      </w:r>
      <w:r>
        <w:rPr>
          <w:rFonts w:ascii="仿宋" w:eastAsia="仿宋" w:hAnsi="仿宋" w:hint="eastAsia"/>
          <w:sz w:val="32"/>
          <w:szCs w:val="32"/>
        </w:rPr>
        <w:t>市场调研要求</w:t>
      </w:r>
    </w:p>
    <w:p w:rsidR="006941BC" w:rsidRDefault="00370D04">
      <w:pPr>
        <w:spacing w:line="360" w:lineRule="auto"/>
        <w:ind w:rightChars="1110" w:right="2331"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一、项目内容</w:t>
      </w:r>
    </w:p>
    <w:p w:rsidR="006941BC" w:rsidRDefault="00370D0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1</w:t>
      </w:r>
      <w:r>
        <w:rPr>
          <w:rFonts w:ascii="仿宋" w:eastAsia="仿宋" w:hAnsi="仿宋" w:hint="eastAsia"/>
          <w:sz w:val="32"/>
          <w:szCs w:val="32"/>
        </w:rPr>
        <w:t>、拟处置化学性废物为：甲醛废液、在线监测废液、废弃活性炭；</w:t>
      </w:r>
    </w:p>
    <w:p w:rsidR="006941BC" w:rsidRDefault="00370D0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2</w:t>
      </w:r>
      <w:r>
        <w:rPr>
          <w:rFonts w:ascii="仿宋" w:eastAsia="仿宋" w:hAnsi="仿宋" w:hint="eastAsia"/>
          <w:sz w:val="32"/>
          <w:szCs w:val="32"/>
        </w:rPr>
        <w:t>、拟每季度处置一次，一年共四次；</w:t>
      </w:r>
    </w:p>
    <w:p w:rsidR="006941BC" w:rsidRDefault="00370D0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3</w:t>
      </w:r>
      <w:r>
        <w:rPr>
          <w:rFonts w:ascii="仿宋" w:eastAsia="仿宋" w:hAnsi="仿宋" w:hint="eastAsia"/>
          <w:sz w:val="32"/>
          <w:szCs w:val="32"/>
        </w:rPr>
        <w:t>、包含化学性废物的运输及处置；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941BC" w:rsidRDefault="00370D04">
      <w:pPr>
        <w:pStyle w:val="4"/>
        <w:rPr>
          <w:rFonts w:eastAsia="仿宋"/>
        </w:rPr>
        <w:sectPr w:rsidR="006941BC">
          <w:pgSz w:w="11910" w:h="16840"/>
          <w:pgMar w:top="1440" w:right="1080" w:bottom="1440" w:left="1080" w:header="720" w:footer="720" w:gutter="0"/>
          <w:cols w:space="720"/>
          <w:docGrid w:linePitch="286"/>
        </w:sect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941BC" w:rsidRDefault="00370D0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附件二：</w:t>
      </w:r>
    </w:p>
    <w:p w:rsidR="006941BC" w:rsidRDefault="00370D0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报价一览表</w:t>
      </w:r>
    </w:p>
    <w:tbl>
      <w:tblPr>
        <w:tblW w:w="812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306"/>
        <w:gridCol w:w="922"/>
        <w:gridCol w:w="927"/>
        <w:gridCol w:w="1118"/>
        <w:gridCol w:w="2004"/>
      </w:tblGrid>
      <w:tr w:rsidR="006941BC">
        <w:trPr>
          <w:trHeight w:val="36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6941BC" w:rsidRDefault="00370D0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业务类别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6941BC" w:rsidRDefault="00370D0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业务名称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6941BC" w:rsidRDefault="00370D0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单价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6941BC" w:rsidRDefault="00370D0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6941BC" w:rsidRDefault="00370D0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金额（元）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6941BC" w:rsidRDefault="00370D04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6941BC">
        <w:trPr>
          <w:trHeight w:val="47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41BC">
        <w:trPr>
          <w:trHeight w:val="49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41BC">
        <w:trPr>
          <w:trHeight w:val="45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41BC">
        <w:trPr>
          <w:trHeight w:val="45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941BC" w:rsidRDefault="00370D0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注：供应商应对每项内容进行报价。</w:t>
      </w:r>
    </w:p>
    <w:p w:rsidR="006941BC" w:rsidRDefault="00370D0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附件三：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941BC" w:rsidRDefault="00370D0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主要用户清单表</w:t>
      </w:r>
    </w:p>
    <w:tbl>
      <w:tblPr>
        <w:tblW w:w="819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22"/>
        <w:gridCol w:w="2128"/>
        <w:gridCol w:w="1691"/>
        <w:gridCol w:w="1063"/>
        <w:gridCol w:w="1909"/>
      </w:tblGrid>
      <w:tr w:rsidR="006941BC">
        <w:trPr>
          <w:trHeight w:val="5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年份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用户单位名称及部门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产品名称及型号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合同金额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联系人及联系电话</w:t>
            </w:r>
          </w:p>
        </w:tc>
      </w:tr>
      <w:tr w:rsidR="006941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41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41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41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C" w:rsidRDefault="00370D04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…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1BC" w:rsidRDefault="006941B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941BC" w:rsidRDefault="00370D0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证明文件（以提供与该用户的合作合同或协议书或中标通知书为准）</w:t>
      </w:r>
    </w:p>
    <w:p w:rsidR="006941BC" w:rsidRDefault="006941BC">
      <w:pPr>
        <w:rPr>
          <w:rFonts w:ascii="仿宋" w:eastAsia="仿宋" w:hAnsi="仿宋"/>
          <w:sz w:val="32"/>
          <w:szCs w:val="32"/>
        </w:rPr>
      </w:pPr>
    </w:p>
    <w:p w:rsidR="006941BC" w:rsidRDefault="006941BC">
      <w:pPr>
        <w:pStyle w:val="4"/>
        <w:rPr>
          <w:rFonts w:ascii="仿宋" w:eastAsia="仿宋" w:hAnsi="仿宋"/>
          <w:b w:val="0"/>
          <w:bCs w:val="0"/>
          <w:sz w:val="32"/>
          <w:szCs w:val="32"/>
        </w:rPr>
      </w:pPr>
    </w:p>
    <w:p w:rsidR="006941BC" w:rsidRDefault="006941BC"/>
    <w:sectPr w:rsidR="0069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BC"/>
    <w:rsid w:val="00370D04"/>
    <w:rsid w:val="006941BC"/>
    <w:rsid w:val="010F668E"/>
    <w:rsid w:val="189308A3"/>
    <w:rsid w:val="1C740A7D"/>
    <w:rsid w:val="35187FA1"/>
    <w:rsid w:val="3E440DFA"/>
    <w:rsid w:val="541D604C"/>
    <w:rsid w:val="705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282</Characters>
  <Application>Microsoft Office Word</Application>
  <DocSecurity>0</DocSecurity>
  <Lines>2</Lines>
  <Paragraphs>1</Paragraphs>
  <ScaleCrop>false</ScaleCrop>
  <Company>四川省妇幼保健院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baojianyuan</dc:creator>
  <cp:lastModifiedBy>吴娟</cp:lastModifiedBy>
  <cp:revision>2</cp:revision>
  <dcterms:created xsi:type="dcterms:W3CDTF">2021-11-03T08:05:00Z</dcterms:created>
  <dcterms:modified xsi:type="dcterms:W3CDTF">2022-02-22T07:05:00Z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52D696925F234E9DBE3E538D23855470</vt:lpwstr>
  </property>
</Properties>
</file>