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4" w:rsidRDefault="006C5A64" w:rsidP="006C5A64">
      <w:pPr>
        <w:widowControl/>
        <w:shd w:val="clear" w:color="auto" w:fill="FFFFFF"/>
        <w:jc w:val="center"/>
        <w:rPr>
          <w:rFonts w:asciiTheme="majorEastAsia" w:eastAsiaTheme="majorEastAsia" w:hAnsiTheme="majorEastAsia" w:cs="Segoe UI"/>
          <w:color w:val="333333"/>
          <w:kern w:val="0"/>
          <w:sz w:val="44"/>
          <w:szCs w:val="44"/>
        </w:rPr>
      </w:pPr>
      <w:r w:rsidRPr="006C5A64">
        <w:rPr>
          <w:rFonts w:asciiTheme="majorEastAsia" w:eastAsiaTheme="majorEastAsia" w:hAnsiTheme="majorEastAsia" w:cs="Segoe UI" w:hint="eastAsia"/>
          <w:color w:val="333333"/>
          <w:kern w:val="0"/>
          <w:sz w:val="44"/>
          <w:szCs w:val="44"/>
        </w:rPr>
        <w:t>四川省妇幼保健院</w:t>
      </w:r>
      <w:r w:rsidR="00D47C5E" w:rsidRPr="00D47C5E">
        <w:rPr>
          <w:rFonts w:asciiTheme="majorEastAsia" w:eastAsiaTheme="majorEastAsia" w:hAnsiTheme="majorEastAsia" w:cs="Segoe UI" w:hint="eastAsia"/>
          <w:color w:val="333333"/>
          <w:kern w:val="0"/>
          <w:sz w:val="44"/>
          <w:szCs w:val="44"/>
        </w:rPr>
        <w:t>“</w:t>
      </w:r>
      <w:r w:rsidR="00AE0E6C" w:rsidRPr="00AE0E6C">
        <w:rPr>
          <w:rFonts w:asciiTheme="majorEastAsia" w:eastAsiaTheme="majorEastAsia" w:hAnsiTheme="majorEastAsia" w:cs="Segoe UI" w:hint="eastAsia"/>
          <w:color w:val="333333"/>
          <w:kern w:val="0"/>
          <w:sz w:val="44"/>
          <w:szCs w:val="44"/>
        </w:rPr>
        <w:t>检验科临床微生物检验试剂和耗材</w:t>
      </w:r>
      <w:r w:rsidR="00D47C5E" w:rsidRPr="00D47C5E">
        <w:rPr>
          <w:rFonts w:asciiTheme="majorEastAsia" w:eastAsiaTheme="majorEastAsia" w:hAnsiTheme="majorEastAsia" w:cs="Segoe UI" w:hint="eastAsia"/>
          <w:color w:val="333333"/>
          <w:kern w:val="0"/>
          <w:sz w:val="44"/>
          <w:szCs w:val="44"/>
        </w:rPr>
        <w:t>”</w:t>
      </w:r>
      <w:r w:rsidRPr="006C5A64">
        <w:rPr>
          <w:rFonts w:asciiTheme="majorEastAsia" w:eastAsiaTheme="majorEastAsia" w:hAnsiTheme="majorEastAsia" w:cs="Segoe UI" w:hint="eastAsia"/>
          <w:color w:val="333333"/>
          <w:kern w:val="0"/>
          <w:sz w:val="44"/>
          <w:szCs w:val="44"/>
        </w:rPr>
        <w:t>产品调研会公告</w:t>
      </w:r>
    </w:p>
    <w:p w:rsidR="00265718" w:rsidRPr="00F01938" w:rsidRDefault="00265718" w:rsidP="006C5A64">
      <w:pPr>
        <w:widowControl/>
        <w:shd w:val="clear" w:color="auto" w:fill="FFFFFF"/>
        <w:jc w:val="center"/>
        <w:rPr>
          <w:rFonts w:ascii="Segoe UI" w:eastAsia="宋体" w:hAnsi="Segoe UI" w:cs="Segoe UI"/>
          <w:color w:val="333333"/>
          <w:kern w:val="0"/>
          <w:sz w:val="18"/>
          <w:szCs w:val="18"/>
        </w:rPr>
      </w:pPr>
    </w:p>
    <w:p w:rsidR="006C5A64" w:rsidRPr="00292ADF" w:rsidRDefault="006C5A64" w:rsidP="00292ADF">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项目名称：</w:t>
      </w:r>
      <w:r w:rsidR="00D47C5E" w:rsidRPr="00D47C5E">
        <w:rPr>
          <w:rFonts w:ascii="仿宋" w:eastAsia="仿宋" w:hAnsi="仿宋" w:cs="Segoe UI" w:hint="eastAsia"/>
          <w:color w:val="333333"/>
          <w:kern w:val="0"/>
          <w:sz w:val="32"/>
          <w:szCs w:val="32"/>
        </w:rPr>
        <w:t>“</w:t>
      </w:r>
      <w:r w:rsidR="00AE0E6C" w:rsidRPr="00AE0E6C">
        <w:rPr>
          <w:rFonts w:ascii="仿宋" w:eastAsia="仿宋" w:hAnsi="仿宋" w:cs="Segoe UI" w:hint="eastAsia"/>
          <w:color w:val="333333"/>
          <w:kern w:val="0"/>
          <w:sz w:val="32"/>
          <w:szCs w:val="32"/>
        </w:rPr>
        <w:t>检验科临床微生物检验试剂和耗材</w:t>
      </w:r>
      <w:r w:rsidR="00D47C5E" w:rsidRPr="00D47C5E">
        <w:rPr>
          <w:rFonts w:ascii="仿宋" w:eastAsia="仿宋" w:hAnsi="仿宋" w:cs="Segoe UI" w:hint="eastAsia"/>
          <w:color w:val="333333"/>
          <w:kern w:val="0"/>
          <w:sz w:val="32"/>
          <w:szCs w:val="32"/>
        </w:rPr>
        <w:t>”</w:t>
      </w:r>
      <w:r w:rsidRPr="00292ADF">
        <w:rPr>
          <w:rFonts w:ascii="仿宋" w:eastAsia="仿宋" w:hAnsi="仿宋" w:cs="Segoe UI"/>
          <w:color w:val="333333"/>
          <w:kern w:val="0"/>
          <w:sz w:val="32"/>
          <w:szCs w:val="32"/>
        </w:rPr>
        <w:t>产品调研会</w:t>
      </w:r>
    </w:p>
    <w:p w:rsidR="006C5A64" w:rsidRDefault="006C5A64"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产品调研项目详细见下表：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252"/>
        <w:gridCol w:w="3119"/>
      </w:tblGrid>
      <w:tr w:rsidR="00D47C5E" w:rsidRPr="00E63207" w:rsidTr="00AE0E6C">
        <w:tc>
          <w:tcPr>
            <w:tcW w:w="1101" w:type="dxa"/>
            <w:vAlign w:val="center"/>
          </w:tcPr>
          <w:p w:rsidR="00D47C5E" w:rsidRPr="000B548C" w:rsidRDefault="00D47C5E" w:rsidP="00C316E2">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序号</w:t>
            </w:r>
          </w:p>
        </w:tc>
        <w:tc>
          <w:tcPr>
            <w:tcW w:w="4252" w:type="dxa"/>
            <w:tcBorders>
              <w:right w:val="single" w:sz="4" w:space="0" w:color="auto"/>
            </w:tcBorders>
            <w:vAlign w:val="center"/>
          </w:tcPr>
          <w:p w:rsidR="00D47C5E" w:rsidRPr="000B548C" w:rsidRDefault="00D47C5E" w:rsidP="00C316E2">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类别</w:t>
            </w:r>
          </w:p>
        </w:tc>
        <w:tc>
          <w:tcPr>
            <w:tcW w:w="3119" w:type="dxa"/>
            <w:tcBorders>
              <w:left w:val="single" w:sz="4" w:space="0" w:color="auto"/>
            </w:tcBorders>
            <w:vAlign w:val="center"/>
          </w:tcPr>
          <w:p w:rsidR="00D47C5E" w:rsidRPr="000B548C" w:rsidRDefault="00D47C5E" w:rsidP="00C316E2">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要求</w:t>
            </w:r>
          </w:p>
        </w:tc>
      </w:tr>
      <w:tr w:rsidR="00AE0E6C" w:rsidRPr="00E63207" w:rsidTr="00AE0E6C">
        <w:tc>
          <w:tcPr>
            <w:tcW w:w="1101" w:type="dxa"/>
            <w:vAlign w:val="center"/>
          </w:tcPr>
          <w:p w:rsidR="00AE0E6C" w:rsidRPr="000B548C" w:rsidRDefault="00AE0E6C" w:rsidP="00C316E2">
            <w:pPr>
              <w:widowControl/>
              <w:spacing w:line="400" w:lineRule="atLeast"/>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1</w:t>
            </w:r>
          </w:p>
        </w:tc>
        <w:tc>
          <w:tcPr>
            <w:tcW w:w="4252" w:type="dxa"/>
            <w:tcBorders>
              <w:right w:val="single" w:sz="4" w:space="0" w:color="auto"/>
            </w:tcBorders>
            <w:vAlign w:val="center"/>
          </w:tcPr>
          <w:p w:rsidR="00AE0E6C" w:rsidRPr="000B548C" w:rsidRDefault="00AE0E6C" w:rsidP="00F01938">
            <w:pPr>
              <w:jc w:val="left"/>
              <w:rPr>
                <w:rFonts w:ascii="仿宋" w:eastAsia="仿宋" w:hAnsi="仿宋" w:cs="Segoe UI"/>
                <w:color w:val="333333"/>
                <w:kern w:val="0"/>
                <w:sz w:val="32"/>
                <w:szCs w:val="32"/>
              </w:rPr>
            </w:pPr>
            <w:r w:rsidRPr="00AE0E6C">
              <w:rPr>
                <w:rFonts w:ascii="仿宋" w:eastAsia="仿宋" w:hAnsi="仿宋" w:cs="Segoe UI" w:hint="eastAsia"/>
                <w:color w:val="333333"/>
                <w:kern w:val="0"/>
                <w:sz w:val="32"/>
                <w:szCs w:val="32"/>
              </w:rPr>
              <w:t>全自动微生物鉴定药敏分析系统（国产）</w:t>
            </w:r>
          </w:p>
        </w:tc>
        <w:tc>
          <w:tcPr>
            <w:tcW w:w="3119" w:type="dxa"/>
            <w:vMerge w:val="restart"/>
            <w:tcBorders>
              <w:left w:val="single" w:sz="4" w:space="0" w:color="auto"/>
            </w:tcBorders>
            <w:vAlign w:val="center"/>
          </w:tcPr>
          <w:p w:rsidR="00AE0E6C" w:rsidRPr="00AE0E6C" w:rsidRDefault="00AE0E6C" w:rsidP="00AE0E6C">
            <w:pPr>
              <w:jc w:val="center"/>
              <w:rPr>
                <w:rFonts w:ascii="仿宋" w:eastAsia="仿宋" w:hAnsi="仿宋" w:cs="Segoe UI"/>
                <w:color w:val="333333"/>
                <w:kern w:val="0"/>
                <w:sz w:val="32"/>
                <w:szCs w:val="32"/>
              </w:rPr>
            </w:pPr>
            <w:r w:rsidRPr="00AE0E6C">
              <w:rPr>
                <w:rFonts w:ascii="仿宋" w:eastAsia="仿宋" w:hAnsi="仿宋" w:cs="Segoe UI" w:hint="eastAsia"/>
                <w:color w:val="333333"/>
                <w:kern w:val="0"/>
                <w:sz w:val="32"/>
                <w:szCs w:val="32"/>
              </w:rPr>
              <w:t>做此检验项目所需的所有试剂和耗材都</w:t>
            </w:r>
            <w:r>
              <w:rPr>
                <w:rFonts w:ascii="仿宋" w:eastAsia="仿宋" w:hAnsi="仿宋" w:cs="Segoe UI" w:hint="eastAsia"/>
                <w:color w:val="333333"/>
                <w:kern w:val="0"/>
                <w:sz w:val="32"/>
                <w:szCs w:val="32"/>
              </w:rPr>
              <w:t>需</w:t>
            </w:r>
            <w:r w:rsidRPr="00AE0E6C">
              <w:rPr>
                <w:rFonts w:ascii="仿宋" w:eastAsia="仿宋" w:hAnsi="仿宋" w:cs="Segoe UI" w:hint="eastAsia"/>
                <w:color w:val="333333"/>
                <w:kern w:val="0"/>
                <w:sz w:val="32"/>
                <w:szCs w:val="32"/>
              </w:rPr>
              <w:t>在报价一览表中体现</w:t>
            </w:r>
          </w:p>
        </w:tc>
      </w:tr>
      <w:tr w:rsidR="00AE0E6C" w:rsidRPr="00E63207" w:rsidTr="00AE0E6C">
        <w:tc>
          <w:tcPr>
            <w:tcW w:w="1101" w:type="dxa"/>
            <w:vAlign w:val="center"/>
          </w:tcPr>
          <w:p w:rsidR="00AE0E6C" w:rsidRPr="000B548C" w:rsidRDefault="00AE0E6C" w:rsidP="00C316E2">
            <w:pPr>
              <w:widowControl/>
              <w:spacing w:line="400" w:lineRule="atLeast"/>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2</w:t>
            </w:r>
          </w:p>
        </w:tc>
        <w:tc>
          <w:tcPr>
            <w:tcW w:w="4252" w:type="dxa"/>
            <w:tcBorders>
              <w:right w:val="single" w:sz="4" w:space="0" w:color="auto"/>
            </w:tcBorders>
            <w:vAlign w:val="center"/>
          </w:tcPr>
          <w:p w:rsidR="00AE0E6C" w:rsidRPr="000B548C" w:rsidRDefault="00AE0E6C" w:rsidP="00F01938">
            <w:pPr>
              <w:jc w:val="left"/>
              <w:rPr>
                <w:rFonts w:ascii="仿宋" w:eastAsia="仿宋" w:hAnsi="仿宋" w:cs="Segoe UI"/>
                <w:color w:val="333333"/>
                <w:kern w:val="0"/>
                <w:sz w:val="32"/>
                <w:szCs w:val="32"/>
              </w:rPr>
            </w:pPr>
            <w:r w:rsidRPr="00AE0E6C">
              <w:rPr>
                <w:rFonts w:ascii="仿宋" w:eastAsia="仿宋" w:hAnsi="仿宋" w:cs="Segoe UI" w:hint="eastAsia"/>
                <w:color w:val="333333"/>
                <w:kern w:val="0"/>
                <w:sz w:val="32"/>
                <w:szCs w:val="32"/>
              </w:rPr>
              <w:t>全自动微生物鉴定药敏分析系统（进口）</w:t>
            </w:r>
          </w:p>
        </w:tc>
        <w:tc>
          <w:tcPr>
            <w:tcW w:w="3119" w:type="dxa"/>
            <w:vMerge/>
            <w:tcBorders>
              <w:left w:val="single" w:sz="4" w:space="0" w:color="auto"/>
            </w:tcBorders>
            <w:vAlign w:val="center"/>
          </w:tcPr>
          <w:p w:rsidR="00AE0E6C" w:rsidRPr="000B548C" w:rsidRDefault="00AE0E6C" w:rsidP="00833534">
            <w:pPr>
              <w:jc w:val="center"/>
              <w:rPr>
                <w:rFonts w:ascii="仿宋" w:eastAsia="仿宋" w:hAnsi="仿宋" w:cs="Segoe UI"/>
                <w:color w:val="333333"/>
                <w:kern w:val="0"/>
                <w:sz w:val="32"/>
                <w:szCs w:val="32"/>
              </w:rPr>
            </w:pPr>
          </w:p>
        </w:tc>
      </w:tr>
      <w:tr w:rsidR="00AE0E6C" w:rsidRPr="00E63207" w:rsidTr="00AE0E6C">
        <w:tc>
          <w:tcPr>
            <w:tcW w:w="1101" w:type="dxa"/>
            <w:vAlign w:val="center"/>
          </w:tcPr>
          <w:p w:rsidR="00AE0E6C" w:rsidRPr="000B548C" w:rsidRDefault="00AE0E6C" w:rsidP="00C316E2">
            <w:pPr>
              <w:widowControl/>
              <w:spacing w:line="400" w:lineRule="atLeast"/>
              <w:jc w:val="center"/>
              <w:rPr>
                <w:rFonts w:ascii="仿宋" w:eastAsia="仿宋" w:hAnsi="仿宋" w:cs="Segoe UI" w:hint="eastAsia"/>
                <w:color w:val="333333"/>
                <w:kern w:val="0"/>
                <w:sz w:val="32"/>
                <w:szCs w:val="32"/>
              </w:rPr>
            </w:pPr>
            <w:r>
              <w:rPr>
                <w:rFonts w:ascii="仿宋" w:eastAsia="仿宋" w:hAnsi="仿宋" w:cs="Segoe UI" w:hint="eastAsia"/>
                <w:color w:val="333333"/>
                <w:kern w:val="0"/>
                <w:sz w:val="32"/>
                <w:szCs w:val="32"/>
              </w:rPr>
              <w:t>3</w:t>
            </w:r>
          </w:p>
        </w:tc>
        <w:tc>
          <w:tcPr>
            <w:tcW w:w="4252" w:type="dxa"/>
            <w:tcBorders>
              <w:right w:val="single" w:sz="4" w:space="0" w:color="auto"/>
            </w:tcBorders>
            <w:vAlign w:val="center"/>
          </w:tcPr>
          <w:p w:rsidR="00AE0E6C" w:rsidRPr="00F01938" w:rsidRDefault="00AE0E6C" w:rsidP="00F01938">
            <w:pPr>
              <w:jc w:val="left"/>
              <w:rPr>
                <w:rFonts w:ascii="仿宋" w:eastAsia="仿宋" w:hAnsi="仿宋" w:cs="Segoe UI" w:hint="eastAsia"/>
                <w:color w:val="333333"/>
                <w:kern w:val="0"/>
                <w:sz w:val="32"/>
                <w:szCs w:val="32"/>
              </w:rPr>
            </w:pPr>
            <w:r w:rsidRPr="00AE0E6C">
              <w:rPr>
                <w:rFonts w:ascii="仿宋" w:eastAsia="仿宋" w:hAnsi="仿宋" w:cs="Segoe UI" w:hint="eastAsia"/>
                <w:color w:val="333333"/>
                <w:kern w:val="0"/>
                <w:sz w:val="32"/>
                <w:szCs w:val="32"/>
              </w:rPr>
              <w:t>全自动血培养系统</w:t>
            </w:r>
          </w:p>
        </w:tc>
        <w:tc>
          <w:tcPr>
            <w:tcW w:w="3119" w:type="dxa"/>
            <w:vMerge/>
            <w:tcBorders>
              <w:left w:val="single" w:sz="4" w:space="0" w:color="auto"/>
            </w:tcBorders>
            <w:vAlign w:val="center"/>
          </w:tcPr>
          <w:p w:rsidR="00AE0E6C" w:rsidRPr="000B548C" w:rsidRDefault="00AE0E6C" w:rsidP="00833534">
            <w:pPr>
              <w:jc w:val="center"/>
              <w:rPr>
                <w:rFonts w:ascii="仿宋" w:eastAsia="仿宋" w:hAnsi="仿宋" w:cs="Segoe UI" w:hint="eastAsia"/>
                <w:color w:val="333333"/>
                <w:kern w:val="0"/>
                <w:sz w:val="32"/>
                <w:szCs w:val="32"/>
              </w:rPr>
            </w:pPr>
          </w:p>
        </w:tc>
      </w:tr>
    </w:tbl>
    <w:p w:rsidR="00292ADF" w:rsidRDefault="00292ADF"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产品调研会时间地点：</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E34344">
        <w:rPr>
          <w:rFonts w:ascii="仿宋" w:eastAsia="仿宋" w:hAnsi="仿宋" w:cs="Segoe UI"/>
          <w:b/>
          <w:color w:val="333333"/>
          <w:kern w:val="0"/>
          <w:sz w:val="32"/>
          <w:szCs w:val="32"/>
        </w:rPr>
        <w:t>1．产品调研会时间：202</w:t>
      </w:r>
      <w:r w:rsidR="00C80286">
        <w:rPr>
          <w:rFonts w:ascii="仿宋" w:eastAsia="仿宋" w:hAnsi="仿宋" w:cs="Segoe UI" w:hint="eastAsia"/>
          <w:b/>
          <w:color w:val="333333"/>
          <w:kern w:val="0"/>
          <w:sz w:val="32"/>
          <w:szCs w:val="32"/>
        </w:rPr>
        <w:t>2</w:t>
      </w:r>
      <w:r w:rsidRPr="00E34344">
        <w:rPr>
          <w:rFonts w:ascii="仿宋" w:eastAsia="仿宋" w:hAnsi="仿宋" w:cs="Segoe UI"/>
          <w:b/>
          <w:color w:val="333333"/>
          <w:kern w:val="0"/>
          <w:sz w:val="32"/>
          <w:szCs w:val="32"/>
        </w:rPr>
        <w:t>年</w:t>
      </w:r>
      <w:r w:rsidR="00833534">
        <w:rPr>
          <w:rFonts w:ascii="仿宋" w:eastAsia="仿宋" w:hAnsi="仿宋" w:cs="Segoe UI" w:hint="eastAsia"/>
          <w:b/>
          <w:color w:val="333333"/>
          <w:kern w:val="0"/>
          <w:sz w:val="32"/>
          <w:szCs w:val="32"/>
        </w:rPr>
        <w:t>0</w:t>
      </w:r>
      <w:r w:rsidR="00AE0E6C">
        <w:rPr>
          <w:rFonts w:ascii="仿宋" w:eastAsia="仿宋" w:hAnsi="仿宋" w:cs="Segoe UI" w:hint="eastAsia"/>
          <w:b/>
          <w:color w:val="333333"/>
          <w:kern w:val="0"/>
          <w:sz w:val="32"/>
          <w:szCs w:val="32"/>
        </w:rPr>
        <w:t>2</w:t>
      </w:r>
      <w:r w:rsidRPr="00E34344">
        <w:rPr>
          <w:rFonts w:ascii="仿宋" w:eastAsia="仿宋" w:hAnsi="仿宋" w:cs="Segoe UI"/>
          <w:b/>
          <w:color w:val="333333"/>
          <w:kern w:val="0"/>
          <w:sz w:val="32"/>
          <w:szCs w:val="32"/>
        </w:rPr>
        <w:t>月</w:t>
      </w:r>
      <w:r w:rsidR="00AE0E6C">
        <w:rPr>
          <w:rFonts w:ascii="仿宋" w:eastAsia="仿宋" w:hAnsi="仿宋" w:cs="Segoe UI" w:hint="eastAsia"/>
          <w:b/>
          <w:color w:val="333333"/>
          <w:kern w:val="0"/>
          <w:sz w:val="32"/>
          <w:szCs w:val="32"/>
        </w:rPr>
        <w:t>24</w:t>
      </w:r>
      <w:r w:rsidRPr="00E34344">
        <w:rPr>
          <w:rFonts w:ascii="仿宋" w:eastAsia="仿宋" w:hAnsi="仿宋" w:cs="Segoe UI"/>
          <w:b/>
          <w:color w:val="333333"/>
          <w:kern w:val="0"/>
          <w:sz w:val="32"/>
          <w:szCs w:val="32"/>
        </w:rPr>
        <w:t>日</w:t>
      </w:r>
      <w:r w:rsidR="00C80286">
        <w:rPr>
          <w:rFonts w:ascii="仿宋" w:eastAsia="仿宋" w:hAnsi="仿宋" w:cs="Segoe UI" w:hint="eastAsia"/>
          <w:b/>
          <w:color w:val="333333"/>
          <w:kern w:val="0"/>
          <w:sz w:val="32"/>
          <w:szCs w:val="32"/>
        </w:rPr>
        <w:t>0</w:t>
      </w:r>
      <w:r w:rsidR="00833534">
        <w:rPr>
          <w:rFonts w:ascii="仿宋" w:eastAsia="仿宋" w:hAnsi="仿宋" w:cs="Segoe UI" w:hint="eastAsia"/>
          <w:b/>
          <w:color w:val="333333"/>
          <w:kern w:val="0"/>
          <w:sz w:val="32"/>
          <w:szCs w:val="32"/>
        </w:rPr>
        <w:t>8</w:t>
      </w:r>
      <w:r w:rsidRPr="00E34344">
        <w:rPr>
          <w:rFonts w:ascii="仿宋" w:eastAsia="仿宋" w:hAnsi="仿宋" w:cs="Segoe UI"/>
          <w:b/>
          <w:color w:val="333333"/>
          <w:kern w:val="0"/>
          <w:sz w:val="32"/>
          <w:szCs w:val="32"/>
        </w:rPr>
        <w:t>:</w:t>
      </w:r>
      <w:r w:rsidR="00833534">
        <w:rPr>
          <w:rFonts w:ascii="仿宋" w:eastAsia="仿宋" w:hAnsi="仿宋" w:cs="Segoe UI" w:hint="eastAsia"/>
          <w:b/>
          <w:color w:val="333333"/>
          <w:kern w:val="0"/>
          <w:sz w:val="32"/>
          <w:szCs w:val="32"/>
        </w:rPr>
        <w:t>3</w:t>
      </w:r>
      <w:r w:rsidRPr="00E34344">
        <w:rPr>
          <w:rFonts w:ascii="仿宋" w:eastAsia="仿宋" w:hAnsi="仿宋" w:cs="Segoe UI"/>
          <w:b/>
          <w:color w:val="333333"/>
          <w:kern w:val="0"/>
          <w:sz w:val="32"/>
          <w:szCs w:val="32"/>
        </w:rPr>
        <w:t>0</w:t>
      </w:r>
      <w:r w:rsidR="00E34344">
        <w:rPr>
          <w:rFonts w:ascii="仿宋" w:eastAsia="仿宋" w:hAnsi="仿宋" w:cs="Segoe UI" w:hint="eastAsia"/>
          <w:b/>
          <w:color w:val="333333"/>
          <w:kern w:val="0"/>
          <w:sz w:val="32"/>
          <w:szCs w:val="32"/>
        </w:rPr>
        <w:t>开始</w:t>
      </w:r>
      <w:r w:rsidRPr="00E34344">
        <w:rPr>
          <w:rFonts w:ascii="仿宋" w:eastAsia="仿宋" w:hAnsi="仿宋" w:cs="Segoe UI"/>
          <w:b/>
          <w:color w:val="333333"/>
          <w:kern w:val="0"/>
          <w:sz w:val="32"/>
          <w:szCs w:val="32"/>
        </w:rPr>
        <w:t>。</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2．产品调研会地点：四川省妇幼保健院（成都市武侯区沙堰西二街290号）</w:t>
      </w:r>
      <w:r w:rsidR="00DF1020" w:rsidRPr="00DF1020">
        <w:rPr>
          <w:rFonts w:ascii="仿宋" w:eastAsia="仿宋" w:hAnsi="仿宋" w:cs="Segoe UI" w:hint="eastAsia"/>
          <w:color w:val="333333"/>
          <w:kern w:val="0"/>
          <w:sz w:val="32"/>
          <w:szCs w:val="32"/>
        </w:rPr>
        <w:t>综合楼</w:t>
      </w:r>
      <w:r w:rsidR="00833534">
        <w:rPr>
          <w:rFonts w:ascii="仿宋" w:eastAsia="仿宋" w:hAnsi="仿宋" w:cs="Segoe UI" w:hint="eastAsia"/>
          <w:color w:val="333333"/>
          <w:kern w:val="0"/>
          <w:sz w:val="32"/>
          <w:szCs w:val="32"/>
        </w:rPr>
        <w:t>1</w:t>
      </w:r>
      <w:r w:rsidR="00DF1020" w:rsidRPr="00DF1020">
        <w:rPr>
          <w:rFonts w:ascii="仿宋" w:eastAsia="仿宋" w:hAnsi="仿宋" w:cs="Segoe UI" w:hint="eastAsia"/>
          <w:color w:val="333333"/>
          <w:kern w:val="0"/>
          <w:sz w:val="32"/>
          <w:szCs w:val="32"/>
        </w:rPr>
        <w:t>楼</w:t>
      </w:r>
      <w:r w:rsidR="00833534">
        <w:rPr>
          <w:rFonts w:ascii="仿宋" w:eastAsia="仿宋" w:hAnsi="仿宋" w:cs="Segoe UI" w:hint="eastAsia"/>
          <w:color w:val="333333"/>
          <w:kern w:val="0"/>
          <w:sz w:val="32"/>
          <w:szCs w:val="32"/>
        </w:rPr>
        <w:t>远程会议中心</w:t>
      </w:r>
      <w:r w:rsidRPr="006C5A64">
        <w:rPr>
          <w:rFonts w:ascii="仿宋" w:eastAsia="仿宋" w:hAnsi="仿宋" w:cs="Segoe UI"/>
          <w:color w:val="333333"/>
          <w:kern w:val="0"/>
          <w:sz w:val="32"/>
          <w:szCs w:val="32"/>
        </w:rPr>
        <w:t>。</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3．产品介绍顺序由现场签到顺序决定。</w:t>
      </w:r>
    </w:p>
    <w:p w:rsidR="006C5A64" w:rsidRPr="006C5A64" w:rsidRDefault="00E62659"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四</w:t>
      </w:r>
      <w:r w:rsidR="006C5A64" w:rsidRPr="006C5A64">
        <w:rPr>
          <w:rFonts w:ascii="仿宋" w:eastAsia="仿宋" w:hAnsi="仿宋" w:cs="Segoe UI"/>
          <w:color w:val="333333"/>
          <w:kern w:val="0"/>
          <w:sz w:val="32"/>
          <w:szCs w:val="32"/>
        </w:rPr>
        <w:t>、参会供应商注意事项：</w:t>
      </w:r>
    </w:p>
    <w:p w:rsidR="006C5A64" w:rsidRDefault="004E5F74"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1</w:t>
      </w:r>
      <w:r w:rsidR="008C17D9">
        <w:rPr>
          <w:rFonts w:ascii="仿宋" w:eastAsia="仿宋" w:hAnsi="仿宋" w:cs="Segoe UI" w:hint="eastAsia"/>
          <w:color w:val="333333"/>
          <w:kern w:val="0"/>
          <w:sz w:val="32"/>
          <w:szCs w:val="32"/>
        </w:rPr>
        <w:t xml:space="preserve">. </w:t>
      </w:r>
      <w:r w:rsidR="006C5A64" w:rsidRPr="006C5A64">
        <w:rPr>
          <w:rFonts w:ascii="仿宋" w:eastAsia="仿宋" w:hAnsi="仿宋" w:cs="Segoe UI"/>
          <w:color w:val="333333"/>
          <w:kern w:val="0"/>
          <w:sz w:val="32"/>
          <w:szCs w:val="32"/>
        </w:rPr>
        <w:t>须有商务代表与技术代表同时到场。</w:t>
      </w:r>
    </w:p>
    <w:p w:rsidR="004626EE" w:rsidRDefault="004E5F74" w:rsidP="004626EE">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2</w:t>
      </w:r>
      <w:r w:rsidR="004626EE" w:rsidRPr="006C5A64">
        <w:rPr>
          <w:rFonts w:ascii="仿宋" w:eastAsia="仿宋" w:hAnsi="仿宋" w:cs="Segoe UI"/>
          <w:color w:val="333333"/>
          <w:kern w:val="0"/>
          <w:sz w:val="32"/>
          <w:szCs w:val="32"/>
        </w:rPr>
        <w:t>．自行准备U盘PPT供产品介绍使用，每家供应商有</w:t>
      </w:r>
      <w:r w:rsidR="00AE0E6C">
        <w:rPr>
          <w:rFonts w:ascii="仿宋" w:eastAsia="仿宋" w:hAnsi="仿宋" w:cs="Segoe UI" w:hint="eastAsia"/>
          <w:color w:val="333333"/>
          <w:kern w:val="0"/>
          <w:sz w:val="32"/>
          <w:szCs w:val="32"/>
        </w:rPr>
        <w:t>5</w:t>
      </w:r>
      <w:r w:rsidR="004626EE" w:rsidRPr="006C5A64">
        <w:rPr>
          <w:rFonts w:ascii="仿宋" w:eastAsia="仿宋" w:hAnsi="仿宋" w:cs="Segoe UI"/>
          <w:color w:val="333333"/>
          <w:kern w:val="0"/>
          <w:sz w:val="32"/>
          <w:szCs w:val="32"/>
        </w:rPr>
        <w:t>分钟时间展示PPT</w:t>
      </w:r>
      <w:r w:rsidR="00AE0E6C">
        <w:rPr>
          <w:rFonts w:ascii="仿宋" w:eastAsia="仿宋" w:hAnsi="仿宋" w:cs="Segoe UI" w:hint="eastAsia"/>
          <w:color w:val="333333"/>
          <w:kern w:val="0"/>
          <w:sz w:val="32"/>
          <w:szCs w:val="32"/>
        </w:rPr>
        <w:t>，5分钟时间答疑</w:t>
      </w:r>
      <w:r w:rsidR="004626EE" w:rsidRPr="006C5A64">
        <w:rPr>
          <w:rFonts w:ascii="仿宋" w:eastAsia="仿宋" w:hAnsi="仿宋" w:cs="Segoe UI"/>
          <w:color w:val="333333"/>
          <w:kern w:val="0"/>
          <w:sz w:val="32"/>
          <w:szCs w:val="32"/>
        </w:rPr>
        <w:t>。</w:t>
      </w:r>
    </w:p>
    <w:p w:rsidR="00F653D6" w:rsidRPr="006C5A64" w:rsidRDefault="00F653D6" w:rsidP="006C5A64">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lastRenderedPageBreak/>
        <w:t>▲</w:t>
      </w:r>
      <w:r w:rsidR="00E34344">
        <w:rPr>
          <w:rFonts w:ascii="仿宋" w:eastAsia="仿宋" w:hAnsi="仿宋" w:cs="Segoe UI" w:hint="eastAsia"/>
          <w:color w:val="333333"/>
          <w:kern w:val="0"/>
          <w:sz w:val="32"/>
          <w:szCs w:val="32"/>
        </w:rPr>
        <w:t>3</w:t>
      </w:r>
      <w:r>
        <w:rPr>
          <w:rFonts w:ascii="仿宋" w:eastAsia="仿宋" w:hAnsi="仿宋" w:cs="Segoe UI" w:hint="eastAsia"/>
          <w:color w:val="333333"/>
          <w:kern w:val="0"/>
          <w:sz w:val="32"/>
          <w:szCs w:val="32"/>
        </w:rPr>
        <w:t>.</w:t>
      </w:r>
      <w:r w:rsidRPr="00D47C5E">
        <w:rPr>
          <w:rFonts w:hint="eastAsia"/>
          <w:b/>
        </w:rPr>
        <w:t xml:space="preserve"> </w:t>
      </w:r>
      <w:r w:rsidRPr="00D47C5E">
        <w:rPr>
          <w:rFonts w:ascii="仿宋" w:eastAsia="仿宋" w:hAnsi="仿宋" w:cs="Segoe UI" w:hint="eastAsia"/>
          <w:b/>
          <w:color w:val="333333"/>
          <w:kern w:val="0"/>
          <w:sz w:val="32"/>
          <w:szCs w:val="32"/>
        </w:rPr>
        <w:t>必须携带推荐产品</w:t>
      </w:r>
      <w:r w:rsidR="004E5F74">
        <w:rPr>
          <w:rFonts w:ascii="仿宋" w:eastAsia="仿宋" w:hAnsi="仿宋" w:cs="Segoe UI" w:hint="eastAsia"/>
          <w:b/>
          <w:color w:val="333333"/>
          <w:kern w:val="0"/>
          <w:sz w:val="32"/>
          <w:szCs w:val="32"/>
        </w:rPr>
        <w:t>（设备和试剂耗材）</w:t>
      </w:r>
      <w:r w:rsidRPr="00D47C5E">
        <w:rPr>
          <w:rFonts w:ascii="仿宋" w:eastAsia="仿宋" w:hAnsi="仿宋" w:cs="Segoe UI" w:hint="eastAsia"/>
          <w:b/>
          <w:color w:val="333333"/>
          <w:kern w:val="0"/>
          <w:sz w:val="32"/>
          <w:szCs w:val="32"/>
        </w:rPr>
        <w:t>彩页资料（5份）及四川省内</w:t>
      </w:r>
      <w:r w:rsidR="00AE0E6C">
        <w:rPr>
          <w:rFonts w:ascii="仿宋" w:eastAsia="仿宋" w:hAnsi="仿宋" w:cs="Segoe UI" w:hint="eastAsia"/>
          <w:b/>
          <w:color w:val="333333"/>
          <w:kern w:val="0"/>
          <w:sz w:val="32"/>
          <w:szCs w:val="32"/>
        </w:rPr>
        <w:t>（设备和试剂耗材）</w:t>
      </w:r>
      <w:r w:rsidRPr="00D47C5E">
        <w:rPr>
          <w:rFonts w:ascii="仿宋" w:eastAsia="仿宋" w:hAnsi="仿宋" w:cs="Segoe UI" w:hint="eastAsia"/>
          <w:b/>
          <w:color w:val="333333"/>
          <w:kern w:val="0"/>
          <w:sz w:val="32"/>
          <w:szCs w:val="32"/>
        </w:rPr>
        <w:t>三甲医疗机构客户名单</w:t>
      </w:r>
      <w:r w:rsidRPr="00F653D6">
        <w:rPr>
          <w:rFonts w:ascii="仿宋" w:eastAsia="仿宋" w:hAnsi="仿宋" w:cs="Segoe UI" w:hint="eastAsia"/>
          <w:color w:val="333333"/>
          <w:kern w:val="0"/>
          <w:sz w:val="32"/>
          <w:szCs w:val="32"/>
        </w:rPr>
        <w:t>，提供中标通知书、合同复印件等报价佐证资料（加盖公司鲜章）。</w:t>
      </w:r>
    </w:p>
    <w:p w:rsidR="00F653D6" w:rsidRDefault="00F653D6" w:rsidP="00DF1020">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sidR="00E34344">
        <w:rPr>
          <w:rFonts w:ascii="仿宋" w:eastAsia="仿宋" w:hAnsi="仿宋" w:cs="Segoe UI" w:hint="eastAsia"/>
          <w:color w:val="333333"/>
          <w:kern w:val="0"/>
          <w:sz w:val="32"/>
          <w:szCs w:val="32"/>
        </w:rPr>
        <w:t>4</w:t>
      </w:r>
      <w:r w:rsidR="006C5A64" w:rsidRPr="006C5A64">
        <w:rPr>
          <w:rFonts w:ascii="仿宋" w:eastAsia="仿宋" w:hAnsi="仿宋" w:cs="Segoe UI"/>
          <w:color w:val="333333"/>
          <w:kern w:val="0"/>
          <w:sz w:val="32"/>
          <w:szCs w:val="32"/>
        </w:rPr>
        <w:t>．</w:t>
      </w:r>
      <w:r w:rsidR="00E34344">
        <w:rPr>
          <w:rFonts w:ascii="仿宋" w:eastAsia="仿宋" w:hAnsi="仿宋" w:cs="Segoe UI" w:hint="eastAsia"/>
          <w:color w:val="333333"/>
          <w:kern w:val="0"/>
          <w:sz w:val="32"/>
          <w:szCs w:val="32"/>
        </w:rPr>
        <w:t xml:space="preserve"> </w:t>
      </w:r>
      <w:r w:rsidR="00AE0E6C">
        <w:rPr>
          <w:rFonts w:ascii="仿宋" w:eastAsia="仿宋" w:hAnsi="仿宋" w:cs="Segoe UI" w:hint="eastAsia"/>
          <w:color w:val="333333"/>
          <w:kern w:val="0"/>
          <w:sz w:val="32"/>
          <w:szCs w:val="32"/>
        </w:rPr>
        <w:t>2</w:t>
      </w:r>
      <w:r w:rsidRPr="00F653D6">
        <w:rPr>
          <w:rFonts w:ascii="仿宋" w:eastAsia="仿宋" w:hAnsi="仿宋" w:cs="Segoe UI" w:hint="eastAsia"/>
          <w:color w:val="333333"/>
          <w:kern w:val="0"/>
          <w:sz w:val="32"/>
          <w:szCs w:val="32"/>
        </w:rPr>
        <w:t>月</w:t>
      </w:r>
      <w:r w:rsidR="00AE0E6C">
        <w:rPr>
          <w:rFonts w:ascii="仿宋" w:eastAsia="仿宋" w:hAnsi="仿宋" w:cs="Segoe UI" w:hint="eastAsia"/>
          <w:color w:val="333333"/>
          <w:kern w:val="0"/>
          <w:sz w:val="32"/>
          <w:szCs w:val="32"/>
        </w:rPr>
        <w:t>1</w:t>
      </w:r>
      <w:r w:rsidR="004E5F74">
        <w:rPr>
          <w:rFonts w:ascii="仿宋" w:eastAsia="仿宋" w:hAnsi="仿宋" w:cs="Segoe UI" w:hint="eastAsia"/>
          <w:color w:val="333333"/>
          <w:kern w:val="0"/>
          <w:sz w:val="32"/>
          <w:szCs w:val="32"/>
        </w:rPr>
        <w:t>5</w:t>
      </w:r>
      <w:r w:rsidRPr="00F653D6">
        <w:rPr>
          <w:rFonts w:ascii="仿宋" w:eastAsia="仿宋" w:hAnsi="仿宋" w:cs="Segoe UI" w:hint="eastAsia"/>
          <w:color w:val="333333"/>
          <w:kern w:val="0"/>
          <w:sz w:val="32"/>
          <w:szCs w:val="32"/>
        </w:rPr>
        <w:t>日在医院官网发布的调研公告截止前未到医学装备部递交过调研资料的供应商，需在介绍会开始前一天</w:t>
      </w:r>
      <w:r>
        <w:rPr>
          <w:rFonts w:ascii="仿宋" w:eastAsia="仿宋" w:hAnsi="仿宋" w:cs="Segoe UI" w:hint="eastAsia"/>
          <w:color w:val="333333"/>
          <w:kern w:val="0"/>
          <w:sz w:val="32"/>
          <w:szCs w:val="32"/>
        </w:rPr>
        <w:t>17：</w:t>
      </w:r>
      <w:r w:rsidR="009E7C0C">
        <w:rPr>
          <w:rFonts w:ascii="仿宋" w:eastAsia="仿宋" w:hAnsi="仿宋" w:cs="Segoe UI" w:hint="eastAsia"/>
          <w:color w:val="333333"/>
          <w:kern w:val="0"/>
          <w:sz w:val="32"/>
          <w:szCs w:val="32"/>
        </w:rPr>
        <w:t>0</w:t>
      </w:r>
      <w:r>
        <w:rPr>
          <w:rFonts w:ascii="仿宋" w:eastAsia="仿宋" w:hAnsi="仿宋" w:cs="Segoe UI" w:hint="eastAsia"/>
          <w:color w:val="333333"/>
          <w:kern w:val="0"/>
          <w:sz w:val="32"/>
          <w:szCs w:val="32"/>
        </w:rPr>
        <w:t>0前</w:t>
      </w:r>
      <w:r w:rsidRPr="00F653D6">
        <w:rPr>
          <w:rFonts w:ascii="仿宋" w:eastAsia="仿宋" w:hAnsi="仿宋" w:cs="Segoe UI" w:hint="eastAsia"/>
          <w:color w:val="333333"/>
          <w:kern w:val="0"/>
          <w:sz w:val="32"/>
          <w:szCs w:val="32"/>
        </w:rPr>
        <w:t>递交调研资料（格式内容详见</w:t>
      </w:r>
      <w:r w:rsidR="00AE0E6C" w:rsidRPr="00AE0E6C">
        <w:rPr>
          <w:rFonts w:ascii="仿宋" w:eastAsia="仿宋" w:hAnsi="仿宋" w:cs="Segoe UI"/>
          <w:color w:val="333333"/>
          <w:kern w:val="0"/>
          <w:sz w:val="32"/>
          <w:szCs w:val="32"/>
        </w:rPr>
        <w:t>https://www.fybj.net/tender_sub/2022/nelx56eK.html</w:t>
      </w:r>
      <w:r w:rsidRPr="00F653D6">
        <w:rPr>
          <w:rFonts w:ascii="仿宋" w:eastAsia="仿宋" w:hAnsi="仿宋" w:cs="Segoe UI" w:hint="eastAsia"/>
          <w:color w:val="333333"/>
          <w:kern w:val="0"/>
          <w:sz w:val="32"/>
          <w:szCs w:val="32"/>
        </w:rPr>
        <w:t>），否则不能参会。已提交过资料的，无需再次提交。</w:t>
      </w:r>
    </w:p>
    <w:p w:rsidR="00E34344" w:rsidRPr="008B418E" w:rsidRDefault="00A47CA8" w:rsidP="00E34344">
      <w:pPr>
        <w:widowControl/>
        <w:shd w:val="clear" w:color="auto" w:fill="FFFFFF"/>
        <w:wordWrap w:val="0"/>
        <w:jc w:val="left"/>
        <w:rPr>
          <w:rFonts w:ascii="仿宋" w:eastAsia="仿宋" w:hAnsi="仿宋" w:cs="Segoe UI"/>
          <w:b/>
          <w:color w:val="333333"/>
          <w:kern w:val="0"/>
          <w:sz w:val="32"/>
          <w:szCs w:val="32"/>
        </w:rPr>
      </w:pPr>
      <w:r w:rsidRPr="008B418E">
        <w:rPr>
          <w:rFonts w:ascii="微软雅黑" w:eastAsia="微软雅黑" w:hAnsi="微软雅黑" w:hint="eastAsia"/>
          <w:b/>
          <w:color w:val="555555"/>
          <w:shd w:val="clear" w:color="auto" w:fill="FFFFFF"/>
        </w:rPr>
        <w:t>▲</w:t>
      </w:r>
      <w:r w:rsidR="00877848">
        <w:rPr>
          <w:rFonts w:ascii="仿宋" w:eastAsia="仿宋" w:hAnsi="仿宋" w:cs="Segoe UI" w:hint="eastAsia"/>
          <w:b/>
          <w:color w:val="333333"/>
          <w:kern w:val="0"/>
          <w:sz w:val="32"/>
          <w:szCs w:val="32"/>
        </w:rPr>
        <w:t>5</w:t>
      </w:r>
      <w:r w:rsidR="00DF1020" w:rsidRPr="008B418E">
        <w:rPr>
          <w:rFonts w:ascii="仿宋" w:eastAsia="仿宋" w:hAnsi="仿宋" w:cs="Segoe UI"/>
          <w:b/>
          <w:color w:val="333333"/>
          <w:kern w:val="0"/>
          <w:sz w:val="32"/>
          <w:szCs w:val="32"/>
        </w:rPr>
        <w:t>．</w:t>
      </w:r>
      <w:r w:rsidR="00E34344" w:rsidRPr="008B418E">
        <w:rPr>
          <w:rFonts w:ascii="仿宋" w:eastAsia="仿宋" w:hAnsi="仿宋" w:cs="Segoe UI" w:hint="eastAsia"/>
          <w:b/>
          <w:color w:val="333333"/>
          <w:kern w:val="0"/>
          <w:sz w:val="32"/>
          <w:szCs w:val="32"/>
        </w:rPr>
        <w:t>疫情防控相关要求:</w:t>
      </w:r>
    </w:p>
    <w:p w:rsidR="00E34344" w:rsidRPr="004E5F74" w:rsidRDefault="00877848" w:rsidP="00E34344">
      <w:pPr>
        <w:widowControl/>
        <w:shd w:val="clear" w:color="auto" w:fill="FFFFFF"/>
        <w:wordWrap w:val="0"/>
        <w:jc w:val="left"/>
        <w:rPr>
          <w:rFonts w:ascii="仿宋" w:eastAsia="仿宋" w:hAnsi="仿宋" w:cs="Segoe UI"/>
          <w:b/>
          <w:color w:val="333333"/>
          <w:kern w:val="0"/>
          <w:sz w:val="32"/>
          <w:szCs w:val="32"/>
          <w:u w:val="single"/>
        </w:rPr>
      </w:pPr>
      <w:r>
        <w:rPr>
          <w:rFonts w:ascii="仿宋" w:eastAsia="仿宋" w:hAnsi="仿宋" w:cs="Segoe UI" w:hint="eastAsia"/>
          <w:b/>
          <w:color w:val="333333"/>
          <w:kern w:val="0"/>
          <w:sz w:val="32"/>
          <w:szCs w:val="32"/>
        </w:rPr>
        <w:t>5</w:t>
      </w:r>
      <w:r w:rsidR="00E34344" w:rsidRPr="008B418E">
        <w:rPr>
          <w:rFonts w:ascii="仿宋" w:eastAsia="仿宋" w:hAnsi="仿宋" w:cs="Segoe UI" w:hint="eastAsia"/>
          <w:b/>
          <w:color w:val="333333"/>
          <w:kern w:val="0"/>
          <w:sz w:val="32"/>
          <w:szCs w:val="32"/>
        </w:rPr>
        <w:t>.1每位参会人员的健康码需为绿码，</w:t>
      </w:r>
      <w:r w:rsidR="00E34344" w:rsidRPr="004E5F74">
        <w:rPr>
          <w:rFonts w:ascii="仿宋" w:eastAsia="仿宋" w:hAnsi="仿宋" w:cs="Segoe UI" w:hint="eastAsia"/>
          <w:b/>
          <w:color w:val="333333"/>
          <w:kern w:val="0"/>
          <w:sz w:val="32"/>
          <w:szCs w:val="32"/>
          <w:u w:val="single"/>
        </w:rPr>
        <w:t>参会人员如来自新冠疫情中高风险地区或者境外，需提供48小时内的核酸检测报告。</w:t>
      </w:r>
    </w:p>
    <w:p w:rsidR="00DF1020" w:rsidRPr="008B418E" w:rsidRDefault="00877848" w:rsidP="00E34344">
      <w:pPr>
        <w:widowControl/>
        <w:shd w:val="clear" w:color="auto" w:fill="FFFFFF"/>
        <w:wordWrap w:val="0"/>
        <w:jc w:val="left"/>
        <w:rPr>
          <w:rFonts w:ascii="仿宋" w:eastAsia="仿宋" w:hAnsi="仿宋" w:cs="Segoe UI"/>
          <w:b/>
          <w:color w:val="333333"/>
          <w:kern w:val="0"/>
          <w:sz w:val="32"/>
          <w:szCs w:val="32"/>
        </w:rPr>
      </w:pPr>
      <w:r>
        <w:rPr>
          <w:rFonts w:ascii="仿宋" w:eastAsia="仿宋" w:hAnsi="仿宋" w:cs="Segoe UI" w:hint="eastAsia"/>
          <w:b/>
          <w:color w:val="333333"/>
          <w:kern w:val="0"/>
          <w:sz w:val="32"/>
          <w:szCs w:val="32"/>
        </w:rPr>
        <w:t>5</w:t>
      </w:r>
      <w:r w:rsidR="00E34344" w:rsidRPr="008B418E">
        <w:rPr>
          <w:rFonts w:ascii="仿宋" w:eastAsia="仿宋" w:hAnsi="仿宋" w:cs="Segoe UI" w:hint="eastAsia"/>
          <w:b/>
          <w:color w:val="333333"/>
          <w:kern w:val="0"/>
          <w:sz w:val="32"/>
          <w:szCs w:val="32"/>
        </w:rPr>
        <w:t>.2 每位参会人员需携带身份证，并在会议期间全程规范佩戴口罩。</w:t>
      </w:r>
    </w:p>
    <w:p w:rsidR="00CC7DCA" w:rsidRDefault="004C049C" w:rsidP="008B418E">
      <w:pPr>
        <w:widowControl/>
        <w:shd w:val="clear" w:color="auto" w:fill="FFFFFF"/>
        <w:wordWrap w:val="0"/>
        <w:jc w:val="left"/>
        <w:rPr>
          <w:rFonts w:ascii="仿宋" w:eastAsia="仿宋" w:hAnsi="仿宋"/>
          <w:sz w:val="32"/>
          <w:szCs w:val="32"/>
        </w:rPr>
      </w:pPr>
      <w:r>
        <w:rPr>
          <w:rFonts w:ascii="仿宋" w:eastAsia="仿宋" w:hAnsi="仿宋" w:cs="Segoe UI" w:hint="eastAsia"/>
          <w:color w:val="333333"/>
          <w:kern w:val="0"/>
          <w:sz w:val="32"/>
          <w:szCs w:val="32"/>
        </w:rPr>
        <w:t>五</w:t>
      </w:r>
      <w:r w:rsidR="00BE3A7E">
        <w:rPr>
          <w:rFonts w:ascii="仿宋" w:eastAsia="仿宋" w:hAnsi="仿宋" w:cs="Segoe UI" w:hint="eastAsia"/>
          <w:color w:val="333333"/>
          <w:kern w:val="0"/>
          <w:sz w:val="32"/>
          <w:szCs w:val="32"/>
        </w:rPr>
        <w:t>、</w:t>
      </w:r>
      <w:r w:rsidR="003F27AA">
        <w:rPr>
          <w:rFonts w:ascii="仿宋" w:eastAsia="仿宋" w:hAnsi="仿宋" w:cs="Segoe UI" w:hint="eastAsia"/>
          <w:color w:val="333333"/>
          <w:kern w:val="0"/>
          <w:sz w:val="32"/>
          <w:szCs w:val="32"/>
        </w:rPr>
        <w:t>项目</w:t>
      </w:r>
      <w:r w:rsidR="00DC1CD8" w:rsidRPr="006C5A64">
        <w:rPr>
          <w:rFonts w:ascii="仿宋" w:eastAsia="仿宋" w:hAnsi="仿宋" w:cs="Segoe UI"/>
          <w:color w:val="333333"/>
          <w:kern w:val="0"/>
          <w:sz w:val="32"/>
          <w:szCs w:val="32"/>
        </w:rPr>
        <w:t>联系人</w:t>
      </w:r>
      <w:r w:rsidR="00DC1CD8">
        <w:rPr>
          <w:rFonts w:ascii="仿宋" w:eastAsia="仿宋" w:hAnsi="仿宋" w:cs="Segoe UI" w:hint="eastAsia"/>
          <w:color w:val="333333"/>
          <w:kern w:val="0"/>
          <w:sz w:val="32"/>
          <w:szCs w:val="32"/>
        </w:rPr>
        <w:t>及</w:t>
      </w:r>
      <w:r w:rsidR="00B96769">
        <w:rPr>
          <w:rFonts w:ascii="仿宋" w:eastAsia="仿宋" w:hAnsi="仿宋" w:cs="Segoe UI" w:hint="eastAsia"/>
          <w:color w:val="333333"/>
          <w:kern w:val="0"/>
          <w:sz w:val="32"/>
          <w:szCs w:val="32"/>
        </w:rPr>
        <w:t>联系方式：卢</w:t>
      </w:r>
      <w:r w:rsidR="00B96769" w:rsidRPr="006C5A64">
        <w:rPr>
          <w:rFonts w:ascii="仿宋" w:eastAsia="仿宋" w:hAnsi="仿宋" w:cs="Segoe UI"/>
          <w:color w:val="333333"/>
          <w:kern w:val="0"/>
          <w:sz w:val="32"/>
          <w:szCs w:val="32"/>
        </w:rPr>
        <w:t>老师</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r w:rsidR="00B96769" w:rsidRPr="006C5A64">
        <w:rPr>
          <w:rFonts w:ascii="仿宋" w:eastAsia="仿宋" w:hAnsi="仿宋" w:cs="Segoe UI"/>
          <w:color w:val="333333"/>
          <w:kern w:val="0"/>
          <w:sz w:val="32"/>
          <w:szCs w:val="32"/>
        </w:rPr>
        <w:t>电话028-65978372</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p>
    <w:sectPr w:rsidR="00CC7DCA" w:rsidSect="008E6D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18" w:rsidRDefault="00891618" w:rsidP="006C5A64">
      <w:r>
        <w:separator/>
      </w:r>
    </w:p>
  </w:endnote>
  <w:endnote w:type="continuationSeparator" w:id="1">
    <w:p w:rsidR="00891618" w:rsidRDefault="00891618" w:rsidP="006C5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18" w:rsidRDefault="00891618" w:rsidP="006C5A64">
      <w:r>
        <w:separator/>
      </w:r>
    </w:p>
  </w:footnote>
  <w:footnote w:type="continuationSeparator" w:id="1">
    <w:p w:rsidR="00891618" w:rsidRDefault="00891618" w:rsidP="006C5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8DA"/>
    <w:multiLevelType w:val="hybridMultilevel"/>
    <w:tmpl w:val="DBD41544"/>
    <w:lvl w:ilvl="0" w:tplc="2028091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8124A"/>
    <w:multiLevelType w:val="hybridMultilevel"/>
    <w:tmpl w:val="FAB6D114"/>
    <w:lvl w:ilvl="0" w:tplc="37506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A64"/>
    <w:rsid w:val="000373C0"/>
    <w:rsid w:val="00076EE5"/>
    <w:rsid w:val="0009723B"/>
    <w:rsid w:val="000B27F4"/>
    <w:rsid w:val="000B3F56"/>
    <w:rsid w:val="000B548C"/>
    <w:rsid w:val="001B577E"/>
    <w:rsid w:val="00241EB2"/>
    <w:rsid w:val="00265718"/>
    <w:rsid w:val="00292ADF"/>
    <w:rsid w:val="003A3142"/>
    <w:rsid w:val="003A4B7D"/>
    <w:rsid w:val="003F27AA"/>
    <w:rsid w:val="00443A8A"/>
    <w:rsid w:val="00453250"/>
    <w:rsid w:val="00457A7C"/>
    <w:rsid w:val="004626EE"/>
    <w:rsid w:val="004C049C"/>
    <w:rsid w:val="004C0715"/>
    <w:rsid w:val="004E5F74"/>
    <w:rsid w:val="004F6C8E"/>
    <w:rsid w:val="0051631F"/>
    <w:rsid w:val="00584FA4"/>
    <w:rsid w:val="005B6306"/>
    <w:rsid w:val="00610D83"/>
    <w:rsid w:val="006845A4"/>
    <w:rsid w:val="006A244F"/>
    <w:rsid w:val="006C5A64"/>
    <w:rsid w:val="00705BB2"/>
    <w:rsid w:val="007070EF"/>
    <w:rsid w:val="00784E6F"/>
    <w:rsid w:val="007E07D4"/>
    <w:rsid w:val="007E29E5"/>
    <w:rsid w:val="007F3E17"/>
    <w:rsid w:val="00833534"/>
    <w:rsid w:val="008460EC"/>
    <w:rsid w:val="00877848"/>
    <w:rsid w:val="00891618"/>
    <w:rsid w:val="008B418E"/>
    <w:rsid w:val="008C17D9"/>
    <w:rsid w:val="008C732B"/>
    <w:rsid w:val="008E6DE6"/>
    <w:rsid w:val="00905CFA"/>
    <w:rsid w:val="009505AC"/>
    <w:rsid w:val="009B610F"/>
    <w:rsid w:val="009C038A"/>
    <w:rsid w:val="009E7C0C"/>
    <w:rsid w:val="00A102B0"/>
    <w:rsid w:val="00A31B76"/>
    <w:rsid w:val="00A47CA8"/>
    <w:rsid w:val="00A47FAB"/>
    <w:rsid w:val="00A50A89"/>
    <w:rsid w:val="00A659F7"/>
    <w:rsid w:val="00A7421D"/>
    <w:rsid w:val="00AE0E6C"/>
    <w:rsid w:val="00B154A2"/>
    <w:rsid w:val="00B21C6A"/>
    <w:rsid w:val="00B70612"/>
    <w:rsid w:val="00B911C4"/>
    <w:rsid w:val="00B96769"/>
    <w:rsid w:val="00BE269C"/>
    <w:rsid w:val="00BE3A7E"/>
    <w:rsid w:val="00BE5982"/>
    <w:rsid w:val="00BF7E51"/>
    <w:rsid w:val="00C316E2"/>
    <w:rsid w:val="00C5488A"/>
    <w:rsid w:val="00C80286"/>
    <w:rsid w:val="00CC7DCA"/>
    <w:rsid w:val="00CD2DEA"/>
    <w:rsid w:val="00D47C5E"/>
    <w:rsid w:val="00D728E5"/>
    <w:rsid w:val="00DC18E0"/>
    <w:rsid w:val="00DC1CD8"/>
    <w:rsid w:val="00DF1020"/>
    <w:rsid w:val="00DF1968"/>
    <w:rsid w:val="00E34344"/>
    <w:rsid w:val="00E62659"/>
    <w:rsid w:val="00E751F2"/>
    <w:rsid w:val="00EC5CE8"/>
    <w:rsid w:val="00ED7A7B"/>
    <w:rsid w:val="00F01938"/>
    <w:rsid w:val="00F65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E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A64"/>
    <w:rPr>
      <w:sz w:val="18"/>
      <w:szCs w:val="18"/>
    </w:rPr>
  </w:style>
  <w:style w:type="paragraph" w:styleId="a4">
    <w:name w:val="footer"/>
    <w:basedOn w:val="a"/>
    <w:link w:val="Char0"/>
    <w:uiPriority w:val="99"/>
    <w:semiHidden/>
    <w:unhideWhenUsed/>
    <w:rsid w:val="006C5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A64"/>
    <w:rPr>
      <w:sz w:val="18"/>
      <w:szCs w:val="18"/>
    </w:rPr>
  </w:style>
  <w:style w:type="paragraph" w:styleId="a5">
    <w:name w:val="Normal (Web)"/>
    <w:basedOn w:val="a"/>
    <w:uiPriority w:val="99"/>
    <w:unhideWhenUsed/>
    <w:rsid w:val="006C5A6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92ADF"/>
    <w:pPr>
      <w:ind w:firstLineChars="200" w:firstLine="420"/>
    </w:pPr>
  </w:style>
  <w:style w:type="character" w:styleId="a7">
    <w:name w:val="Hyperlink"/>
    <w:basedOn w:val="a0"/>
    <w:uiPriority w:val="99"/>
    <w:unhideWhenUsed/>
    <w:rsid w:val="000B2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8861083">
      <w:bodyDiv w:val="1"/>
      <w:marLeft w:val="0"/>
      <w:marRight w:val="0"/>
      <w:marTop w:val="0"/>
      <w:marBottom w:val="0"/>
      <w:divBdr>
        <w:top w:val="none" w:sz="0" w:space="0" w:color="auto"/>
        <w:left w:val="none" w:sz="0" w:space="0" w:color="auto"/>
        <w:bottom w:val="none" w:sz="0" w:space="0" w:color="auto"/>
        <w:right w:val="none" w:sz="0" w:space="0" w:color="auto"/>
      </w:divBdr>
    </w:div>
    <w:div w:id="1594585472">
      <w:bodyDiv w:val="1"/>
      <w:marLeft w:val="0"/>
      <w:marRight w:val="0"/>
      <w:marTop w:val="0"/>
      <w:marBottom w:val="0"/>
      <w:divBdr>
        <w:top w:val="none" w:sz="0" w:space="0" w:color="auto"/>
        <w:left w:val="none" w:sz="0" w:space="0" w:color="auto"/>
        <w:bottom w:val="none" w:sz="0" w:space="0" w:color="auto"/>
        <w:right w:val="none" w:sz="0" w:space="0" w:color="auto"/>
      </w:divBdr>
    </w:div>
    <w:div w:id="18881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卢光丽</dc:creator>
  <cp:keywords/>
  <dc:description/>
  <cp:lastModifiedBy>卢光丽</cp:lastModifiedBy>
  <cp:revision>54</cp:revision>
  <dcterms:created xsi:type="dcterms:W3CDTF">2021-08-06T00:27:00Z</dcterms:created>
  <dcterms:modified xsi:type="dcterms:W3CDTF">2022-02-21T03:11:00Z</dcterms:modified>
</cp:coreProperties>
</file>