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CA" w:rsidRDefault="00647BB6">
      <w:pPr>
        <w:widowControl/>
        <w:shd w:val="clear" w:color="auto" w:fill="FFFFFF"/>
        <w:spacing w:line="360" w:lineRule="auto"/>
        <w:ind w:leftChars="-135" w:left="-323" w:hanging="1"/>
        <w:jc w:val="left"/>
        <w:rPr>
          <w:rFonts w:ascii="宋体" w:hAnsi="宋体"/>
          <w:b/>
          <w:bCs/>
        </w:rPr>
      </w:pPr>
      <w:r>
        <w:rPr>
          <w:rFonts w:asciiTheme="minorEastAsia" w:hAnsiTheme="minorEastAsia" w:cs="Segoe UI" w:hint="eastAsia"/>
          <w:b/>
          <w:color w:val="333333"/>
          <w:kern w:val="0"/>
        </w:rPr>
        <w:t>中标产品明细表</w:t>
      </w:r>
    </w:p>
    <w:tbl>
      <w:tblPr>
        <w:tblpPr w:leftFromText="180" w:rightFromText="180" w:vertAnchor="text" w:horzAnchor="page" w:tblpX="1420" w:tblpY="210"/>
        <w:tblOverlap w:val="never"/>
        <w:tblW w:w="13736" w:type="dxa"/>
        <w:tblCellMar>
          <w:left w:w="0" w:type="dxa"/>
          <w:right w:w="0" w:type="dxa"/>
        </w:tblCellMar>
        <w:tblLook w:val="04A0"/>
      </w:tblPr>
      <w:tblGrid>
        <w:gridCol w:w="1007"/>
        <w:gridCol w:w="2191"/>
        <w:gridCol w:w="2319"/>
        <w:gridCol w:w="2287"/>
        <w:gridCol w:w="1295"/>
        <w:gridCol w:w="1263"/>
        <w:gridCol w:w="1839"/>
        <w:gridCol w:w="1535"/>
      </w:tblGrid>
      <w:tr w:rsidR="00D350CA">
        <w:trPr>
          <w:trHeight w:val="9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国产氧化锆冠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全瓷冠、桥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S110531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国产氧化锆冠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全瓷冠、桥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S116238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进口氧化锆冠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全瓷冠、桥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S116207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进口氧化锆冠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全瓷冠、桥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S110435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铸瓷贴面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压铸全瓷嵌体、桩核、贴面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S110156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铸瓷嵌体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压铸全瓷嵌体、桩核、贴面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S116206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钴铬合金烤瓷冠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金属合金激光熔融冠、桥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S110396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钴铬金属全冠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金属合金激光熔融冠、桥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S110332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钴铬合金桩核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金属合金嵌体、桩核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S116232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颌垫舌簧式矫治器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S112780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丝圈式间隙维持器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S117015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舌弓式间隙维持器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S117020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螺旋扩弓器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S112826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钴铬合金支架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金属铸造支架可摘局部义齿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S116303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纯钛支架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金属铸造支架可摘局部义齿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S116368</w:t>
            </w:r>
          </w:p>
        </w:tc>
      </w:tr>
      <w:tr w:rsidR="00D350CA">
        <w:trPr>
          <w:trHeight w:val="88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局部塑料义齿基托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弯制支架可摘局部义齿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S148249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隐形义齿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弹性义齿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S116260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树脂牙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弯制支架可摘局部义齿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S116339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塑钢牙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弯制支架可摘局部义齿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S116349</w:t>
            </w:r>
          </w:p>
        </w:tc>
      </w:tr>
      <w:tr w:rsidR="00D350CA">
        <w:trPr>
          <w:trHeight w:val="40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漂白牙托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哈利式保持器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S113039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LAVA(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拉瓦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S110435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LAVA(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拉瓦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1173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S110482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LAVA(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拉瓦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S110458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LAVA(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拉瓦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1173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S110532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LAVA(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拉瓦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S116237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高精瑞典全瓷冠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978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S110907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高精瑞典种植全瓷冠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S116178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高精瑞典全锆冠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978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S111874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高精瑞典种植全锆冠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S116210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高精瑞典全瓷嵌体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978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S146766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ZENO(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捷诺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S116176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ZENO(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捷诺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698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S110150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ZENO(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捷诺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S116179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ZENO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（捷诺）全瓷嵌体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ZENOSTAR(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臻瓷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693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S110375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ZENOSTAR(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臻瓷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S110478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ZENOSTAR(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臻瓷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693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ZENOSTAR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（臻瓷）全瓷嵌体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693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S110226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仿真玻璃陶瓷冠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S110477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仿真玻璃陶瓷嵌体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S115803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全瓷贴面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仿真玻璃陶瓷贴面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S110368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高精德国乐瓷氧化锆全瓷冠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S116207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高精德国乐瓷氧化锆种植全瓷冠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S116235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高精德国乐瓷氧化锆全锆冠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S116766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高精德国乐瓷氧化锆种植全锆冠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S116999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高精德国乐瓷氧化锆全瓷桩核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S116410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高精德国乐瓷氧化锆全瓷嵌体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S110328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高精德国质美氧化锆全瓷冠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S110351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高精德国质美氧化锆种植全瓷冠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S116209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高精德国质美氧化锆全锆冠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高精德国质美氧化锆种植全锆冠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S110812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高精德国质美氧化锆全瓷桩核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S116229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高精德国质美氧化锆全瓷嵌体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S110346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高精绚彩氧化锆全瓷冠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S111015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高精绚彩氧化锆种植全瓷冠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S116204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高精绚彩氧化锆全锆冠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S116175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高精绚彩氧化锆种植全锆冠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S116764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高精绚彩氧化锆全瓷桩核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S110186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高精绚彩氧化锆全瓷嵌体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S110486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数码全瓷冠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S110531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数码种植全瓷冠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S110693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数码全锆冠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S110581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数码种植全锆冠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S116185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数码全瓷桩核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S110889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数码全瓷嵌体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S116192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高精数字化仿真全瓷冠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S116238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高精数字化仿真种植全瓷冠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S110213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高精数字化仿真全锆冠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S117003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高精数字化仿真种植全锆冠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S110281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高精数字化仿真全瓷桩核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S117005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高精数字化仿真全瓷嵌体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S110457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高精压铸全瓷冠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S116408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高精压铸种植全瓷冠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S116992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铸瓷桩核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高精压铸全瓷桩核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S110240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铸瓷嵌体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高精压铸全瓷嵌体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S116206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铸瓷贴面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高精压铸全瓷贴面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S110156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高精压铸全瓷玛莉兰桥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S116228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S110396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高精激光熔融钴铬种植烤瓷冠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S110469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S110332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高精激光熔融钴铬种植金属冠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S110369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S114008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S141161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S110402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S110451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高精激光熔融钴铬套筒冠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S110347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S110334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高精激光熔融高钛种植烤瓷冠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S110374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S110132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高精激光熔融高钛种植金属冠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S148658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S110956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S110537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S110350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637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S110377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高精激光熔融高钛套筒冠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S148659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788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高精金铂合金种植烤瓷冠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S116227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高精金铂合金烤瓷冠（前牙桥体）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S116412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后牙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883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S114657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高精金铂合金种植烤瓷冠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后牙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2151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S116973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高精金铂合金烤瓷冠（后牙桥体）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S116181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金属颌面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S116212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高精金铂合金种植烤瓷冠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金属颌面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2294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S110774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S110901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S110453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S110561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高精金铂合金材料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S110510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S110615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S111014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高精金铂合金纳米聚合瓷（前牙桥体）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1197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S110543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高精金铂合金纳米聚合瓷冠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后牙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1054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S110860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高精金铂合金（后牙）种植纳米聚合瓷冠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S110470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高精金铂合金纳米聚合瓷（后牙桥体）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1292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S110505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S110983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高精钯金合金种植烤瓷冠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S116980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高精钯金合金烤瓷冠（桥体）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S116191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金属颌面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S115723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高精钯金合金种植烤瓷冠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金属颌面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1059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S110142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S116741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S110479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S110682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高精钯金合金材料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S148213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1182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S110217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高精钯金合金纳米聚合瓷（桥体）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674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S116883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S141124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纯钛种植烤瓷冠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S110614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S110397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纯钛种植金属冠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S110473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S110331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S115171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S141090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637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S110475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纯钛套筒冠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S110452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高精无铍金属烤瓷冠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S110540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高精无铍种植烤瓷冠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S116180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S110359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高精无铍种植金属冠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S110545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S110237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高精无铍移动桩核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S110140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S110372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高精无铍玛莉兰桥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S110607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高精无铍金属纳米聚合瓷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S110519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S110621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高精无铍金属套筒冠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S140910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S110767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高精无铍无镍种植烤瓷冠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S113272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S110443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高精无铍无镍种植金属冠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S110484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S116232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高精无铍无镍移动桩核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S113873</w:t>
            </w:r>
          </w:p>
        </w:tc>
      </w:tr>
      <w:tr w:rsidR="00D350CA">
        <w:trPr>
          <w:trHeight w:val="10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S110395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S110550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S146762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高精无铍无镍套筒冠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S141097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S110400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高精生物合金种植烤瓷冠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S141098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S110223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高精生物合金种植金属冠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S110340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S141499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高精生物合金移动桩核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S110582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S110343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S110386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S110406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高精生物合金套筒冠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S110286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高精纯钛金属烤瓷冠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S116413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高精纯钛金属种植烤瓷冠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S116996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S110541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高精纯钛种植金属冠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S110811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高精纯钛金属桩核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S110515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金属桩核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高精纯钛金属移动桩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S110440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高精纯钛金属嵌体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S110326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高精纯钛金属纳米聚合瓷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S110539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高精纯钛种植纳米聚合瓷冠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S110641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高精纯钛金属套筒冠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S110613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高精纳米聚合瓷冠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S116182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树脂嵌体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高精纳米聚合瓷嵌体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S116405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树脂贴面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高精纳米聚合瓷贴面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S116742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bioHPP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烤塑冠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S110444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3Dshining Wax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效果蜡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S116187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高精普通金属连杆（大）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S116972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高精普通金属连杆（小）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S110138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高精切削临时冠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高精肩台瓷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S110327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高精牙龈瓷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S116211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高精钢牙充胶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S110994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高精加瓷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高精上瓷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S110370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高精纯钛上瓷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S110149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高精纯钛加瓷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S116217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高精纳米聚合瓷上瓷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S141594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高精纳米聚合瓷加瓷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S141214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高精全瓷上瓷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S146767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高精全瓷加瓷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S141181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高精树脂模型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S110500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全瓷贴面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高精切削型超薄贴面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S110448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全瓷贴面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高精堆塑型超薄贴面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S110401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高精基台研磨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S116161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高精基台研磨（含义龈）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S116203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金属烤瓷冠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高精种植夹板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S116407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高精种植模型替代体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高精仿真牙龈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S110954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引导冠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S110456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种植修复定位器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S110389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NoblProcera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氧化锆种植桥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S110542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全瓷冠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NoblProcera ASC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种植全瓷冠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S116751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NoblProcera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纯钛种植桥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S116233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NoblProcera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纯钛个体冠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S116724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高精纯钛种植桥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S116985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ITI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S116749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切削合金冠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纯钛个性化基台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S144760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高精种植切削临时冠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S110214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定制式固定义齿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高精种植桥架切削临时冠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S117018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S116262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S116272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高精激光熔融钴铬支架（半口）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S116255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高精激光熔融钴铬金属网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S116239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高精激光熔融钴铬腭杆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S116390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高精激光熔融钴铬卡环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支托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S116249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高精激光熔融钴铬金属颌面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S116403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BEGO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钴铬支架（大）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S116725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BEGO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钴铬支架（小）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S148652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BEGO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钴铬支架（半口）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536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S116769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BEGO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钴铬金属网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S116768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S116376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S116383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高精激光熔融高钛支架（半口）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S116364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高精激光熔融高钛金属网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S116343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激光熔融支架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高精激光熔融高钛腭杆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S146268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高精激光熔融高钛卡环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支托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S116350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激光支架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高精激光熔融高钛金属颌面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S116334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S116305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纯钛支架（半口）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S148232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纯钛金属网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S116278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纯钛腭杆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S116266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纯钛卡环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支托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S116291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纯钛金属颌面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S116256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BioHPP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S116320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切削支架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BioHPP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S116323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高精整铸支架（大）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S116299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高精整铸支架（小）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S116303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高精铸造金属网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S116344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高精诺必灵超优质支架（大）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S116243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高精诺必灵超优质支架（小）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S116250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高精诺必灵超优质金属网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S116397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S116357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S116368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高精纯钛铸造金属网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S116378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高精萨帕特支架（大）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S116263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高精萨帕特支架（小）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S116277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高精萨帕特铸造金属网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S116284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BK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高弹支架（大）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S116385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BK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高弹支架（小）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S116392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高精德国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BK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高弹铸造金属网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S116404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高精支架上接金属颌面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S116338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高精支架上接金属冠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S116313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高精铸造卡环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颌支托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S116301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高精铸造腭杆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S116290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附着体支架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高精磁性附着体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附着体支架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高精太极扣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S116345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附着体支架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高精球帽式附着体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S116360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附着体支架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高精栓道式附着体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S116369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附着体支架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高精附着体研磨臂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S116384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附着体支架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高精附着体帽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S116389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高精树脂基托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S148249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全口义齿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高精吸附性义齿（半口）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S116359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高精软衬（半口）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S116393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高精金属基底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S116324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高精不碎胶（局部）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S116246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高精不碎胶（半口）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S116396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全口义齿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高精光固化个别托盘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S116335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全口义齿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高精数字化个别托盘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S116346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高精弯制卡环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S116251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高精金属颌面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S116319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弹性义齿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高精隐形义齿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S116260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弹性义齿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高精透明卡环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S116245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弹性义齿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高精安舒美美容修复弹性义齿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S116398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高精沪鸽合成树脂牙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S116339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高精山八合成树脂牙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S116365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高精贺利氏合成树脂牙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S116268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高精凯丰合成树脂牙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S141971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高精凯晶合成树脂牙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S116330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高精普通塑钢牙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S116349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VITALIFE 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树脂牙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S116386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高精护嵴舒树脂牙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S116315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高精松风塑钢牙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S116380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GC Surpass G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硬质树脂牙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S116298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高精义齿组织面重衬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S116274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高精中空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S116280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高精塑胶颌面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S116242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高精光固化恒基托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S116289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高精蜡堤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S116342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高精光固化蜡提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S116300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高精充胶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S116257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高精修补基托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S116261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高精加卡环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S116306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高精修补铸网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S116292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高精雕牙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S116279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高精压舌板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S116726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高精复制义齿（胶托）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S110020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定制式活动义齿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高精围模灌注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20182630036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S110019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真空压膜颌垫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S112772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咬颌板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S112774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真空压膜正畸矫治器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S117161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隐形矫治器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S142515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隐形矫治器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复杂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S148814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前牙反颌颌垫式矫治器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S112780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后牙反颌颌垫式矫治器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S112782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生物调节器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(Bionator)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标准型、Ⅲ型、开颌型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S112785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破除吮颊习惯矫治器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颊屏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S112787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破除咬下唇习惯矫治器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唇档丝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S112793</w:t>
            </w:r>
          </w:p>
        </w:tc>
      </w:tr>
      <w:tr w:rsidR="00D350CA">
        <w:trPr>
          <w:trHeight w:val="10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肌激动器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S112796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肌激动器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扩弓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肌激动器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导弓型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头帽口外弓肌激动器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S115481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头帽口外弓肌激动器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扩弓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双颌垫矫治器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(twin block)(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不可调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S112798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双颌垫矫治器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(twin block)(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螺旋式可调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S117075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改良双颌垫矫治器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S117084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双颌垫矫治器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(twin block)(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上颌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双颌垫矫治器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(twin block)(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下颌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颌垫式矫治器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-FR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Ⅰ、Ⅱ、Ⅲ、Ⅳ功能调节器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S112801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分裂簧分裂基托矫治器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S112804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舌习惯矫治器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S112806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前庭盾矫治器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S112811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329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唇挡矫治器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S112813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腭珠矫治器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磨牙直立矫治器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-W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形扩弓器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S112820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三向螺旋扩弓器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S112824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三向扩弓器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记忆型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S117057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单侧螺旋扩弓器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S117071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横向记忆扩弓器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下颌弓型扩弓器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扇形扩弓器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分离式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S117060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339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扇形扩弓器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一体式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S117065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螺旋扩弓器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S112826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进口螺旋扩弓器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S142528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进口螺旋扩弓器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加大型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11mm)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S117081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导弓矫治器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S112831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腭栅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前方牵引器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S112837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反颌前牵引矫治器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S112843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口外弓矫治器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S112878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平面导板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S112883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斜面导板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S148818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下颌联冠式斜面导板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S112890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舌位上抬楔板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食嵌器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S148817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食嵌器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S117089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后牙弹性颌板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S112894</w:t>
            </w:r>
          </w:p>
        </w:tc>
      </w:tr>
      <w:tr w:rsidR="00D350CA">
        <w:trPr>
          <w:trHeight w:val="10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打印咬颌板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S117062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颏兜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S112896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阻塞器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S112901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-Kiddy Denture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S117163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打印记存模型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S117164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数字化正畸记存模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排牙实验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(3D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打印模型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S148813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正畸托槽间接转移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S117067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个性化弓丝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S117073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破除吮习惯矫治器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腭网矫治器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S112904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阻萌器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丝圈式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S112906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阻萌器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S112910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阻萌器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前方牵引器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前方牵引器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S148826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前方牵引器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S117105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-Nance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S113029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-Nance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托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-Nance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托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S115487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-Nance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托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S117064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四眼簧扩弓器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舌侧扣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S117069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四眼簧扩弓器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舌侧焊接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S112917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舌弓矫治器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弯制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S112920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舌弓矫治器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379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舌弓矫治器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上颌快速扩弓器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记忆型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8mm)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S117106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上颌快速扩弓器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记忆型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10mm)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上颌支架式螺旋扩弓器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上颌进口支架式螺旋扩弓器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下颌进口支架式螺旋扩弓器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S112925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摆式矫治器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S112931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铸造矫治器支架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大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铸造矫治器支架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数字化矫治器支架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大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S117080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数字化矫治器支架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腭珠矫治器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横腭杆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(TPA)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矫治器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S112938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横腭杆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(TPA)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S117068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横腭杆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(TPA)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S117074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-TPA+Nance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-TPA+Nance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腭托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S117058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-TPA+Nance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腭托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S117063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平面导板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S117086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磨牙远移支抗钉式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青蛙装置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磨牙远移基托式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青蛙装置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-Herbst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咬颌前移器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S117108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-Williams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咬颌前移器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颌间可调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S148825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-MSE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腭栅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唇挡矫治器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S117070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导萌器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导萌器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S117079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舌簧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舌簧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S112965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舌栅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舌栅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S117102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分裂簧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彩色胶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S112973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拉钩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拉钩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S112978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数字化拉钩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S117109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数字化拉钩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S117072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牵引钩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S117160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牵引钩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419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数字化牵引钩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数字化牵引钩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S117087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颊面管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S112985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颊面管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掀盖式颊面管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S112992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数字化颊面管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数字化颊面管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S117083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数字化颊面管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双管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S117162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数字化颊面管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双管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带环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S112998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429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铸造带环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S113001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数字化带环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矫治器基托修补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S117082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舌侧扣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舌侧扣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S117104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数字化舌侧扣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数字化舌侧扣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螺旋扩弓簧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S115999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螺旋扩弓簧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进口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螺旋扩弓簧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进口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S113011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439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导弓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口外弓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口外弓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S113015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S113017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唇弓加胶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邻间钩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球形邻间钩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S113023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数字化邻间钩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钟摆装置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钟摆装置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S117151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箭头卡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S117076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单臂卡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数字化卡环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S117088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数字化粘接基底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S117112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S117095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横腭杆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横腭杆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S117103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S117129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S117066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头帽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S117149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固定矫治器附件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头帽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S117135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定制式矫治器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活动矫治器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食嵌器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S113030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真空压膜正畸保持器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S113033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漂白牙套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真空压膜夜磨牙套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S113038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真空压膜双层夜磨牙套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真空压膜多层夜磨牙套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真空压膜运动保护套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S116021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469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真空压膜运动保护套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彩色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膜片式保持器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真空压膜运动保护套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加厚型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-Hawley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保持器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S113039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改良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Hawley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保持器ⅠⅡⅢ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S113040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缺隙保持器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S113041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腭护板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S113042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缺隙保持器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丝圈式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S113044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缺隙保持器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S117015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缺隙保持器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S148799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舌弓式缺隙保持器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S117017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479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舌弓式缺隙保持器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舌弓式缺隙保持器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舌侧保持器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麻花丝弯制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S113046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舌侧保持器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舌侧保持器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腭弓间隙保持器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腭弓间隙保持器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腭弓间隙保持器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S113047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铸造保持器支架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大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铸造保持器支架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489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数字化保持器支架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大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数字化保持器支架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颊面管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颊面管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S117007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掀盖式颊面管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数字化颊面管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S117037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数字化颊面管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S117019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数字化颊面管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双管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数字化颊面管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双管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带环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S117016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499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铸造带环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S117021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数字化带环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保持器基托修补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S148800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S117056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S117054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唇弓加胶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舌侧扣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舌侧扣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数字化舌侧扣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S117048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数字化舌侧扣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S148804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箭头卡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S117014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单臂卡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数字化卡环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彩色胶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S117025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邻间钩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S117039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球形邻间钩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S117046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数字化粘接基底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S117006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固定保持器附件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腭管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S117013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定制式保持器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活动保持器附件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数字化邻间钩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川械注准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20202170029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S117052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lastRenderedPageBreak/>
              <w:t>序号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产品名称（医疗器械注册证名称）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生产厂家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规格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单价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医疗器械注册证或备案凭证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四川省药械集中采购及医药价格监管平台（商品代码）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种植用手术导板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种植导板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数字化导板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川蓉械备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20180019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Ⅰ类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519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种植用手术导板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种植导板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种植窝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川蓉械备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20180019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Ⅰ类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种植用手术导板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种植导板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-Nobel Biocare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全程导板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川蓉械备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20180019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Ⅰ类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种植用手术导板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种植导板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种植孔位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个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川蓉械备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20180019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Ⅰ类</w:t>
            </w:r>
          </w:p>
        </w:tc>
      </w:tr>
      <w:tr w:rsidR="00D350CA">
        <w:trPr>
          <w:trHeight w:val="4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种植用手术导板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成都口口齿科技术有限公司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种植导板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放射导板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川蓉械备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20180019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50CA" w:rsidRDefault="0051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Ⅰ类</w:t>
            </w:r>
          </w:p>
        </w:tc>
      </w:tr>
    </w:tbl>
    <w:p w:rsidR="00D350CA" w:rsidRDefault="00D350CA" w:rsidP="00647BB6">
      <w:pPr>
        <w:pStyle w:val="8"/>
        <w:ind w:left="3360"/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jc w:val="left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 w:rsidP="00E5220A">
      <w:pPr>
        <w:pStyle w:val="8"/>
        <w:ind w:leftChars="0" w:left="0"/>
        <w:rPr>
          <w:rFonts w:asciiTheme="minorEastAsia" w:hAnsiTheme="minorEastAsia" w:cs="Segoe UI"/>
          <w:b/>
          <w:color w:val="333333"/>
          <w:kern w:val="0"/>
        </w:rPr>
      </w:pPr>
    </w:p>
    <w:p w:rsidR="00D350CA" w:rsidRDefault="00D350CA">
      <w:pPr>
        <w:rPr>
          <w:rFonts w:ascii="仿宋_GB2312" w:eastAsia="仿宋_GB2312"/>
          <w:sz w:val="21"/>
          <w:szCs w:val="21"/>
        </w:rPr>
      </w:pPr>
    </w:p>
    <w:sectPr w:rsidR="00D350CA" w:rsidSect="00D350CA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94" w:rsidRDefault="00516394" w:rsidP="00D350CA">
      <w:r>
        <w:separator/>
      </w:r>
    </w:p>
  </w:endnote>
  <w:endnote w:type="continuationSeparator" w:id="1">
    <w:p w:rsidR="00516394" w:rsidRDefault="00516394" w:rsidP="00D3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CA" w:rsidRDefault="00516394">
    <w:pPr>
      <w:rPr>
        <w:sz w:val="21"/>
        <w:szCs w:val="21"/>
      </w:rPr>
    </w:pPr>
    <w:r>
      <w:rPr>
        <w:rFonts w:hint="eastAsia"/>
        <w:sz w:val="21"/>
        <w:szCs w:val="21"/>
      </w:rPr>
      <w:t>保存期限：</w:t>
    </w:r>
    <w:r>
      <w:rPr>
        <w:rFonts w:hint="eastAsia"/>
        <w:sz w:val="21"/>
        <w:szCs w:val="21"/>
      </w:rPr>
      <w:t>10</w:t>
    </w:r>
    <w:r>
      <w:rPr>
        <w:rFonts w:hint="eastAsia"/>
        <w:sz w:val="21"/>
        <w:szCs w:val="21"/>
      </w:rPr>
      <w:t>年</w:t>
    </w:r>
  </w:p>
  <w:p w:rsidR="00D350CA" w:rsidRDefault="00D350CA">
    <w:pPr>
      <w:rPr>
        <w:rFonts w:ascii="宋体" w:hAnsi="宋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94" w:rsidRDefault="00516394" w:rsidP="00D350CA">
      <w:r>
        <w:separator/>
      </w:r>
    </w:p>
  </w:footnote>
  <w:footnote w:type="continuationSeparator" w:id="1">
    <w:p w:rsidR="00516394" w:rsidRDefault="00516394" w:rsidP="00D3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CA" w:rsidRDefault="00516394">
    <w:pPr>
      <w:pStyle w:val="a5"/>
      <w:jc w:val="both"/>
      <w:rPr>
        <w:b/>
        <w:sz w:val="21"/>
        <w:szCs w:val="21"/>
      </w:rPr>
    </w:pPr>
    <w:r>
      <w:rPr>
        <w:rFonts w:ascii="宋体" w:hAnsi="宋体" w:hint="eastAsia"/>
        <w:b/>
        <w:bCs/>
        <w:sz w:val="21"/>
        <w:szCs w:val="21"/>
      </w:rPr>
      <w:t>四川省妇幼保健院</w:t>
    </w:r>
    <w:r>
      <w:rPr>
        <w:rFonts w:ascii="宋体" w:hAnsi="宋体" w:hint="eastAsia"/>
        <w:b/>
        <w:bCs/>
        <w:sz w:val="21"/>
        <w:szCs w:val="21"/>
      </w:rPr>
      <w:t>.</w:t>
    </w:r>
    <w:r>
      <w:rPr>
        <w:rFonts w:ascii="宋体" w:hAnsi="宋体" w:hint="eastAsia"/>
        <w:b/>
        <w:bCs/>
        <w:sz w:val="21"/>
        <w:szCs w:val="21"/>
      </w:rPr>
      <w:t>四川省妇女儿童医院</w:t>
    </w:r>
    <w:r>
      <w:rPr>
        <w:rFonts w:ascii="宋体" w:hAnsi="宋体" w:hint="eastAsia"/>
        <w:b/>
        <w:bCs/>
        <w:sz w:val="21"/>
        <w:szCs w:val="21"/>
      </w:rPr>
      <w:t xml:space="preserve">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454B"/>
    <w:rsid w:val="0001314A"/>
    <w:rsid w:val="00014670"/>
    <w:rsid w:val="000172C7"/>
    <w:rsid w:val="00022BB6"/>
    <w:rsid w:val="00022F33"/>
    <w:rsid w:val="00027A61"/>
    <w:rsid w:val="000400D5"/>
    <w:rsid w:val="00042F7D"/>
    <w:rsid w:val="00051EB2"/>
    <w:rsid w:val="000527B7"/>
    <w:rsid w:val="00054782"/>
    <w:rsid w:val="00057EFA"/>
    <w:rsid w:val="00063C9B"/>
    <w:rsid w:val="00064394"/>
    <w:rsid w:val="00065AE0"/>
    <w:rsid w:val="00070CAE"/>
    <w:rsid w:val="00072103"/>
    <w:rsid w:val="00074778"/>
    <w:rsid w:val="00091EE7"/>
    <w:rsid w:val="000A242F"/>
    <w:rsid w:val="000B2835"/>
    <w:rsid w:val="000B62DF"/>
    <w:rsid w:val="000C22A9"/>
    <w:rsid w:val="000C23E6"/>
    <w:rsid w:val="000D2596"/>
    <w:rsid w:val="000D7304"/>
    <w:rsid w:val="000E0D34"/>
    <w:rsid w:val="000E4075"/>
    <w:rsid w:val="000F0D9F"/>
    <w:rsid w:val="00100D17"/>
    <w:rsid w:val="00102519"/>
    <w:rsid w:val="00112F2B"/>
    <w:rsid w:val="00124A02"/>
    <w:rsid w:val="00125C0E"/>
    <w:rsid w:val="00127E2D"/>
    <w:rsid w:val="0013099D"/>
    <w:rsid w:val="00134132"/>
    <w:rsid w:val="001409A8"/>
    <w:rsid w:val="00143732"/>
    <w:rsid w:val="00143CF2"/>
    <w:rsid w:val="00143FBD"/>
    <w:rsid w:val="0015265D"/>
    <w:rsid w:val="0015733A"/>
    <w:rsid w:val="0016386E"/>
    <w:rsid w:val="001662B3"/>
    <w:rsid w:val="00173557"/>
    <w:rsid w:val="001736B4"/>
    <w:rsid w:val="00175390"/>
    <w:rsid w:val="00181A33"/>
    <w:rsid w:val="00184CB4"/>
    <w:rsid w:val="00192F5E"/>
    <w:rsid w:val="001A00CF"/>
    <w:rsid w:val="001A2439"/>
    <w:rsid w:val="001A5474"/>
    <w:rsid w:val="001B6192"/>
    <w:rsid w:val="001B6302"/>
    <w:rsid w:val="001C18D2"/>
    <w:rsid w:val="001C767A"/>
    <w:rsid w:val="001E2EBE"/>
    <w:rsid w:val="001E329C"/>
    <w:rsid w:val="00207B01"/>
    <w:rsid w:val="0021001D"/>
    <w:rsid w:val="002211FA"/>
    <w:rsid w:val="00227021"/>
    <w:rsid w:val="002273A9"/>
    <w:rsid w:val="00245BF9"/>
    <w:rsid w:val="00254713"/>
    <w:rsid w:val="00266420"/>
    <w:rsid w:val="00282F7A"/>
    <w:rsid w:val="00283EB6"/>
    <w:rsid w:val="0029454B"/>
    <w:rsid w:val="002A0410"/>
    <w:rsid w:val="002A1539"/>
    <w:rsid w:val="002A6A6E"/>
    <w:rsid w:val="002A7AB4"/>
    <w:rsid w:val="002B4583"/>
    <w:rsid w:val="002B471A"/>
    <w:rsid w:val="002C532D"/>
    <w:rsid w:val="002C6C6E"/>
    <w:rsid w:val="002D66D6"/>
    <w:rsid w:val="002D74D4"/>
    <w:rsid w:val="002E0717"/>
    <w:rsid w:val="002E2F3B"/>
    <w:rsid w:val="002F1FBF"/>
    <w:rsid w:val="00324D94"/>
    <w:rsid w:val="00332DA1"/>
    <w:rsid w:val="00334DDC"/>
    <w:rsid w:val="00337536"/>
    <w:rsid w:val="00355E1A"/>
    <w:rsid w:val="003604E5"/>
    <w:rsid w:val="003644A2"/>
    <w:rsid w:val="003650A9"/>
    <w:rsid w:val="00365387"/>
    <w:rsid w:val="00381C73"/>
    <w:rsid w:val="00382C1D"/>
    <w:rsid w:val="00385077"/>
    <w:rsid w:val="00397AAB"/>
    <w:rsid w:val="00397E96"/>
    <w:rsid w:val="003A0CFE"/>
    <w:rsid w:val="003A3E1F"/>
    <w:rsid w:val="003B03DA"/>
    <w:rsid w:val="003B08F3"/>
    <w:rsid w:val="003B1099"/>
    <w:rsid w:val="003B15A5"/>
    <w:rsid w:val="003B3B1B"/>
    <w:rsid w:val="003B7C8C"/>
    <w:rsid w:val="003C180F"/>
    <w:rsid w:val="003C364C"/>
    <w:rsid w:val="003C7124"/>
    <w:rsid w:val="003D231F"/>
    <w:rsid w:val="003E69AC"/>
    <w:rsid w:val="003F2067"/>
    <w:rsid w:val="003F6091"/>
    <w:rsid w:val="003F7F19"/>
    <w:rsid w:val="004009E4"/>
    <w:rsid w:val="00413744"/>
    <w:rsid w:val="00416E1A"/>
    <w:rsid w:val="00425F4A"/>
    <w:rsid w:val="0043024E"/>
    <w:rsid w:val="00440267"/>
    <w:rsid w:val="0044649B"/>
    <w:rsid w:val="00465EBD"/>
    <w:rsid w:val="0047155C"/>
    <w:rsid w:val="00473D28"/>
    <w:rsid w:val="00480F76"/>
    <w:rsid w:val="0048352C"/>
    <w:rsid w:val="0048599D"/>
    <w:rsid w:val="00486A4C"/>
    <w:rsid w:val="00490E03"/>
    <w:rsid w:val="004949B5"/>
    <w:rsid w:val="00497153"/>
    <w:rsid w:val="004A328E"/>
    <w:rsid w:val="004B50EE"/>
    <w:rsid w:val="004B6F37"/>
    <w:rsid w:val="004C67F1"/>
    <w:rsid w:val="004D0D85"/>
    <w:rsid w:val="004D1D29"/>
    <w:rsid w:val="004D2AC6"/>
    <w:rsid w:val="004D34F1"/>
    <w:rsid w:val="004E0EE0"/>
    <w:rsid w:val="004E6335"/>
    <w:rsid w:val="004E6CB8"/>
    <w:rsid w:val="004E7601"/>
    <w:rsid w:val="004F15B9"/>
    <w:rsid w:val="00511CF3"/>
    <w:rsid w:val="00514CCD"/>
    <w:rsid w:val="00516394"/>
    <w:rsid w:val="00516B95"/>
    <w:rsid w:val="00526B08"/>
    <w:rsid w:val="00542D94"/>
    <w:rsid w:val="005444CA"/>
    <w:rsid w:val="00544FA0"/>
    <w:rsid w:val="005468EA"/>
    <w:rsid w:val="00552125"/>
    <w:rsid w:val="00556630"/>
    <w:rsid w:val="00556C79"/>
    <w:rsid w:val="00576AE6"/>
    <w:rsid w:val="00584EC9"/>
    <w:rsid w:val="00585277"/>
    <w:rsid w:val="0058630A"/>
    <w:rsid w:val="005917B4"/>
    <w:rsid w:val="005B0726"/>
    <w:rsid w:val="005B58B7"/>
    <w:rsid w:val="005D32E2"/>
    <w:rsid w:val="005D3C45"/>
    <w:rsid w:val="005D4B49"/>
    <w:rsid w:val="005D6539"/>
    <w:rsid w:val="005E1281"/>
    <w:rsid w:val="005E5E5B"/>
    <w:rsid w:val="005E70E7"/>
    <w:rsid w:val="005E7A9F"/>
    <w:rsid w:val="005F3F3A"/>
    <w:rsid w:val="00603B35"/>
    <w:rsid w:val="00604803"/>
    <w:rsid w:val="0060581E"/>
    <w:rsid w:val="006062BB"/>
    <w:rsid w:val="00606527"/>
    <w:rsid w:val="006174D8"/>
    <w:rsid w:val="00620026"/>
    <w:rsid w:val="00620AC9"/>
    <w:rsid w:val="00627F45"/>
    <w:rsid w:val="00647BB6"/>
    <w:rsid w:val="00647DF8"/>
    <w:rsid w:val="00650C77"/>
    <w:rsid w:val="006557BE"/>
    <w:rsid w:val="00665B52"/>
    <w:rsid w:val="00673608"/>
    <w:rsid w:val="00680CF5"/>
    <w:rsid w:val="00686BFD"/>
    <w:rsid w:val="00686DA2"/>
    <w:rsid w:val="006905D3"/>
    <w:rsid w:val="00697D57"/>
    <w:rsid w:val="006A79F9"/>
    <w:rsid w:val="006B2AA6"/>
    <w:rsid w:val="006B5E1E"/>
    <w:rsid w:val="006B70FF"/>
    <w:rsid w:val="006D53F2"/>
    <w:rsid w:val="006D7FE3"/>
    <w:rsid w:val="006E5DA4"/>
    <w:rsid w:val="00702220"/>
    <w:rsid w:val="0070253F"/>
    <w:rsid w:val="0070738E"/>
    <w:rsid w:val="007103D7"/>
    <w:rsid w:val="0071253E"/>
    <w:rsid w:val="00715A9F"/>
    <w:rsid w:val="00727F3F"/>
    <w:rsid w:val="007317EB"/>
    <w:rsid w:val="00754140"/>
    <w:rsid w:val="00762D59"/>
    <w:rsid w:val="00764012"/>
    <w:rsid w:val="007655EF"/>
    <w:rsid w:val="00766114"/>
    <w:rsid w:val="00771388"/>
    <w:rsid w:val="00776356"/>
    <w:rsid w:val="007779D9"/>
    <w:rsid w:val="007850DC"/>
    <w:rsid w:val="00791755"/>
    <w:rsid w:val="00792D4F"/>
    <w:rsid w:val="007935FB"/>
    <w:rsid w:val="007A2641"/>
    <w:rsid w:val="007A2708"/>
    <w:rsid w:val="007A4838"/>
    <w:rsid w:val="007B4E52"/>
    <w:rsid w:val="007B7154"/>
    <w:rsid w:val="007C4D52"/>
    <w:rsid w:val="007D406D"/>
    <w:rsid w:val="007E1808"/>
    <w:rsid w:val="007E2F6D"/>
    <w:rsid w:val="007E419B"/>
    <w:rsid w:val="00800676"/>
    <w:rsid w:val="008017E8"/>
    <w:rsid w:val="0081492C"/>
    <w:rsid w:val="008222F1"/>
    <w:rsid w:val="008241CA"/>
    <w:rsid w:val="00832A69"/>
    <w:rsid w:val="008555D3"/>
    <w:rsid w:val="008661BA"/>
    <w:rsid w:val="00870C2F"/>
    <w:rsid w:val="0087207D"/>
    <w:rsid w:val="0087243D"/>
    <w:rsid w:val="00873E4F"/>
    <w:rsid w:val="0087561D"/>
    <w:rsid w:val="008809A5"/>
    <w:rsid w:val="00886047"/>
    <w:rsid w:val="008864E2"/>
    <w:rsid w:val="00895AF8"/>
    <w:rsid w:val="00895FC0"/>
    <w:rsid w:val="008A0E6F"/>
    <w:rsid w:val="008A32A0"/>
    <w:rsid w:val="008B5FA1"/>
    <w:rsid w:val="008B614F"/>
    <w:rsid w:val="008C39C9"/>
    <w:rsid w:val="008C3E9B"/>
    <w:rsid w:val="008C568A"/>
    <w:rsid w:val="008C5858"/>
    <w:rsid w:val="008D1CE9"/>
    <w:rsid w:val="008D44BB"/>
    <w:rsid w:val="008E2C56"/>
    <w:rsid w:val="008E61F8"/>
    <w:rsid w:val="008E6A1C"/>
    <w:rsid w:val="008F127C"/>
    <w:rsid w:val="008F2C15"/>
    <w:rsid w:val="00900C9B"/>
    <w:rsid w:val="009062CC"/>
    <w:rsid w:val="009129BD"/>
    <w:rsid w:val="00914C7B"/>
    <w:rsid w:val="009151D0"/>
    <w:rsid w:val="00916278"/>
    <w:rsid w:val="00934C5D"/>
    <w:rsid w:val="009366EA"/>
    <w:rsid w:val="0094679C"/>
    <w:rsid w:val="00946D14"/>
    <w:rsid w:val="00950488"/>
    <w:rsid w:val="00957195"/>
    <w:rsid w:val="00961938"/>
    <w:rsid w:val="0096502D"/>
    <w:rsid w:val="00986086"/>
    <w:rsid w:val="009863C3"/>
    <w:rsid w:val="009A61EA"/>
    <w:rsid w:val="009A7258"/>
    <w:rsid w:val="009B0521"/>
    <w:rsid w:val="009B5D2A"/>
    <w:rsid w:val="009C0FFD"/>
    <w:rsid w:val="009C3FBA"/>
    <w:rsid w:val="009C6216"/>
    <w:rsid w:val="009D178D"/>
    <w:rsid w:val="009D6001"/>
    <w:rsid w:val="009F265F"/>
    <w:rsid w:val="00A00DB4"/>
    <w:rsid w:val="00A21753"/>
    <w:rsid w:val="00A2564D"/>
    <w:rsid w:val="00A30E8D"/>
    <w:rsid w:val="00A3597D"/>
    <w:rsid w:val="00A42990"/>
    <w:rsid w:val="00A4455D"/>
    <w:rsid w:val="00A44864"/>
    <w:rsid w:val="00A450CA"/>
    <w:rsid w:val="00A45DE3"/>
    <w:rsid w:val="00A460EA"/>
    <w:rsid w:val="00A62E6F"/>
    <w:rsid w:val="00A656DA"/>
    <w:rsid w:val="00A70F32"/>
    <w:rsid w:val="00A81A93"/>
    <w:rsid w:val="00A82491"/>
    <w:rsid w:val="00A86C2C"/>
    <w:rsid w:val="00A9278E"/>
    <w:rsid w:val="00A972FC"/>
    <w:rsid w:val="00AA7A90"/>
    <w:rsid w:val="00AB19D7"/>
    <w:rsid w:val="00AB32CA"/>
    <w:rsid w:val="00AB4552"/>
    <w:rsid w:val="00AC2A40"/>
    <w:rsid w:val="00AC49E2"/>
    <w:rsid w:val="00AD64D4"/>
    <w:rsid w:val="00AD6532"/>
    <w:rsid w:val="00AE0354"/>
    <w:rsid w:val="00AE3B55"/>
    <w:rsid w:val="00AE4F18"/>
    <w:rsid w:val="00AF0D4A"/>
    <w:rsid w:val="00AF339F"/>
    <w:rsid w:val="00AF4E8F"/>
    <w:rsid w:val="00AF711A"/>
    <w:rsid w:val="00AF739F"/>
    <w:rsid w:val="00B02515"/>
    <w:rsid w:val="00B03391"/>
    <w:rsid w:val="00B151C2"/>
    <w:rsid w:val="00B16E39"/>
    <w:rsid w:val="00B24537"/>
    <w:rsid w:val="00B25CF8"/>
    <w:rsid w:val="00B323E8"/>
    <w:rsid w:val="00B32568"/>
    <w:rsid w:val="00B354A7"/>
    <w:rsid w:val="00B50364"/>
    <w:rsid w:val="00B7407F"/>
    <w:rsid w:val="00B7570D"/>
    <w:rsid w:val="00B766AF"/>
    <w:rsid w:val="00B8642F"/>
    <w:rsid w:val="00B87FA5"/>
    <w:rsid w:val="00B91736"/>
    <w:rsid w:val="00B92D12"/>
    <w:rsid w:val="00B96233"/>
    <w:rsid w:val="00BA3B9B"/>
    <w:rsid w:val="00BB2D49"/>
    <w:rsid w:val="00BC7BD5"/>
    <w:rsid w:val="00BD4B5B"/>
    <w:rsid w:val="00BD6D5E"/>
    <w:rsid w:val="00BD7464"/>
    <w:rsid w:val="00BE1306"/>
    <w:rsid w:val="00BE5AE9"/>
    <w:rsid w:val="00BF19CB"/>
    <w:rsid w:val="00C07746"/>
    <w:rsid w:val="00C12823"/>
    <w:rsid w:val="00C323D8"/>
    <w:rsid w:val="00C34906"/>
    <w:rsid w:val="00C34A35"/>
    <w:rsid w:val="00C364A8"/>
    <w:rsid w:val="00C3756C"/>
    <w:rsid w:val="00C41017"/>
    <w:rsid w:val="00C41DDC"/>
    <w:rsid w:val="00C43ACB"/>
    <w:rsid w:val="00C45228"/>
    <w:rsid w:val="00C46758"/>
    <w:rsid w:val="00C70DF4"/>
    <w:rsid w:val="00C739E9"/>
    <w:rsid w:val="00C80E04"/>
    <w:rsid w:val="00C87B7A"/>
    <w:rsid w:val="00C93AD7"/>
    <w:rsid w:val="00C943DA"/>
    <w:rsid w:val="00CA0A42"/>
    <w:rsid w:val="00CA4FAB"/>
    <w:rsid w:val="00CA5B90"/>
    <w:rsid w:val="00CA6EB0"/>
    <w:rsid w:val="00CB2B11"/>
    <w:rsid w:val="00CB6BE1"/>
    <w:rsid w:val="00CD7C6D"/>
    <w:rsid w:val="00CD7CFD"/>
    <w:rsid w:val="00CF7AAC"/>
    <w:rsid w:val="00D0082A"/>
    <w:rsid w:val="00D01759"/>
    <w:rsid w:val="00D029C1"/>
    <w:rsid w:val="00D03915"/>
    <w:rsid w:val="00D10B45"/>
    <w:rsid w:val="00D11024"/>
    <w:rsid w:val="00D311B8"/>
    <w:rsid w:val="00D32695"/>
    <w:rsid w:val="00D350CA"/>
    <w:rsid w:val="00D44CD1"/>
    <w:rsid w:val="00D552E3"/>
    <w:rsid w:val="00D55F50"/>
    <w:rsid w:val="00D57D06"/>
    <w:rsid w:val="00D64D17"/>
    <w:rsid w:val="00D64FC9"/>
    <w:rsid w:val="00D6533F"/>
    <w:rsid w:val="00D760EF"/>
    <w:rsid w:val="00D77677"/>
    <w:rsid w:val="00D863D5"/>
    <w:rsid w:val="00D87FC3"/>
    <w:rsid w:val="00D9771A"/>
    <w:rsid w:val="00D97E32"/>
    <w:rsid w:val="00DA3639"/>
    <w:rsid w:val="00DB22A7"/>
    <w:rsid w:val="00DB29F1"/>
    <w:rsid w:val="00DB6DE2"/>
    <w:rsid w:val="00DB7E30"/>
    <w:rsid w:val="00DC02B1"/>
    <w:rsid w:val="00DD3C66"/>
    <w:rsid w:val="00DE0212"/>
    <w:rsid w:val="00DE6EC2"/>
    <w:rsid w:val="00DF3FF9"/>
    <w:rsid w:val="00E06FA6"/>
    <w:rsid w:val="00E0774D"/>
    <w:rsid w:val="00E10E40"/>
    <w:rsid w:val="00E156AC"/>
    <w:rsid w:val="00E169ED"/>
    <w:rsid w:val="00E20B4E"/>
    <w:rsid w:val="00E20D61"/>
    <w:rsid w:val="00E21630"/>
    <w:rsid w:val="00E41E72"/>
    <w:rsid w:val="00E44C00"/>
    <w:rsid w:val="00E45358"/>
    <w:rsid w:val="00E5220A"/>
    <w:rsid w:val="00E54332"/>
    <w:rsid w:val="00E54C53"/>
    <w:rsid w:val="00E66D53"/>
    <w:rsid w:val="00E71DDC"/>
    <w:rsid w:val="00E72915"/>
    <w:rsid w:val="00E73A8E"/>
    <w:rsid w:val="00E823D9"/>
    <w:rsid w:val="00E9364F"/>
    <w:rsid w:val="00E95EBF"/>
    <w:rsid w:val="00E95F26"/>
    <w:rsid w:val="00E97256"/>
    <w:rsid w:val="00EA7A6A"/>
    <w:rsid w:val="00EA7B71"/>
    <w:rsid w:val="00EB288C"/>
    <w:rsid w:val="00EF2010"/>
    <w:rsid w:val="00F114B2"/>
    <w:rsid w:val="00F2641E"/>
    <w:rsid w:val="00F279AF"/>
    <w:rsid w:val="00F35EAA"/>
    <w:rsid w:val="00F42DEE"/>
    <w:rsid w:val="00F53D7A"/>
    <w:rsid w:val="00F55F70"/>
    <w:rsid w:val="00F74042"/>
    <w:rsid w:val="00F97871"/>
    <w:rsid w:val="00F97EC2"/>
    <w:rsid w:val="00FB549E"/>
    <w:rsid w:val="00FC28B8"/>
    <w:rsid w:val="00FD24E2"/>
    <w:rsid w:val="00FD3CC1"/>
    <w:rsid w:val="00FD56D7"/>
    <w:rsid w:val="00FE096D"/>
    <w:rsid w:val="00FE5343"/>
    <w:rsid w:val="00FE6228"/>
    <w:rsid w:val="00FE72EF"/>
    <w:rsid w:val="00FF3B6E"/>
    <w:rsid w:val="00FF51AE"/>
    <w:rsid w:val="00FF72CE"/>
    <w:rsid w:val="06440995"/>
    <w:rsid w:val="09870BDC"/>
    <w:rsid w:val="0C8400C0"/>
    <w:rsid w:val="0D811499"/>
    <w:rsid w:val="0ECE0C4F"/>
    <w:rsid w:val="0F4A6758"/>
    <w:rsid w:val="0F746742"/>
    <w:rsid w:val="151E2088"/>
    <w:rsid w:val="15F9182F"/>
    <w:rsid w:val="172671A1"/>
    <w:rsid w:val="19522E45"/>
    <w:rsid w:val="19BC2BB1"/>
    <w:rsid w:val="1B3D4AF7"/>
    <w:rsid w:val="1D9B16CC"/>
    <w:rsid w:val="1F191BFB"/>
    <w:rsid w:val="26057792"/>
    <w:rsid w:val="264318D6"/>
    <w:rsid w:val="27E931CA"/>
    <w:rsid w:val="2A424D10"/>
    <w:rsid w:val="2C043CD1"/>
    <w:rsid w:val="2F3A2396"/>
    <w:rsid w:val="30F81705"/>
    <w:rsid w:val="35F87F7C"/>
    <w:rsid w:val="37714408"/>
    <w:rsid w:val="37CC40AD"/>
    <w:rsid w:val="394E7D0A"/>
    <w:rsid w:val="3D4057F9"/>
    <w:rsid w:val="3DD531A1"/>
    <w:rsid w:val="3FAB569C"/>
    <w:rsid w:val="429B1F08"/>
    <w:rsid w:val="431C6505"/>
    <w:rsid w:val="4AD02193"/>
    <w:rsid w:val="4C7830D1"/>
    <w:rsid w:val="4CE21CBD"/>
    <w:rsid w:val="4CFA660D"/>
    <w:rsid w:val="4EE168EF"/>
    <w:rsid w:val="52E60BA5"/>
    <w:rsid w:val="53ED4464"/>
    <w:rsid w:val="568A1443"/>
    <w:rsid w:val="5888149E"/>
    <w:rsid w:val="5C153C64"/>
    <w:rsid w:val="5DA133C9"/>
    <w:rsid w:val="5EBE57F0"/>
    <w:rsid w:val="60916AD5"/>
    <w:rsid w:val="61F9623C"/>
    <w:rsid w:val="6A521A90"/>
    <w:rsid w:val="6D4635EE"/>
    <w:rsid w:val="6ED72845"/>
    <w:rsid w:val="79B92D05"/>
    <w:rsid w:val="79D5041A"/>
    <w:rsid w:val="7C4D330B"/>
    <w:rsid w:val="7F1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qFormat/>
    <w:rsid w:val="00D350CA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350CA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qFormat/>
    <w:rsid w:val="00D350CA"/>
    <w:pPr>
      <w:ind w:leftChars="1400" w:left="3920"/>
    </w:pPr>
  </w:style>
  <w:style w:type="paragraph" w:styleId="a3">
    <w:name w:val="Balloon Text"/>
    <w:basedOn w:val="a"/>
    <w:semiHidden/>
    <w:qFormat/>
    <w:rsid w:val="00D350CA"/>
    <w:rPr>
      <w:sz w:val="18"/>
      <w:szCs w:val="18"/>
    </w:rPr>
  </w:style>
  <w:style w:type="paragraph" w:styleId="a4">
    <w:name w:val="footer"/>
    <w:basedOn w:val="a"/>
    <w:qFormat/>
    <w:rsid w:val="00D3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3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350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D350CA"/>
    <w:rPr>
      <w:color w:val="0000FF"/>
      <w:u w:val="single"/>
    </w:rPr>
  </w:style>
  <w:style w:type="paragraph" w:customStyle="1" w:styleId="Char">
    <w:name w:val="Char"/>
    <w:basedOn w:val="a"/>
    <w:qFormat/>
    <w:rsid w:val="00D350CA"/>
    <w:pPr>
      <w:tabs>
        <w:tab w:val="left" w:pos="432"/>
      </w:tabs>
      <w:ind w:left="432" w:hanging="432"/>
    </w:pPr>
    <w:rPr>
      <w:rFonts w:ascii="Tahoma" w:hAnsi="Tahoma"/>
      <w:szCs w:val="20"/>
    </w:rPr>
  </w:style>
  <w:style w:type="character" w:customStyle="1" w:styleId="1Char">
    <w:name w:val="标题 1 Char"/>
    <w:link w:val="1"/>
    <w:uiPriority w:val="9"/>
    <w:qFormat/>
    <w:rsid w:val="00D350CA"/>
    <w:rPr>
      <w:rFonts w:ascii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basedOn w:val="a0"/>
    <w:qFormat/>
    <w:rsid w:val="00D350CA"/>
    <w:rPr>
      <w:rFonts w:ascii="宋体" w:eastAsia="宋体" w:hAnsi="宋体" w:cs="宋体" w:hint="eastAsia"/>
      <w:color w:val="00000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40</Pages>
  <Words>5962</Words>
  <Characters>33985</Characters>
  <Application>Microsoft Office Word</Application>
  <DocSecurity>0</DocSecurity>
  <Lines>283</Lines>
  <Paragraphs>79</Paragraphs>
  <ScaleCrop>false</ScaleCrop>
  <Company>SCPHWC</Company>
  <LinksUpToDate>false</LinksUpToDate>
  <CharactersWithSpaces>39868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评审报告</dc:title>
  <dc:creator>YUANBAN</dc:creator>
  <cp:lastModifiedBy>沈泓宇</cp:lastModifiedBy>
  <cp:revision>9</cp:revision>
  <cp:lastPrinted>2022-03-04T01:04:00Z</cp:lastPrinted>
  <dcterms:created xsi:type="dcterms:W3CDTF">2021-11-02T02:29:00Z</dcterms:created>
  <dcterms:modified xsi:type="dcterms:W3CDTF">2022-03-14T02:41:00Z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