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A2" w:rsidRDefault="00680DA6">
      <w:pPr>
        <w:pStyle w:val="a6"/>
        <w:widowControl/>
        <w:spacing w:line="360" w:lineRule="auto"/>
        <w:jc w:val="center"/>
      </w:pPr>
      <w:r>
        <w:rPr>
          <w:rFonts w:ascii="宋体" w:hAnsi="宋体" w:cs="宋体" w:hint="eastAsia"/>
          <w:color w:val="000000"/>
          <w:sz w:val="44"/>
          <w:szCs w:val="44"/>
        </w:rPr>
        <w:t>四川省妇幼保健院</w:t>
      </w:r>
      <w:r>
        <w:rPr>
          <w:rFonts w:ascii="宋体" w:hAnsi="宋体" w:cs="宋体" w:hint="eastAsia"/>
          <w:color w:val="000000"/>
          <w:sz w:val="44"/>
          <w:szCs w:val="44"/>
        </w:rPr>
        <w:t xml:space="preserve"> </w:t>
      </w:r>
      <w:r>
        <w:rPr>
          <w:rFonts w:ascii="宋体" w:hAnsi="宋体" w:cs="宋体" w:hint="eastAsia"/>
          <w:color w:val="000000"/>
          <w:sz w:val="44"/>
          <w:szCs w:val="44"/>
        </w:rPr>
        <w:t>四川省妇女儿童医院</w:t>
      </w:r>
    </w:p>
    <w:p w:rsidR="009602A2" w:rsidRDefault="00680DA6">
      <w:pPr>
        <w:jc w:val="center"/>
        <w:rPr>
          <w:rFonts w:ascii="宋体" w:hAnsi="宋体" w:cs="宋体"/>
          <w:color w:val="000000"/>
          <w:sz w:val="44"/>
          <w:szCs w:val="44"/>
        </w:rPr>
      </w:pPr>
      <w:r>
        <w:rPr>
          <w:rFonts w:ascii="宋体" w:hAnsi="宋体" w:cs="宋体" w:hint="eastAsia"/>
          <w:color w:val="000000"/>
          <w:sz w:val="44"/>
          <w:szCs w:val="44"/>
        </w:rPr>
        <w:t>2022</w:t>
      </w:r>
      <w:r>
        <w:rPr>
          <w:rFonts w:ascii="宋体" w:hAnsi="宋体" w:cs="宋体" w:hint="eastAsia"/>
          <w:color w:val="000000"/>
          <w:sz w:val="44"/>
          <w:szCs w:val="44"/>
        </w:rPr>
        <w:t>年“预防出生缺陷日”主题宣传活动</w:t>
      </w:r>
    </w:p>
    <w:p w:rsidR="009602A2" w:rsidRDefault="00680DA6">
      <w:pPr>
        <w:jc w:val="center"/>
        <w:rPr>
          <w:rFonts w:ascii="宋体" w:hAnsi="宋体" w:cs="宋体"/>
          <w:color w:val="000000"/>
          <w:sz w:val="44"/>
          <w:szCs w:val="44"/>
        </w:rPr>
      </w:pPr>
      <w:r>
        <w:rPr>
          <w:rFonts w:ascii="宋体" w:hAnsi="宋体" w:cs="宋体" w:hint="eastAsia"/>
          <w:color w:val="000000"/>
          <w:sz w:val="44"/>
          <w:szCs w:val="44"/>
        </w:rPr>
        <w:t>院内采购会议公告</w:t>
      </w:r>
    </w:p>
    <w:p w:rsidR="009602A2" w:rsidRDefault="009602A2">
      <w:pPr>
        <w:jc w:val="left"/>
        <w:rPr>
          <w:rFonts w:ascii="仿宋_GB2312" w:eastAsia="仿宋_GB2312" w:hAnsi="仿宋_GB2312" w:cs="仿宋_GB2312"/>
          <w:kern w:val="0"/>
          <w:sz w:val="32"/>
          <w:szCs w:val="32"/>
        </w:rPr>
      </w:pPr>
    </w:p>
    <w:p w:rsidR="009602A2" w:rsidRDefault="00680DA6">
      <w:pPr>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各潜在供应商：</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我院将召开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防出生缺陷日”主题宣传活动院内采购会议，会议由妇幼健康管理部组织。届时，请各拟参会供应商准时参加，务必提供公司资质（复印件加盖鲜章）及公司实力资料、方案响应文件、第一次报价单（密封）、参会人员的授权书等资料，具体事项如下：</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会议时间：</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9:00</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会议地点：四川省妇幼保健院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号楼）五楼大会议室</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采购方式说明：</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本次采购采用竞争性磋商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综合评分法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方式，磋商小组成员由相关科室共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名人员组成。根据供应</w:t>
      </w:r>
      <w:proofErr w:type="gramStart"/>
      <w:r>
        <w:rPr>
          <w:rFonts w:ascii="仿宋_GB2312" w:eastAsia="仿宋_GB2312" w:hAnsi="仿宋_GB2312" w:cs="仿宋_GB2312" w:hint="eastAsia"/>
          <w:sz w:val="32"/>
          <w:szCs w:val="32"/>
        </w:rPr>
        <w:t>商制作</w:t>
      </w:r>
      <w:proofErr w:type="gramEnd"/>
      <w:r>
        <w:rPr>
          <w:rFonts w:ascii="仿宋_GB2312" w:eastAsia="仿宋_GB2312" w:hAnsi="仿宋_GB2312" w:cs="仿宋_GB2312" w:hint="eastAsia"/>
          <w:sz w:val="32"/>
          <w:szCs w:val="32"/>
        </w:rPr>
        <w:t>的《采购报价文件》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一式五份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、我院对各推荐方案和价格以及谈判情况予以评比，并将结果</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个工作日内通知供应商；如评比结束后有特殊情况需再度议价届时将另行通知相关事宜。</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请仔细阅读《采购报价文件》的相关内容，如有贻误，后果自负。</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3.3</w:t>
      </w:r>
      <w:r>
        <w:rPr>
          <w:rFonts w:ascii="仿宋_GB2312" w:eastAsia="仿宋_GB2312" w:hAnsi="仿宋_GB2312" w:cs="仿宋_GB2312" w:hint="eastAsia"/>
          <w:sz w:val="32"/>
          <w:szCs w:val="32"/>
        </w:rPr>
        <w:t>本次采购项目，我院可根据市场调查情况对结果进行对比，如有异常情况，可以暂不采购，无义务向供应</w:t>
      </w:r>
      <w:proofErr w:type="gramStart"/>
      <w:r>
        <w:rPr>
          <w:rFonts w:ascii="仿宋_GB2312" w:eastAsia="仿宋_GB2312" w:hAnsi="仿宋_GB2312" w:cs="仿宋_GB2312" w:hint="eastAsia"/>
          <w:sz w:val="32"/>
          <w:szCs w:val="32"/>
        </w:rPr>
        <w:t>商解释</w:t>
      </w:r>
      <w:proofErr w:type="gramEnd"/>
      <w:r>
        <w:rPr>
          <w:rFonts w:ascii="仿宋_GB2312" w:eastAsia="仿宋_GB2312" w:hAnsi="仿宋_GB2312" w:cs="仿宋_GB2312" w:hint="eastAsia"/>
          <w:sz w:val="32"/>
          <w:szCs w:val="32"/>
        </w:rPr>
        <w:t>具体原因。</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、参会供应商的要求（其中</w:t>
      </w:r>
      <w:r>
        <w:rPr>
          <w:rFonts w:ascii="仿宋_GB2312" w:eastAsia="仿宋_GB2312" w:hAnsi="仿宋_GB2312" w:cs="仿宋_GB2312" w:hint="eastAsia"/>
          <w:sz w:val="32"/>
          <w:szCs w:val="32"/>
        </w:rPr>
        <w:t>4.2.1-4.2.5</w:t>
      </w:r>
      <w:r>
        <w:rPr>
          <w:rFonts w:ascii="仿宋_GB2312" w:eastAsia="仿宋_GB2312" w:hAnsi="仿宋_GB2312" w:cs="仿宋_GB2312" w:hint="eastAsia"/>
          <w:sz w:val="32"/>
          <w:szCs w:val="32"/>
        </w:rPr>
        <w:t>为资格证明文件</w:t>
      </w:r>
      <w:r>
        <w:rPr>
          <w:rFonts w:ascii="仿宋_GB2312" w:eastAsia="仿宋_GB2312" w:hAnsi="仿宋_GB2312" w:cs="仿宋_GB2312" w:hint="eastAsia"/>
          <w:sz w:val="32"/>
          <w:szCs w:val="32"/>
        </w:rPr>
        <w:t>）：</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在中国境内注册并具有独立法人资格的合法企业；</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参会供应商应提供以下资料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复印件</w:t>
      </w:r>
      <w:proofErr w:type="gramStart"/>
      <w:r>
        <w:rPr>
          <w:rFonts w:ascii="仿宋_GB2312" w:eastAsia="仿宋_GB2312" w:hAnsi="仿宋_GB2312" w:cs="仿宋_GB2312" w:hint="eastAsia"/>
          <w:sz w:val="32"/>
          <w:szCs w:val="32"/>
        </w:rPr>
        <w:t>加盖鲜章</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有效的营业执照（经营范围需涵盖文化交流活动组织、公关策划）、税务登记证、组织机构代码证或三证合一营业执照（副本）；</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经办人授权委托书（原件，格式见附件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身份证复印件。</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4.2.3</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单位负责人为同一人或者存在控股、管理关系的不同单位，均视为同一参会供应商，不得重复参加采购。</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会供应商应在投标书中按采购公告的规定和要求附上所有的资格证明文件，要求提供复印件的必须加盖单位印章，并在必要时提供原件备查。若提供的资格证明文件不全或不实，将导致其投标或中标资格被取消。</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报价要求：</w:t>
      </w:r>
      <w:proofErr w:type="gramStart"/>
      <w:r>
        <w:rPr>
          <w:rFonts w:ascii="仿宋_GB2312" w:eastAsia="仿宋_GB2312" w:hAnsi="仿宋_GB2312" w:cs="仿宋_GB2312" w:hint="eastAsia"/>
          <w:sz w:val="32"/>
          <w:szCs w:val="32"/>
        </w:rPr>
        <w:t>报价请</w:t>
      </w:r>
      <w:proofErr w:type="gramEnd"/>
      <w:r>
        <w:rPr>
          <w:rFonts w:ascii="仿宋_GB2312" w:eastAsia="仿宋_GB2312" w:hAnsi="仿宋_GB2312" w:cs="仿宋_GB2312" w:hint="eastAsia"/>
          <w:sz w:val="32"/>
          <w:szCs w:val="32"/>
        </w:rPr>
        <w:t>按照</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年“预防出生缺陷日”主题宣传活动报价一览表</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（格式见附件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）的格式填写。</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5.1</w:t>
      </w:r>
      <w:r>
        <w:rPr>
          <w:rFonts w:ascii="仿宋_GB2312" w:eastAsia="仿宋_GB2312" w:hAnsi="仿宋_GB2312" w:cs="仿宋_GB2312" w:hint="eastAsia"/>
          <w:sz w:val="32"/>
          <w:szCs w:val="32"/>
        </w:rPr>
        <w:t>以人民币报价。</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报价表中的价格应是最终用户验收合格后的总价，包括但不限于：活动策划、灯光舞美、现场设置、节目设置等，如：导演、主持、演员、编剧、摄影摄像、配乐、展板设计制作、宣传折页设计制作、实物宣传品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奖状奖牌奖品、</w:t>
      </w:r>
      <w:r>
        <w:rPr>
          <w:rFonts w:ascii="仿宋_GB2312" w:eastAsia="仿宋_GB2312" w:hAnsi="仿宋_GB2312" w:cs="仿宋_GB2312" w:hint="eastAsia"/>
          <w:sz w:val="32"/>
          <w:szCs w:val="32"/>
        </w:rPr>
        <w:t>宣传视频、遮阳遮雨棚、雨具、桌椅板凳、</w:t>
      </w:r>
      <w:r>
        <w:rPr>
          <w:rFonts w:ascii="仿宋_GB2312" w:eastAsia="仿宋_GB2312" w:hAnsi="仿宋_GB2312" w:cs="仿宋_GB2312" w:hint="eastAsia"/>
          <w:sz w:val="32"/>
          <w:szCs w:val="32"/>
        </w:rPr>
        <w:t>LED</w:t>
      </w:r>
      <w:r>
        <w:rPr>
          <w:rFonts w:ascii="仿宋_GB2312" w:eastAsia="仿宋_GB2312" w:hAnsi="仿宋_GB2312" w:cs="仿宋_GB2312" w:hint="eastAsia"/>
          <w:sz w:val="32"/>
          <w:szCs w:val="32"/>
        </w:rPr>
        <w:t>大屏幕、交通费、设备运输、各种导视牌、主题喷绘、形象墙、装饰、现场直播、媒体（通过我院审核）、专家劳务费、食宿费、出行人员保险费、现场杂费</w:t>
      </w:r>
      <w:r>
        <w:rPr>
          <w:rFonts w:ascii="仿宋_GB2312" w:eastAsia="仿宋_GB2312" w:hAnsi="仿宋_GB2312" w:cs="仿宋_GB2312" w:hint="eastAsia"/>
          <w:sz w:val="32"/>
          <w:szCs w:val="32"/>
        </w:rPr>
        <w:t>、租用宣传场地费用</w:t>
      </w:r>
      <w:r>
        <w:rPr>
          <w:rFonts w:ascii="仿宋_GB2312" w:eastAsia="仿宋_GB2312" w:hAnsi="仿宋_GB2312" w:cs="仿宋_GB2312" w:hint="eastAsia"/>
          <w:sz w:val="32"/>
          <w:szCs w:val="32"/>
        </w:rPr>
        <w:t>等。</w:t>
      </w:r>
      <w:proofErr w:type="gramStart"/>
      <w:r>
        <w:rPr>
          <w:rFonts w:ascii="仿宋_GB2312" w:eastAsia="仿宋_GB2312" w:hAnsi="仿宋_GB2312" w:cs="仿宋_GB2312" w:hint="eastAsia"/>
          <w:sz w:val="32"/>
          <w:szCs w:val="32"/>
        </w:rPr>
        <w:t>即供应</w:t>
      </w:r>
      <w:proofErr w:type="gramEnd"/>
      <w:r>
        <w:rPr>
          <w:rFonts w:ascii="仿宋_GB2312" w:eastAsia="仿宋_GB2312" w:hAnsi="仿宋_GB2312" w:cs="仿宋_GB2312" w:hint="eastAsia"/>
          <w:sz w:val="32"/>
          <w:szCs w:val="32"/>
        </w:rPr>
        <w:t>商对采购方的实际所有项目的供应价。</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报价原则：原则上所有投标品种报价不得高于四川省内其他地市中标价格或医疗机构近两年的历史采购最低价。不接受备选投标方案和多个报价。</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付款方式：按照合同约定进行付款，合同生效之后支付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款项，宣传活动完成并验收合格后支付剩余</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款项。</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会前要求：</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拟参会供应商需于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日（星期三）</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前在医院网站“四川妇幼保健院网”</w:t>
      </w:r>
      <w:r>
        <w:rPr>
          <w:rFonts w:ascii="仿宋_GB2312" w:eastAsia="仿宋_GB2312" w:hAnsi="仿宋_GB2312" w:cs="仿宋_GB2312" w:hint="eastAsia"/>
          <w:sz w:val="32"/>
          <w:szCs w:val="32"/>
        </w:rPr>
        <w:t>(www.fybj.net)</w:t>
      </w:r>
      <w:r>
        <w:rPr>
          <w:rFonts w:ascii="仿宋_GB2312" w:eastAsia="仿宋_GB2312" w:hAnsi="仿宋_GB2312" w:cs="仿宋_GB2312" w:hint="eastAsia"/>
          <w:sz w:val="32"/>
          <w:szCs w:val="32"/>
        </w:rPr>
        <w:t>上下载采购公告。</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拟参会供应商需于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日（星期四）</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前向妇幼健康管理部提供</w:t>
      </w:r>
      <w:r>
        <w:rPr>
          <w:rFonts w:ascii="仿宋_GB2312" w:eastAsia="仿宋_GB2312" w:hAnsi="仿宋_GB2312" w:cs="仿宋_GB2312" w:hint="eastAsia"/>
          <w:sz w:val="32"/>
          <w:szCs w:val="32"/>
        </w:rPr>
        <w:t>4.1-4.2</w:t>
      </w:r>
      <w:r>
        <w:rPr>
          <w:rFonts w:ascii="仿宋_GB2312" w:eastAsia="仿宋_GB2312" w:hAnsi="仿宋_GB2312" w:cs="仿宋_GB2312" w:hint="eastAsia"/>
          <w:sz w:val="32"/>
          <w:szCs w:val="32"/>
        </w:rPr>
        <w:t>条要求的资质证明文件，进行资格审查。</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会议安排：</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日（星期四）</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前，潜在供应商必须携带公司上述资质证明的复印件（一份）、“报价一览表”（一式一份）密封盖章报妇幼健康管理部；将《采购文件书》（一式五份，正本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份，并分别在右上角标明“正本”和“副本”字样）</w:t>
      </w:r>
      <w:r>
        <w:rPr>
          <w:rFonts w:ascii="仿宋_GB2312" w:eastAsia="仿宋_GB2312" w:hAnsi="仿宋_GB2312" w:cs="仿宋_GB2312" w:hint="eastAsia"/>
          <w:sz w:val="32"/>
          <w:szCs w:val="32"/>
        </w:rPr>
        <w:t>报妇幼健康管理部。采购文件</w:t>
      </w:r>
      <w:r>
        <w:rPr>
          <w:rFonts w:ascii="仿宋_GB2312" w:eastAsia="仿宋_GB2312" w:hAnsi="仿宋_GB2312" w:cs="仿宋_GB2312" w:hint="eastAsia"/>
          <w:sz w:val="32"/>
          <w:szCs w:val="32"/>
        </w:rPr>
        <w:t>必须在投标截止时间前送达采购公告要求地点。逾期送达或密封不符合采购公告规定和未报送</w:t>
      </w:r>
      <w:proofErr w:type="gramStart"/>
      <w:r>
        <w:rPr>
          <w:rFonts w:ascii="仿宋_GB2312" w:eastAsia="仿宋_GB2312" w:hAnsi="仿宋_GB2312" w:cs="仿宋_GB2312" w:hint="eastAsia"/>
          <w:sz w:val="32"/>
          <w:szCs w:val="32"/>
        </w:rPr>
        <w:t>“报价一览表”的恕不</w:t>
      </w:r>
      <w:proofErr w:type="gramEnd"/>
      <w:r>
        <w:rPr>
          <w:rFonts w:ascii="仿宋_GB2312" w:eastAsia="仿宋_GB2312" w:hAnsi="仿宋_GB2312" w:cs="仿宋_GB2312" w:hint="eastAsia"/>
          <w:sz w:val="32"/>
          <w:szCs w:val="32"/>
        </w:rPr>
        <w:t>接受。</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妇幼健康管理部负责组织供应商的资格审查，并填写《采购资格审查表》。</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妇幼健康管理部组织参加竞争性磋商的供应商发言顺序仪式。</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会前</w:t>
      </w:r>
      <w:r>
        <w:rPr>
          <w:rFonts w:ascii="仿宋_GB2312" w:eastAsia="仿宋_GB2312" w:hAnsi="仿宋_GB2312" w:cs="仿宋_GB2312" w:hint="eastAsia"/>
          <w:sz w:val="32"/>
          <w:szCs w:val="32"/>
        </w:rPr>
        <w:t>，妇幼健康管理部组织成立竞争性磋商小组，宣布竞争性磋商步骤，强调谈判工作纪律，介绍总体目标、工作安排、分工、谈判文件、确定成交供应商的方法和标准。</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8.5 </w:t>
      </w:r>
      <w:r>
        <w:rPr>
          <w:rFonts w:ascii="仿宋_GB2312" w:eastAsia="仿宋_GB2312" w:hAnsi="仿宋_GB2312" w:cs="仿宋_GB2312" w:hint="eastAsia"/>
          <w:sz w:val="32"/>
          <w:szCs w:val="32"/>
        </w:rPr>
        <w:t>各供应商</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前进入会场，妇幼健康管理部通报资格审查情况，宣布参加竞争性磋商的供应商名单和发言顺序，通报会议议程、纪律等相关事宜。</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资质审查合格的供应商根据我院的技术参数，介绍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年“预防出生缺陷日”主题宣传活动计划、人员资质、公司实力、售后服务等情况，并解答专家的质疑（时间不限）</w:t>
      </w:r>
      <w:r>
        <w:rPr>
          <w:rFonts w:ascii="仿宋_GB2312" w:eastAsia="仿宋_GB2312" w:hAnsi="仿宋_GB2312" w:cs="仿宋_GB2312" w:hint="eastAsia"/>
          <w:sz w:val="32"/>
          <w:szCs w:val="32"/>
        </w:rPr>
        <w:lastRenderedPageBreak/>
        <w:t>和第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次报价。</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供应商在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分钟内填写《二次报价函》，进</w:t>
      </w:r>
      <w:r>
        <w:rPr>
          <w:rFonts w:ascii="仿宋_GB2312" w:eastAsia="仿宋_GB2312" w:hAnsi="仿宋_GB2312" w:cs="仿宋_GB2312" w:hint="eastAsia"/>
          <w:sz w:val="32"/>
          <w:szCs w:val="32"/>
        </w:rPr>
        <w:t>行最后书面报价。</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谈判小组成员根据供应商的资质、价格、公司实力、售后服务等情况进行综合评比、投票。</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现场唱票、统票、监票。</w:t>
      </w:r>
    </w:p>
    <w:p w:rsidR="009602A2" w:rsidRDefault="00680D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根据谈判小组成员招标评分法总分数最高的供应商为成交候选单位，确定一至二名成交候选供应商并排列顺序。谈判小组组长填写《评审报告》，谈判小组成员签字确认。</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8.11</w:t>
      </w:r>
      <w:r>
        <w:rPr>
          <w:rFonts w:ascii="仿宋_GB2312" w:eastAsia="仿宋_GB2312" w:hAnsi="仿宋_GB2312" w:cs="仿宋_GB2312" w:hint="eastAsia"/>
          <w:sz w:val="32"/>
          <w:szCs w:val="32"/>
        </w:rPr>
        <w:t>必要时，妇幼健康管理部组织对成交候选供应商的实地考察。</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8.12</w:t>
      </w:r>
      <w:r>
        <w:rPr>
          <w:rFonts w:ascii="仿宋_GB2312" w:eastAsia="仿宋_GB2312" w:hAnsi="仿宋_GB2312" w:cs="仿宋_GB2312" w:hint="eastAsia"/>
          <w:sz w:val="32"/>
          <w:szCs w:val="32"/>
        </w:rPr>
        <w:t>妇幼健康管理部汇总填写《评审报告》，逐级上报。</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8.13</w:t>
      </w:r>
      <w:r>
        <w:rPr>
          <w:rFonts w:ascii="仿宋_GB2312" w:eastAsia="仿宋_GB2312" w:hAnsi="仿宋_GB2312" w:cs="仿宋_GB2312" w:hint="eastAsia"/>
          <w:sz w:val="32"/>
          <w:szCs w:val="32"/>
        </w:rPr>
        <w:t>会后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个工作日内，将谈判结果告之各参会供应商。</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其它说明：</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采购报价文件书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一式五份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的编制、装订：根据要求及自身实际用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纸编制，并分别在右上角标明“正本”和“副本”字样；严格按照《采购文件书装订顺序》（见附件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）的要求进行装订。正本与副本合并包装，加贴封条，并在封套的封口处加盖供应商单位公章，提供的所有资料须加盖鲜章。</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sidR="00315F2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确定的成交供应商需在约定时间内完成此次采购项目交付。</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315F2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宣传活动参数要求（见附件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）的解释权归妇幼健康管理部，妇幼健康管理部采购事宜联系人：</w:t>
      </w:r>
      <w:r>
        <w:rPr>
          <w:rFonts w:ascii="仿宋_GB2312" w:eastAsia="仿宋_GB2312" w:hAnsi="仿宋_GB2312" w:cs="仿宋_GB2312" w:hint="eastAsia"/>
          <w:sz w:val="32"/>
          <w:szCs w:val="32"/>
        </w:rPr>
        <w:t>罗</w:t>
      </w:r>
      <w:r>
        <w:rPr>
          <w:rFonts w:ascii="仿宋_GB2312" w:eastAsia="仿宋_GB2312" w:hAnsi="仿宋_GB2312" w:cs="仿宋_GB2312" w:hint="eastAsia"/>
          <w:sz w:val="32"/>
          <w:szCs w:val="32"/>
        </w:rPr>
        <w:t>老师</w:t>
      </w:r>
      <w:r>
        <w:rPr>
          <w:rFonts w:ascii="仿宋_GB2312" w:eastAsia="仿宋_GB2312" w:hAnsi="仿宋_GB2312" w:cs="仿宋_GB2312" w:hint="eastAsia"/>
          <w:sz w:val="32"/>
          <w:szCs w:val="32"/>
        </w:rPr>
        <w:t>028-6597825</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315F2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各供应商如对此项目有质疑、投诉，请于采购时间截止前即</w:t>
      </w:r>
      <w:r>
        <w:rPr>
          <w:rFonts w:ascii="仿宋_GB2312" w:eastAsia="仿宋_GB2312" w:hAnsi="仿宋_GB2312" w:cs="仿宋_GB2312" w:hint="eastAsia"/>
          <w:sz w:val="32"/>
          <w:szCs w:val="32"/>
        </w:rPr>
        <w:t>2022</w:t>
      </w:r>
      <w:bookmarkStart w:id="0" w:name="_GoBack"/>
      <w:bookmarkEnd w:id="0"/>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点前以书面形式向妇幼健康管理部提出。</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招标项目技术、商务及其他要求</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招标评分标准</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采购文件书装订顺序</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反商业贿赂承诺书</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法定代表人身份授权</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业绩证明材料</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w:t>
      </w:r>
    </w:p>
    <w:p w:rsidR="009602A2" w:rsidRDefault="00680DA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8.2022</w:t>
      </w:r>
      <w:r>
        <w:rPr>
          <w:rFonts w:ascii="仿宋_GB2312" w:eastAsia="仿宋_GB2312" w:hAnsi="仿宋_GB2312" w:cs="仿宋_GB2312" w:hint="eastAsia"/>
          <w:sz w:val="32"/>
          <w:szCs w:val="32"/>
        </w:rPr>
        <w:t>年“预防出生缺陷日”主题宣传活动报价一览表</w:t>
      </w:r>
    </w:p>
    <w:p w:rsidR="009602A2" w:rsidRDefault="009602A2">
      <w:pPr>
        <w:ind w:firstLineChars="200" w:firstLine="640"/>
        <w:jc w:val="left"/>
        <w:rPr>
          <w:rFonts w:ascii="仿宋_GB2312" w:eastAsia="仿宋_GB2312" w:hAnsi="仿宋_GB2312" w:cs="仿宋_GB2312"/>
          <w:sz w:val="32"/>
          <w:szCs w:val="32"/>
        </w:rPr>
      </w:pPr>
    </w:p>
    <w:p w:rsidR="009602A2" w:rsidRDefault="00680DA6">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w:t>
      </w:r>
    </w:p>
    <w:p w:rsidR="009602A2" w:rsidRDefault="00680DA6">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p>
    <w:p w:rsidR="009602A2" w:rsidRDefault="00680DA6">
      <w:pPr>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附件</w:t>
      </w:r>
      <w:r>
        <w:rPr>
          <w:rFonts w:ascii="仿宋_GB2312" w:eastAsia="仿宋_GB2312" w:hAnsi="仿宋_GB2312" w:cs="仿宋_GB2312" w:hint="eastAsia"/>
          <w:b/>
          <w:sz w:val="30"/>
          <w:szCs w:val="30"/>
        </w:rPr>
        <w:t>1</w:t>
      </w:r>
      <w:r>
        <w:rPr>
          <w:rFonts w:ascii="仿宋_GB2312" w:eastAsia="仿宋_GB2312" w:hAnsi="仿宋_GB2312" w:cs="仿宋_GB2312" w:hint="eastAsia"/>
          <w:b/>
          <w:sz w:val="30"/>
          <w:szCs w:val="30"/>
        </w:rPr>
        <w:t>：</w:t>
      </w:r>
    </w:p>
    <w:p w:rsidR="009602A2" w:rsidRDefault="00680DA6">
      <w:pPr>
        <w:jc w:val="center"/>
        <w:rPr>
          <w:rFonts w:ascii="宋体" w:hAnsi="宋体" w:cs="宋体"/>
          <w:sz w:val="24"/>
        </w:rPr>
      </w:pPr>
      <w:r>
        <w:rPr>
          <w:rFonts w:ascii="仿宋_GB2312" w:eastAsia="仿宋_GB2312" w:hAnsi="仿宋_GB2312" w:cs="仿宋_GB2312" w:hint="eastAsia"/>
          <w:color w:val="000000"/>
          <w:sz w:val="44"/>
          <w:szCs w:val="44"/>
        </w:rPr>
        <w:lastRenderedPageBreak/>
        <w:t>招标项目技术、商务及其他要求</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一、</w:t>
      </w:r>
      <w:r>
        <w:rPr>
          <w:rFonts w:ascii="仿宋_GB2312" w:eastAsia="仿宋_GB2312" w:hAnsi="仿宋_GB2312" w:cs="仿宋_GB2312" w:hint="eastAsia"/>
          <w:color w:val="000000"/>
          <w:sz w:val="32"/>
          <w:szCs w:val="32"/>
        </w:rPr>
        <w:t>大型宣传活动</w:t>
      </w:r>
      <w:r>
        <w:rPr>
          <w:rFonts w:ascii="仿宋_GB2312" w:eastAsia="仿宋_GB2312" w:hAnsi="仿宋_GB2312" w:cs="仿宋_GB2312" w:hint="eastAsia"/>
          <w:color w:val="000000"/>
          <w:sz w:val="32"/>
          <w:szCs w:val="32"/>
          <w:lang w:val="zh-CN"/>
        </w:rPr>
        <w:t>整体方案设计。</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总体构思：包括主题、篇章，时长一</w:t>
      </w:r>
      <w:r>
        <w:rPr>
          <w:rFonts w:ascii="仿宋_GB2312" w:eastAsia="仿宋_GB2312" w:hAnsi="仿宋_GB2312" w:cs="仿宋_GB2312" w:hint="eastAsia"/>
          <w:color w:val="000000"/>
          <w:sz w:val="32"/>
          <w:szCs w:val="32"/>
        </w:rPr>
        <w:t>天</w:t>
      </w:r>
      <w:r>
        <w:rPr>
          <w:rFonts w:ascii="仿宋_GB2312" w:eastAsia="仿宋_GB2312" w:hAnsi="仿宋_GB2312" w:cs="仿宋_GB2312" w:hint="eastAsia"/>
          <w:color w:val="000000"/>
          <w:sz w:val="32"/>
          <w:szCs w:val="32"/>
          <w:lang w:val="zh-CN"/>
        </w:rPr>
        <w:t>。</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亮点设计：结合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主题，设计亮点环节。</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节目构成设计：</w:t>
      </w:r>
      <w:r>
        <w:rPr>
          <w:rFonts w:ascii="仿宋_GB2312" w:eastAsia="仿宋_GB2312" w:hAnsi="仿宋_GB2312" w:cs="仿宋_GB2312" w:hint="eastAsia"/>
          <w:color w:val="000000"/>
          <w:sz w:val="32"/>
          <w:szCs w:val="32"/>
        </w:rPr>
        <w:t>节目内容要包括舞蹈、启动仪式、讲话等</w:t>
      </w:r>
      <w:r>
        <w:rPr>
          <w:rFonts w:ascii="仿宋_GB2312" w:eastAsia="仿宋_GB2312" w:hAnsi="仿宋_GB2312" w:cs="仿宋_GB2312" w:hint="eastAsia"/>
          <w:color w:val="000000"/>
          <w:sz w:val="32"/>
          <w:szCs w:val="32"/>
          <w:lang w:val="zh-CN"/>
        </w:rPr>
        <w:t>，内容要求积极、健康、向上。</w:t>
      </w:r>
    </w:p>
    <w:p w:rsidR="009602A2" w:rsidRDefault="00680DA6">
      <w:pPr>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二、</w:t>
      </w:r>
      <w:r>
        <w:rPr>
          <w:rFonts w:ascii="仿宋_GB2312" w:eastAsia="仿宋_GB2312" w:hAnsi="仿宋_GB2312" w:cs="仿宋_GB2312" w:hint="eastAsia"/>
          <w:color w:val="000000"/>
          <w:sz w:val="32"/>
          <w:szCs w:val="32"/>
        </w:rPr>
        <w:t>具有履行合同所必须的人员、设备和专业技术能力。</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1.</w:t>
      </w:r>
      <w:r>
        <w:rPr>
          <w:rFonts w:ascii="仿宋_GB2312" w:eastAsia="仿宋_GB2312" w:hAnsi="仿宋_GB2312" w:cs="仿宋_GB2312" w:hint="eastAsia"/>
          <w:color w:val="000000"/>
          <w:sz w:val="32"/>
          <w:szCs w:val="32"/>
          <w:lang w:val="zh-CN"/>
        </w:rPr>
        <w:t>舞台编导，对</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整体节目进行编排和衔接。</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lang w:val="zh-CN"/>
        </w:rPr>
        <w:t>主持人，完成整台</w:t>
      </w:r>
      <w:r>
        <w:rPr>
          <w:rFonts w:ascii="仿宋_GB2312" w:eastAsia="仿宋_GB2312" w:hAnsi="仿宋_GB2312" w:cs="仿宋_GB2312" w:hint="eastAsia"/>
          <w:color w:val="000000"/>
          <w:sz w:val="32"/>
          <w:szCs w:val="32"/>
        </w:rPr>
        <w:t>大型活动</w:t>
      </w:r>
      <w:r>
        <w:rPr>
          <w:rFonts w:ascii="仿宋_GB2312" w:eastAsia="仿宋_GB2312" w:hAnsi="仿宋_GB2312" w:cs="仿宋_GB2312" w:hint="eastAsia"/>
          <w:color w:val="000000"/>
          <w:sz w:val="32"/>
          <w:szCs w:val="32"/>
          <w:lang w:val="zh-CN"/>
        </w:rPr>
        <w:t>的节目主持</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专业舞蹈演员，完成活动安排相关舞蹈</w:t>
      </w:r>
      <w:r>
        <w:rPr>
          <w:rFonts w:ascii="仿宋_GB2312" w:eastAsia="仿宋_GB2312" w:hAnsi="仿宋_GB2312" w:cs="仿宋_GB2312" w:hint="eastAsia"/>
          <w:color w:val="000000"/>
          <w:sz w:val="32"/>
          <w:szCs w:val="32"/>
          <w:lang w:val="zh-CN"/>
        </w:rPr>
        <w:t>。</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节目导演，需对活动节目亲临现场进行指导（最少</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次）。</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三、舞台</w:t>
      </w:r>
      <w:r>
        <w:rPr>
          <w:rFonts w:ascii="仿宋_GB2312" w:eastAsia="仿宋_GB2312" w:hAnsi="仿宋_GB2312" w:cs="仿宋_GB2312" w:hint="eastAsia"/>
          <w:color w:val="000000"/>
          <w:sz w:val="32"/>
          <w:szCs w:val="32"/>
        </w:rPr>
        <w:t>选址及</w:t>
      </w:r>
      <w:r>
        <w:rPr>
          <w:rFonts w:ascii="仿宋_GB2312" w:eastAsia="仿宋_GB2312" w:hAnsi="仿宋_GB2312" w:cs="仿宋_GB2312" w:hint="eastAsia"/>
          <w:color w:val="000000"/>
          <w:sz w:val="32"/>
          <w:szCs w:val="32"/>
          <w:lang w:val="zh-CN"/>
        </w:rPr>
        <w:t>搭建。</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根据活动要求进行选址（上午和下午的场地</w:t>
      </w:r>
      <w:r>
        <w:rPr>
          <w:rFonts w:ascii="仿宋_GB2312" w:eastAsia="仿宋_GB2312" w:hAnsi="仿宋_GB2312" w:cs="仿宋_GB2312" w:hint="eastAsia"/>
          <w:color w:val="000000"/>
          <w:sz w:val="32"/>
          <w:szCs w:val="32"/>
        </w:rPr>
        <w:t>可能</w:t>
      </w:r>
      <w:r>
        <w:rPr>
          <w:rFonts w:ascii="仿宋_GB2312" w:eastAsia="仿宋_GB2312" w:hAnsi="仿宋_GB2312" w:cs="仿宋_GB2312" w:hint="eastAsia"/>
          <w:color w:val="000000"/>
          <w:sz w:val="32"/>
          <w:szCs w:val="32"/>
        </w:rPr>
        <w:t>不一致）。</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场地、活动整体</w:t>
      </w:r>
      <w:r>
        <w:rPr>
          <w:rFonts w:ascii="仿宋_GB2312" w:eastAsia="仿宋_GB2312" w:hAnsi="仿宋_GB2312" w:cs="仿宋_GB2312" w:hint="eastAsia"/>
          <w:color w:val="000000"/>
          <w:sz w:val="32"/>
          <w:szCs w:val="32"/>
          <w:lang w:val="zh-CN"/>
        </w:rPr>
        <w:t>设计</w:t>
      </w:r>
      <w:r>
        <w:rPr>
          <w:rFonts w:ascii="仿宋_GB2312" w:eastAsia="仿宋_GB2312" w:hAnsi="仿宋_GB2312" w:cs="仿宋_GB2312" w:hint="eastAsia"/>
          <w:color w:val="000000"/>
          <w:sz w:val="32"/>
          <w:szCs w:val="32"/>
        </w:rPr>
        <w:t>及</w:t>
      </w:r>
      <w:r>
        <w:rPr>
          <w:rFonts w:ascii="仿宋_GB2312" w:eastAsia="仿宋_GB2312" w:hAnsi="仿宋_GB2312" w:cs="仿宋_GB2312" w:hint="eastAsia"/>
          <w:color w:val="000000"/>
          <w:sz w:val="32"/>
          <w:szCs w:val="32"/>
          <w:lang w:val="zh-CN"/>
        </w:rPr>
        <w:t>搭建</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场地按照要求进行搭建（包含桌子、板凳、遮阳棚、现场大型</w:t>
      </w:r>
      <w:r>
        <w:rPr>
          <w:rFonts w:ascii="仿宋_GB2312" w:eastAsia="仿宋_GB2312" w:hAnsi="仿宋_GB2312" w:cs="仿宋_GB2312" w:hint="eastAsia"/>
          <w:color w:val="000000"/>
          <w:sz w:val="32"/>
          <w:szCs w:val="32"/>
        </w:rPr>
        <w:t>LED</w:t>
      </w:r>
      <w:r>
        <w:rPr>
          <w:rFonts w:ascii="仿宋_GB2312" w:eastAsia="仿宋_GB2312" w:hAnsi="仿宋_GB2312" w:cs="仿宋_GB2312" w:hint="eastAsia"/>
          <w:color w:val="000000"/>
          <w:sz w:val="32"/>
          <w:szCs w:val="32"/>
        </w:rPr>
        <w:t>显示屏、宣传展板、签名墙等）；活动整体设计</w:t>
      </w:r>
      <w:r>
        <w:rPr>
          <w:rFonts w:ascii="仿宋_GB2312" w:eastAsia="仿宋_GB2312" w:hAnsi="仿宋_GB2312" w:cs="仿宋_GB2312" w:hint="eastAsia"/>
          <w:color w:val="000000"/>
          <w:sz w:val="32"/>
          <w:szCs w:val="32"/>
          <w:lang w:val="zh-CN"/>
        </w:rPr>
        <w:t>大气素雅；</w:t>
      </w:r>
      <w:r>
        <w:rPr>
          <w:rFonts w:ascii="仿宋_GB2312" w:eastAsia="仿宋_GB2312" w:hAnsi="仿宋_GB2312" w:cs="仿宋_GB2312" w:hint="eastAsia"/>
          <w:color w:val="000000"/>
          <w:sz w:val="32"/>
          <w:szCs w:val="32"/>
        </w:rPr>
        <w:t>LED</w:t>
      </w:r>
      <w:r>
        <w:rPr>
          <w:rFonts w:ascii="仿宋_GB2312" w:eastAsia="仿宋_GB2312" w:hAnsi="仿宋_GB2312" w:cs="仿宋_GB2312" w:hint="eastAsia"/>
          <w:color w:val="000000"/>
          <w:sz w:val="32"/>
          <w:szCs w:val="32"/>
        </w:rPr>
        <w:t>主题</w:t>
      </w:r>
      <w:r>
        <w:rPr>
          <w:rFonts w:ascii="仿宋_GB2312" w:eastAsia="仿宋_GB2312" w:hAnsi="仿宋_GB2312" w:cs="仿宋_GB2312" w:hint="eastAsia"/>
          <w:color w:val="000000"/>
          <w:sz w:val="32"/>
          <w:szCs w:val="32"/>
          <w:lang w:val="zh-CN"/>
        </w:rPr>
        <w:t>背景</w:t>
      </w:r>
      <w:r>
        <w:rPr>
          <w:rFonts w:ascii="仿宋_GB2312" w:eastAsia="仿宋_GB2312" w:hAnsi="仿宋_GB2312" w:cs="仿宋_GB2312" w:hint="eastAsia"/>
          <w:color w:val="000000"/>
          <w:sz w:val="32"/>
          <w:szCs w:val="32"/>
        </w:rPr>
        <w:t>及宣传展板、签名墙</w:t>
      </w:r>
      <w:r>
        <w:rPr>
          <w:rFonts w:ascii="仿宋_GB2312" w:eastAsia="仿宋_GB2312" w:hAnsi="仿宋_GB2312" w:cs="仿宋_GB2312" w:hint="eastAsia"/>
          <w:color w:val="000000"/>
          <w:sz w:val="32"/>
          <w:szCs w:val="32"/>
          <w:lang w:val="zh-CN"/>
        </w:rPr>
        <w:t>设计，符合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主题。</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舞台设置、节目安排、灯光舞美等，保障</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现场质量。</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四、视频影视制作。</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lastRenderedPageBreak/>
        <w:t>1.VCR</w:t>
      </w:r>
      <w:r>
        <w:rPr>
          <w:rFonts w:ascii="仿宋_GB2312" w:eastAsia="仿宋_GB2312" w:hAnsi="仿宋_GB2312" w:cs="仿宋_GB2312" w:hint="eastAsia"/>
          <w:color w:val="000000"/>
          <w:sz w:val="32"/>
          <w:szCs w:val="32"/>
          <w:lang w:val="zh-CN"/>
        </w:rPr>
        <w:t>制作，配合</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需要录制相关视频。</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w:t>
      </w:r>
      <w:r>
        <w:rPr>
          <w:rFonts w:ascii="仿宋_GB2312" w:eastAsia="仿宋_GB2312" w:hAnsi="仿宋_GB2312" w:cs="仿宋_GB2312" w:hint="eastAsia"/>
          <w:color w:val="000000"/>
          <w:sz w:val="32"/>
          <w:szCs w:val="32"/>
          <w:lang w:val="zh-CN"/>
        </w:rPr>
        <w:t>现场摄影和录像：要求多机位、全方位</w:t>
      </w:r>
      <w:proofErr w:type="gramStart"/>
      <w:r>
        <w:rPr>
          <w:rFonts w:ascii="仿宋_GB2312" w:eastAsia="仿宋_GB2312" w:hAnsi="仿宋_GB2312" w:cs="仿宋_GB2312" w:hint="eastAsia"/>
          <w:color w:val="000000"/>
          <w:sz w:val="32"/>
          <w:szCs w:val="32"/>
          <w:lang w:val="zh-CN"/>
        </w:rPr>
        <w:t>超清拍摄</w:t>
      </w:r>
      <w:proofErr w:type="gramEnd"/>
      <w:r>
        <w:rPr>
          <w:rFonts w:ascii="仿宋_GB2312" w:eastAsia="仿宋_GB2312" w:hAnsi="仿宋_GB2312" w:cs="仿宋_GB2312" w:hint="eastAsia"/>
          <w:color w:val="000000"/>
          <w:sz w:val="32"/>
          <w:szCs w:val="32"/>
          <w:lang w:val="zh-CN"/>
        </w:rPr>
        <w:t>记录</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全过程。</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3.</w:t>
      </w:r>
      <w:r>
        <w:rPr>
          <w:rFonts w:ascii="仿宋_GB2312" w:eastAsia="仿宋_GB2312" w:hAnsi="仿宋_GB2312" w:cs="仿宋_GB2312" w:hint="eastAsia"/>
          <w:color w:val="000000"/>
          <w:sz w:val="32"/>
          <w:szCs w:val="32"/>
          <w:lang w:val="zh-CN"/>
        </w:rPr>
        <w:t>后期视频剪辑包装制作。</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五、其他</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color w:val="000000"/>
          <w:sz w:val="32"/>
          <w:szCs w:val="32"/>
          <w:lang w:val="zh-CN"/>
        </w:rPr>
        <w:t>氛围包装。</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各种导视牌、主题喷绘、形象墙、装饰、实物宣传品、</w:t>
      </w:r>
      <w:r>
        <w:rPr>
          <w:rFonts w:ascii="仿宋_GB2312" w:eastAsia="仿宋_GB2312" w:hAnsi="仿宋_GB2312" w:cs="仿宋_GB2312" w:hint="eastAsia"/>
          <w:sz w:val="32"/>
          <w:szCs w:val="32"/>
        </w:rPr>
        <w:t>奖状奖牌奖品、</w:t>
      </w:r>
      <w:r>
        <w:rPr>
          <w:rFonts w:ascii="仿宋_GB2312" w:eastAsia="仿宋_GB2312" w:hAnsi="仿宋_GB2312" w:cs="仿宋_GB2312" w:hint="eastAsia"/>
          <w:color w:val="000000"/>
          <w:sz w:val="32"/>
          <w:szCs w:val="32"/>
        </w:rPr>
        <w:t>抽奖游戏、现场直播、媒体（通过我院审核）等</w:t>
      </w:r>
      <w:r>
        <w:rPr>
          <w:rFonts w:ascii="仿宋_GB2312" w:eastAsia="仿宋_GB2312" w:hAnsi="仿宋_GB2312" w:cs="仿宋_GB2312" w:hint="eastAsia"/>
          <w:color w:val="000000"/>
          <w:sz w:val="32"/>
          <w:szCs w:val="32"/>
          <w:lang w:val="zh-CN"/>
        </w:rPr>
        <w:t>。</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lang w:val="zh-CN"/>
        </w:rPr>
        <w:t>、宣传片格式可为</w:t>
      </w:r>
      <w:r>
        <w:rPr>
          <w:rFonts w:ascii="仿宋_GB2312" w:eastAsia="仿宋_GB2312" w:hAnsi="仿宋_GB2312" w:cs="仿宋_GB2312" w:hint="eastAsia"/>
          <w:color w:val="000000"/>
          <w:sz w:val="32"/>
          <w:szCs w:val="32"/>
          <w:lang w:val="zh-CN"/>
        </w:rPr>
        <w:t>MP4(MPEG4)</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MOV</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MPG</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WMV</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lang w:val="zh-CN"/>
        </w:rPr>
        <w:t>AVI</w:t>
      </w:r>
      <w:r>
        <w:rPr>
          <w:rFonts w:ascii="仿宋_GB2312" w:eastAsia="仿宋_GB2312" w:hAnsi="仿宋_GB2312" w:cs="仿宋_GB2312" w:hint="eastAsia"/>
          <w:color w:val="000000"/>
          <w:sz w:val="32"/>
          <w:szCs w:val="32"/>
          <w:lang w:val="zh-CN"/>
        </w:rPr>
        <w:t>等格式，分辨率</w:t>
      </w:r>
      <w:r>
        <w:rPr>
          <w:rFonts w:ascii="仿宋_GB2312" w:eastAsia="仿宋_GB2312" w:hAnsi="仿宋_GB2312" w:cs="仿宋_GB2312" w:hint="eastAsia"/>
          <w:color w:val="000000"/>
          <w:sz w:val="32"/>
          <w:szCs w:val="32"/>
          <w:lang w:val="zh-CN"/>
        </w:rPr>
        <w:t>1280*720</w:t>
      </w:r>
      <w:r>
        <w:rPr>
          <w:rFonts w:ascii="仿宋_GB2312" w:eastAsia="仿宋_GB2312" w:hAnsi="仿宋_GB2312" w:cs="仿宋_GB2312" w:hint="eastAsia"/>
          <w:color w:val="000000"/>
          <w:sz w:val="32"/>
          <w:szCs w:val="32"/>
          <w:lang w:val="zh-CN"/>
        </w:rPr>
        <w:t>或以上，画质最低要求为高清</w:t>
      </w:r>
      <w:r>
        <w:rPr>
          <w:rFonts w:ascii="仿宋_GB2312" w:eastAsia="仿宋_GB2312" w:hAnsi="仿宋_GB2312" w:cs="仿宋_GB2312" w:hint="eastAsia"/>
          <w:color w:val="000000"/>
          <w:sz w:val="32"/>
          <w:szCs w:val="32"/>
          <w:lang w:val="zh-CN"/>
        </w:rPr>
        <w:t>16:9</w:t>
      </w:r>
      <w:r>
        <w:rPr>
          <w:rFonts w:ascii="仿宋_GB2312" w:eastAsia="仿宋_GB2312" w:hAnsi="仿宋_GB2312" w:cs="仿宋_GB2312" w:hint="eastAsia"/>
          <w:color w:val="000000"/>
          <w:sz w:val="32"/>
          <w:szCs w:val="32"/>
          <w:lang w:val="zh-CN"/>
        </w:rPr>
        <w:t>，声音要求收声完整清晰，解说、同期声、效果声、音乐分声道输出，中文字幕。</w:t>
      </w:r>
    </w:p>
    <w:p w:rsidR="009602A2" w:rsidRDefault="00680DA6">
      <w:pPr>
        <w:tabs>
          <w:tab w:val="left" w:pos="6300"/>
        </w:tabs>
        <w:spacing w:line="360" w:lineRule="auto"/>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七、活动</w:t>
      </w:r>
      <w:r>
        <w:rPr>
          <w:rFonts w:ascii="仿宋_GB2312" w:eastAsia="仿宋_GB2312" w:hAnsi="仿宋_GB2312" w:cs="仿宋_GB2312" w:hint="eastAsia"/>
          <w:color w:val="000000"/>
          <w:sz w:val="32"/>
          <w:szCs w:val="32"/>
          <w:lang w:val="zh-CN"/>
        </w:rPr>
        <w:t>应严格遵守国家法律法规和符合医疗护理操作规范要求，导向正确，无色情、暴力、血腥等不良内容。注意肖像权、名誉权、隐私权、著作权、商标权等。</w:t>
      </w:r>
    </w:p>
    <w:p w:rsidR="009602A2" w:rsidRDefault="00680DA6">
      <w:pPr>
        <w:tabs>
          <w:tab w:val="left" w:pos="6300"/>
        </w:tabs>
        <w:spacing w:line="360" w:lineRule="auto"/>
        <w:ind w:firstLineChars="200" w:firstLine="64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八、供应商应承诺能够按照采购合同规定及时筹备及开展活动。如成交后不能满足采购方需求，直接影响医院工作，且造成直接或间接经济损失及负面影响的，将停止筹备及开展活</w:t>
      </w:r>
      <w:r>
        <w:rPr>
          <w:rFonts w:ascii="仿宋_GB2312" w:eastAsia="仿宋_GB2312" w:hAnsi="仿宋_GB2312" w:cs="仿宋_GB2312" w:hint="eastAsia"/>
          <w:color w:val="000000"/>
          <w:sz w:val="32"/>
          <w:szCs w:val="32"/>
          <w:lang w:val="zh-CN"/>
        </w:rPr>
        <w:t>动，并按照相关法律及规定承担赔偿责任。</w:t>
      </w:r>
    </w:p>
    <w:p w:rsidR="009602A2" w:rsidRDefault="00680DA6">
      <w:pPr>
        <w:tabs>
          <w:tab w:val="left" w:pos="6300"/>
        </w:tabs>
        <w:spacing w:line="360" w:lineRule="auto"/>
        <w:ind w:firstLineChars="200" w:firstLine="64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九、供应商应承诺，对采购方认为必要的活动场地考察进行相应的协助。</w:t>
      </w:r>
    </w:p>
    <w:p w:rsidR="009602A2" w:rsidRDefault="009602A2">
      <w:pPr>
        <w:spacing w:line="400" w:lineRule="exact"/>
        <w:rPr>
          <w:rFonts w:ascii="仿宋_GB2312" w:eastAsia="仿宋_GB2312" w:hAnsi="仿宋_GB2312" w:cs="仿宋_GB2312"/>
          <w:b/>
          <w:bCs/>
          <w:sz w:val="30"/>
          <w:szCs w:val="30"/>
        </w:rPr>
      </w:pPr>
    </w:p>
    <w:p w:rsidR="009602A2" w:rsidRDefault="009602A2">
      <w:pPr>
        <w:spacing w:line="400" w:lineRule="exact"/>
        <w:rPr>
          <w:rFonts w:ascii="仿宋_GB2312" w:eastAsia="仿宋_GB2312" w:hAnsi="仿宋_GB2312" w:cs="仿宋_GB2312"/>
          <w:b/>
          <w:bCs/>
          <w:sz w:val="30"/>
          <w:szCs w:val="30"/>
        </w:rPr>
      </w:pPr>
    </w:p>
    <w:p w:rsidR="009602A2" w:rsidRDefault="009602A2">
      <w:pPr>
        <w:spacing w:line="400" w:lineRule="exact"/>
        <w:rPr>
          <w:rFonts w:ascii="仿宋_GB2312" w:eastAsia="仿宋_GB2312" w:hAnsi="仿宋_GB2312" w:cs="仿宋_GB2312"/>
          <w:b/>
          <w:bCs/>
          <w:sz w:val="30"/>
          <w:szCs w:val="30"/>
        </w:rPr>
      </w:pPr>
    </w:p>
    <w:p w:rsidR="009602A2" w:rsidRDefault="00680DA6">
      <w:pPr>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附件</w:t>
      </w:r>
      <w:r>
        <w:rPr>
          <w:rFonts w:ascii="仿宋_GB2312" w:eastAsia="仿宋_GB2312" w:hAnsi="仿宋_GB2312" w:cs="仿宋_GB2312" w:hint="eastAsia"/>
          <w:b/>
          <w:sz w:val="30"/>
          <w:szCs w:val="30"/>
        </w:rPr>
        <w:t>2</w:t>
      </w:r>
      <w:r>
        <w:rPr>
          <w:rFonts w:ascii="仿宋_GB2312" w:eastAsia="仿宋_GB2312" w:hAnsi="仿宋_GB2312" w:cs="仿宋_GB2312" w:hint="eastAsia"/>
          <w:b/>
          <w:sz w:val="30"/>
          <w:szCs w:val="30"/>
        </w:rPr>
        <w:t>：</w:t>
      </w:r>
    </w:p>
    <w:p w:rsidR="009602A2" w:rsidRDefault="00680DA6">
      <w:pPr>
        <w:pStyle w:val="a6"/>
        <w:spacing w:line="360" w:lineRule="auto"/>
        <w:jc w:val="center"/>
        <w:rPr>
          <w:rFonts w:ascii="黑体" w:eastAsia="黑体" w:hAnsi="黑体"/>
          <w:sz w:val="32"/>
          <w:szCs w:val="32"/>
        </w:rPr>
      </w:pPr>
      <w:r>
        <w:rPr>
          <w:rFonts w:asciiTheme="majorEastAsia" w:eastAsiaTheme="majorEastAsia" w:hAnsiTheme="majorEastAsia" w:cs="宋体" w:hint="eastAsia"/>
          <w:color w:val="000000"/>
          <w:sz w:val="44"/>
          <w:szCs w:val="44"/>
        </w:rPr>
        <w:t>招标评分标准</w:t>
      </w:r>
    </w:p>
    <w:p w:rsidR="009602A2" w:rsidRDefault="00680DA6">
      <w:pPr>
        <w:spacing w:line="360" w:lineRule="auto"/>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由招标小组组织成立评审委员会，对投标文件进行综合评审。</w:t>
      </w:r>
    </w:p>
    <w:p w:rsidR="009602A2" w:rsidRDefault="00680DA6">
      <w:pPr>
        <w:spacing w:line="360" w:lineRule="auto"/>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评审方法</w:t>
      </w:r>
    </w:p>
    <w:p w:rsidR="009602A2" w:rsidRDefault="00680DA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pPr w:leftFromText="180" w:rightFromText="180" w:vertAnchor="text" w:horzAnchor="page" w:tblpX="809" w:tblpY="521"/>
        <w:tblOverlap w:val="never"/>
        <w:tblW w:w="10276" w:type="dxa"/>
        <w:tblLayout w:type="fixed"/>
        <w:tblCellMar>
          <w:top w:w="15" w:type="dxa"/>
          <w:left w:w="15" w:type="dxa"/>
          <w:bottom w:w="15" w:type="dxa"/>
          <w:right w:w="15" w:type="dxa"/>
        </w:tblCellMar>
        <w:tblLook w:val="04A0" w:firstRow="1" w:lastRow="0" w:firstColumn="1" w:lastColumn="0" w:noHBand="0" w:noVBand="1"/>
      </w:tblPr>
      <w:tblGrid>
        <w:gridCol w:w="467"/>
        <w:gridCol w:w="1619"/>
        <w:gridCol w:w="1023"/>
        <w:gridCol w:w="6054"/>
        <w:gridCol w:w="1113"/>
      </w:tblGrid>
      <w:tr w:rsidR="009602A2">
        <w:trPr>
          <w:trHeight w:val="49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序号</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评分因素</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b/>
                <w:color w:val="000000"/>
                <w:kern w:val="0"/>
                <w:sz w:val="24"/>
              </w:rPr>
            </w:pPr>
            <w:r>
              <w:rPr>
                <w:rFonts w:ascii="仿宋_GB2312" w:eastAsia="仿宋_GB2312" w:hAnsi="宋体" w:cs="仿宋_GB2312" w:hint="eastAsia"/>
                <w:b/>
                <w:color w:val="000000"/>
                <w:kern w:val="0"/>
                <w:sz w:val="24"/>
              </w:rPr>
              <w:t>分值</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评分标准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备注</w:t>
            </w:r>
          </w:p>
        </w:tc>
      </w:tr>
      <w:tr w:rsidR="009602A2">
        <w:trPr>
          <w:trHeight w:val="1173"/>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项目报价</w:t>
            </w:r>
          </w:p>
          <w:p w:rsidR="009602A2" w:rsidRDefault="009602A2">
            <w:pPr>
              <w:widowControl/>
              <w:jc w:val="center"/>
              <w:textAlignment w:val="center"/>
              <w:rPr>
                <w:rFonts w:ascii="仿宋_GB2312" w:eastAsia="仿宋_GB2312" w:hAnsi="宋体" w:cs="仿宋_GB2312"/>
                <w:color w:val="000000"/>
                <w:sz w:val="24"/>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30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满足招标文件要求且投标价格最低的投标报价为评标基准价，其价格分为满分。其他投标人的价格</w:t>
            </w:r>
            <w:proofErr w:type="gramStart"/>
            <w:r>
              <w:rPr>
                <w:rFonts w:ascii="仿宋_GB2312" w:eastAsia="仿宋_GB2312" w:hAnsi="宋体" w:cs="仿宋_GB2312" w:hint="eastAsia"/>
                <w:color w:val="000000"/>
                <w:kern w:val="0"/>
                <w:sz w:val="24"/>
              </w:rPr>
              <w:t>分统一</w:t>
            </w:r>
            <w:proofErr w:type="gramEnd"/>
            <w:r>
              <w:rPr>
                <w:rFonts w:ascii="仿宋_GB2312" w:eastAsia="仿宋_GB2312" w:hAnsi="宋体" w:cs="仿宋_GB2312" w:hint="eastAsia"/>
                <w:color w:val="000000"/>
                <w:kern w:val="0"/>
                <w:sz w:val="24"/>
              </w:rPr>
              <w:t>按照下列公式计算：投标报价得分</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评标基准价／投标报价</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w:t>
            </w:r>
            <w:r>
              <w:rPr>
                <w:rFonts w:ascii="仿宋_GB2312" w:eastAsia="仿宋_GB2312" w:hAnsi="宋体" w:cs="仿宋_GB2312" w:hint="eastAsia"/>
                <w:color w:val="000000"/>
                <w:kern w:val="0"/>
                <w:sz w:val="24"/>
              </w:rPr>
              <w:t>30</w:t>
            </w:r>
            <w:r>
              <w:rPr>
                <w:rFonts w:ascii="仿宋_GB2312" w:eastAsia="仿宋_GB2312" w:hAnsi="宋体" w:cs="仿宋_GB2312" w:hint="eastAsia"/>
                <w:color w:val="000000"/>
                <w:kern w:val="0"/>
                <w:sz w:val="24"/>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9602A2">
            <w:pPr>
              <w:jc w:val="center"/>
              <w:rPr>
                <w:rFonts w:ascii="仿宋_GB2312" w:eastAsia="仿宋_GB2312" w:hAnsi="宋体" w:cs="仿宋_GB2312"/>
                <w:color w:val="000000"/>
                <w:sz w:val="24"/>
              </w:rPr>
            </w:pPr>
          </w:p>
        </w:tc>
      </w:tr>
      <w:tr w:rsidR="009602A2">
        <w:trPr>
          <w:trHeight w:val="97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总体策划方案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20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kern w:val="0"/>
                <w:sz w:val="24"/>
              </w:rPr>
            </w:pPr>
            <w:r>
              <w:rPr>
                <w:rFonts w:ascii="仿宋_GB2312" w:eastAsia="仿宋_GB2312" w:hAnsi="仿宋_GB2312" w:cs="仿宋_GB2312" w:hint="eastAsia"/>
                <w:color w:val="000000"/>
                <w:kern w:val="0"/>
                <w:sz w:val="24"/>
              </w:rPr>
              <w:t>根据投标单位所提供的策划方案情况打分。从活动主题、篇章设计、节目编排衔接、亮点环节创意、背景画面感等方面</w:t>
            </w:r>
            <w:r>
              <w:rPr>
                <w:rFonts w:ascii="仿宋_GB2312" w:eastAsia="仿宋_GB2312" w:hAnsi="宋体" w:cs="仿宋_GB2312" w:hint="eastAsia"/>
                <w:color w:val="000000"/>
                <w:kern w:val="0"/>
                <w:sz w:val="24"/>
              </w:rPr>
              <w:t>综合</w:t>
            </w:r>
            <w:proofErr w:type="gramStart"/>
            <w:r>
              <w:rPr>
                <w:rFonts w:ascii="仿宋_GB2312" w:eastAsia="仿宋_GB2312" w:hAnsi="宋体" w:cs="仿宋_GB2312" w:hint="eastAsia"/>
                <w:color w:val="000000"/>
                <w:kern w:val="0"/>
                <w:sz w:val="24"/>
              </w:rPr>
              <w:t>考量</w:t>
            </w:r>
            <w:proofErr w:type="gramEnd"/>
            <w:r>
              <w:rPr>
                <w:rFonts w:ascii="仿宋_GB2312" w:eastAsia="仿宋_GB2312" w:hAnsi="宋体" w:cs="仿宋_GB2312" w:hint="eastAsia"/>
                <w:color w:val="000000"/>
                <w:kern w:val="0"/>
                <w:sz w:val="24"/>
              </w:rPr>
              <w:t>。主题鲜明、篇章分节合理。</w:t>
            </w:r>
          </w:p>
          <w:p w:rsidR="009602A2" w:rsidRDefault="00680DA6">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10-20</w:t>
            </w:r>
            <w:r>
              <w:rPr>
                <w:rFonts w:ascii="仿宋_GB2312" w:eastAsia="仿宋_GB2312" w:hAnsi="宋体" w:cs="仿宋_GB2312" w:hint="eastAsia"/>
                <w:color w:val="000000"/>
                <w:kern w:val="0"/>
                <w:sz w:val="24"/>
              </w:rPr>
              <w:t>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5-10</w:t>
            </w:r>
            <w:r>
              <w:rPr>
                <w:rFonts w:ascii="仿宋_GB2312" w:eastAsia="仿宋_GB2312" w:hAnsi="宋体" w:cs="仿宋_GB2312" w:hint="eastAsia"/>
                <w:color w:val="000000"/>
                <w:kern w:val="0"/>
                <w:sz w:val="24"/>
              </w:rPr>
              <w:t>分，一般得</w:t>
            </w:r>
            <w:r>
              <w:rPr>
                <w:rFonts w:ascii="仿宋_GB2312" w:eastAsia="仿宋_GB2312" w:hAnsi="宋体" w:cs="仿宋_GB2312" w:hint="eastAsia"/>
                <w:color w:val="000000"/>
                <w:kern w:val="0"/>
                <w:sz w:val="24"/>
              </w:rPr>
              <w:t>1-5</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现场展示方案</w:t>
            </w:r>
          </w:p>
        </w:tc>
      </w:tr>
      <w:tr w:rsidR="009602A2">
        <w:trPr>
          <w:trHeight w:val="1372"/>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活动搭建效果</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pStyle w:val="a6"/>
              <w:widowControl/>
              <w:jc w:val="both"/>
              <w:rPr>
                <w:rFonts w:ascii="仿宋_GB2312" w:eastAsia="仿宋_GB2312" w:hAnsi="宋体" w:cs="仿宋_GB2312"/>
                <w:color w:val="000000"/>
              </w:rPr>
            </w:pPr>
            <w:r>
              <w:rPr>
                <w:rFonts w:ascii="仿宋_GB2312" w:eastAsia="仿宋_GB2312" w:hAnsi="宋体" w:cs="仿宋_GB2312" w:hint="eastAsia"/>
                <w:color w:val="000000"/>
              </w:rPr>
              <w:t>背景设计大气素雅，符合活动主题；具备专业的舞台音响、灯光、视频音控、现场大型</w:t>
            </w:r>
            <w:r>
              <w:rPr>
                <w:rFonts w:ascii="仿宋_GB2312" w:eastAsia="仿宋_GB2312" w:hAnsi="宋体" w:cs="仿宋_GB2312" w:hint="eastAsia"/>
                <w:color w:val="000000"/>
              </w:rPr>
              <w:t>LED</w:t>
            </w:r>
            <w:r>
              <w:rPr>
                <w:rFonts w:ascii="仿宋_GB2312" w:eastAsia="仿宋_GB2312" w:hAnsi="宋体" w:cs="仿宋_GB2312" w:hint="eastAsia"/>
                <w:color w:val="000000"/>
              </w:rPr>
              <w:t>显示屏、专业舞台道具，保障活动现场质量；多机位、全方位</w:t>
            </w:r>
            <w:proofErr w:type="gramStart"/>
            <w:r>
              <w:rPr>
                <w:rFonts w:ascii="仿宋_GB2312" w:eastAsia="仿宋_GB2312" w:hAnsi="宋体" w:cs="仿宋_GB2312" w:hint="eastAsia"/>
                <w:color w:val="000000"/>
              </w:rPr>
              <w:t>超清拍摄</w:t>
            </w:r>
            <w:proofErr w:type="gramEnd"/>
            <w:r>
              <w:rPr>
                <w:rFonts w:ascii="仿宋_GB2312" w:eastAsia="仿宋_GB2312" w:hAnsi="宋体" w:cs="仿宋_GB2312" w:hint="eastAsia"/>
                <w:color w:val="000000"/>
              </w:rPr>
              <w:t>记录活动全过程。</w:t>
            </w:r>
          </w:p>
          <w:p w:rsidR="009602A2" w:rsidRDefault="00680DA6">
            <w:pPr>
              <w:widowControl/>
              <w:jc w:val="left"/>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评价优得</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，一般得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w:t>
            </w:r>
          </w:p>
        </w:tc>
      </w:tr>
      <w:tr w:rsidR="009602A2">
        <w:trPr>
          <w:trHeight w:val="102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4</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专业人员</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pStyle w:val="a6"/>
              <w:widowControl/>
              <w:jc w:val="both"/>
              <w:rPr>
                <w:rFonts w:ascii="仿宋_GB2312" w:eastAsia="仿宋_GB2312" w:hAnsi="宋体" w:cs="仿宋_GB2312"/>
                <w:color w:val="000000"/>
              </w:rPr>
            </w:pPr>
            <w:r>
              <w:rPr>
                <w:rFonts w:ascii="仿宋_GB2312" w:eastAsia="仿宋_GB2312" w:hAnsi="宋体" w:cs="仿宋_GB2312" w:hint="eastAsia"/>
                <w:color w:val="000000"/>
              </w:rPr>
              <w:t>具备专业的节目导演，舞台编导，对大型活动整体节目流程进行编排和衔接，保证舞台效果；专业主持人，完成整台晚会的节目主持；专业舞蹈演员；化妆造型。</w:t>
            </w:r>
          </w:p>
          <w:p w:rsidR="009602A2" w:rsidRDefault="00680DA6">
            <w:pPr>
              <w:pStyle w:val="a6"/>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w:t>
            </w:r>
            <w:r>
              <w:rPr>
                <w:rFonts w:ascii="仿宋_GB2312" w:eastAsia="仿宋_GB2312" w:hAnsi="宋体" w:cs="仿宋_GB2312" w:hint="eastAsia"/>
                <w:color w:val="000000"/>
              </w:rPr>
              <w:t>10</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w:t>
            </w:r>
            <w:r>
              <w:rPr>
                <w:rFonts w:ascii="仿宋_GB2312" w:eastAsia="仿宋_GB2312" w:hAnsi="宋体" w:cs="仿宋_GB2312" w:hint="eastAsia"/>
                <w:color w:val="000000"/>
              </w:rPr>
              <w:t>5</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，一般得</w:t>
            </w:r>
            <w:r>
              <w:rPr>
                <w:rFonts w:ascii="仿宋_GB2312" w:eastAsia="仿宋_GB2312" w:hAnsi="宋体" w:cs="仿宋_GB2312" w:hint="eastAsia"/>
                <w:color w:val="000000"/>
              </w:rPr>
              <w:t>1</w:t>
            </w:r>
            <w:r>
              <w:rPr>
                <w:rFonts w:ascii="仿宋_GB2312" w:eastAsia="仿宋_GB2312" w:hAnsi="宋体" w:cs="仿宋_GB2312" w:hint="eastAsia"/>
                <w:color w:val="000000"/>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9602A2">
            <w:pPr>
              <w:widowControl/>
              <w:jc w:val="center"/>
              <w:textAlignment w:val="center"/>
              <w:rPr>
                <w:rFonts w:ascii="仿宋_GB2312" w:eastAsia="仿宋_GB2312" w:hAnsi="宋体" w:cs="仿宋_GB2312"/>
                <w:color w:val="000000"/>
                <w:kern w:val="0"/>
                <w:sz w:val="24"/>
              </w:rPr>
            </w:pPr>
          </w:p>
        </w:tc>
      </w:tr>
      <w:tr w:rsidR="009602A2">
        <w:trPr>
          <w:trHeight w:val="102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5</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其他氛围包装</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pStyle w:val="a6"/>
              <w:widowControl/>
              <w:jc w:val="both"/>
              <w:rPr>
                <w:rFonts w:ascii="仿宋_GB2312" w:eastAsia="仿宋_GB2312" w:hAnsi="宋体" w:cs="仿宋_GB2312"/>
                <w:color w:val="000000"/>
                <w:lang w:val="zh-CN"/>
              </w:rPr>
            </w:pPr>
            <w:r>
              <w:rPr>
                <w:rFonts w:ascii="仿宋_GB2312" w:eastAsia="仿宋_GB2312" w:hAnsi="宋体" w:cs="仿宋_GB2312" w:hint="eastAsia"/>
                <w:color w:val="000000"/>
                <w:lang w:val="zh-CN"/>
              </w:rPr>
              <w:t>各种导视牌、主题喷绘、形象墙、装饰</w:t>
            </w:r>
            <w:r>
              <w:rPr>
                <w:rFonts w:ascii="仿宋_GB2312" w:eastAsia="仿宋_GB2312" w:hAnsi="宋体" w:cs="仿宋_GB2312" w:hint="eastAsia"/>
                <w:color w:val="000000"/>
              </w:rPr>
              <w:t>、</w:t>
            </w:r>
            <w:r>
              <w:rPr>
                <w:rFonts w:ascii="仿宋_GB2312" w:eastAsia="仿宋_GB2312" w:hAnsi="宋体" w:cs="仿宋_GB2312" w:hint="eastAsia"/>
                <w:color w:val="000000"/>
              </w:rPr>
              <w:t>实物宣传品、</w:t>
            </w:r>
            <w:r>
              <w:rPr>
                <w:rFonts w:ascii="仿宋_GB2312" w:eastAsia="仿宋_GB2312" w:hAnsi="宋体" w:cs="仿宋_GB2312" w:hint="eastAsia"/>
                <w:color w:val="000000"/>
              </w:rPr>
              <w:t>现场直播、媒体（通过我院审核）等</w:t>
            </w:r>
            <w:r>
              <w:rPr>
                <w:rFonts w:ascii="仿宋_GB2312" w:eastAsia="仿宋_GB2312" w:hAnsi="宋体" w:cs="仿宋_GB2312" w:hint="eastAsia"/>
                <w:color w:val="000000"/>
                <w:lang w:val="zh-CN"/>
              </w:rPr>
              <w:t>。</w:t>
            </w:r>
          </w:p>
          <w:p w:rsidR="009602A2" w:rsidRDefault="00680DA6">
            <w:pPr>
              <w:pStyle w:val="a6"/>
              <w:widowControl/>
              <w:jc w:val="both"/>
              <w:rPr>
                <w:rFonts w:ascii="仿宋_GB2312" w:eastAsia="仿宋_GB2312" w:hAnsi="宋体" w:cs="仿宋_GB2312"/>
                <w:color w:val="000000"/>
              </w:rPr>
            </w:pPr>
            <w:proofErr w:type="gramStart"/>
            <w:r>
              <w:rPr>
                <w:rFonts w:ascii="仿宋_GB2312" w:eastAsia="仿宋_GB2312" w:hAnsi="宋体" w:cs="仿宋_GB2312" w:hint="eastAsia"/>
                <w:color w:val="000000"/>
              </w:rPr>
              <w:t>评价优得</w:t>
            </w:r>
            <w:r>
              <w:rPr>
                <w:rFonts w:ascii="仿宋_GB2312" w:eastAsia="仿宋_GB2312" w:hAnsi="宋体" w:cs="仿宋_GB2312" w:hint="eastAsia"/>
                <w:color w:val="000000"/>
              </w:rPr>
              <w:t>5</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w:t>
            </w:r>
            <w:proofErr w:type="gramStart"/>
            <w:r>
              <w:rPr>
                <w:rFonts w:ascii="仿宋_GB2312" w:eastAsia="仿宋_GB2312" w:hAnsi="宋体" w:cs="仿宋_GB2312" w:hint="eastAsia"/>
                <w:color w:val="000000"/>
              </w:rPr>
              <w:t>良得</w:t>
            </w:r>
            <w:r>
              <w:rPr>
                <w:rFonts w:ascii="仿宋_GB2312" w:eastAsia="仿宋_GB2312" w:hAnsi="宋体" w:cs="仿宋_GB2312" w:hint="eastAsia"/>
                <w:color w:val="000000"/>
              </w:rPr>
              <w:t>3</w:t>
            </w:r>
            <w:r>
              <w:rPr>
                <w:rFonts w:ascii="仿宋_GB2312" w:eastAsia="仿宋_GB2312" w:hAnsi="宋体" w:cs="仿宋_GB2312" w:hint="eastAsia"/>
                <w:color w:val="000000"/>
              </w:rPr>
              <w:t>分</w:t>
            </w:r>
            <w:proofErr w:type="gramEnd"/>
            <w:r>
              <w:rPr>
                <w:rFonts w:ascii="仿宋_GB2312" w:eastAsia="仿宋_GB2312" w:hAnsi="宋体" w:cs="仿宋_GB2312" w:hint="eastAsia"/>
                <w:color w:val="000000"/>
              </w:rPr>
              <w:t>，一般得</w:t>
            </w:r>
            <w:r>
              <w:rPr>
                <w:rFonts w:ascii="仿宋_GB2312" w:eastAsia="仿宋_GB2312" w:hAnsi="宋体" w:cs="仿宋_GB2312" w:hint="eastAsia"/>
                <w:color w:val="000000"/>
              </w:rPr>
              <w:t>1</w:t>
            </w:r>
            <w:r>
              <w:rPr>
                <w:rFonts w:ascii="仿宋_GB2312" w:eastAsia="仿宋_GB2312" w:hAnsi="宋体" w:cs="仿宋_GB2312" w:hint="eastAsia"/>
                <w:color w:val="000000"/>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现场展示</w:t>
            </w:r>
          </w:p>
        </w:tc>
      </w:tr>
      <w:tr w:rsidR="009602A2">
        <w:trPr>
          <w:trHeight w:val="667"/>
        </w:trPr>
        <w:tc>
          <w:tcPr>
            <w:tcW w:w="467" w:type="dxa"/>
            <w:vMerge w:val="restart"/>
            <w:tcBorders>
              <w:top w:val="single" w:sz="4" w:space="0" w:color="000000"/>
              <w:left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1619" w:type="dxa"/>
            <w:vMerge w:val="restart"/>
            <w:tcBorders>
              <w:top w:val="single" w:sz="4" w:space="0" w:color="000000"/>
              <w:left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投标单位实力</w:t>
            </w:r>
          </w:p>
        </w:tc>
        <w:tc>
          <w:tcPr>
            <w:tcW w:w="1023" w:type="dxa"/>
            <w:vMerge w:val="restart"/>
            <w:tcBorders>
              <w:left w:val="single" w:sz="4" w:space="0" w:color="000000"/>
              <w:right w:val="single" w:sz="4" w:space="0" w:color="000000"/>
            </w:tcBorders>
            <w:vAlign w:val="center"/>
          </w:tcPr>
          <w:p w:rsidR="009602A2" w:rsidRDefault="00680DA6">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有五年以上丰富的策划制作经验得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年</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年（不含）得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年以下得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9602A2">
        <w:trPr>
          <w:trHeight w:val="736"/>
        </w:trPr>
        <w:tc>
          <w:tcPr>
            <w:tcW w:w="467" w:type="dxa"/>
            <w:vMerge/>
            <w:tcBorders>
              <w:left w:val="single" w:sz="4" w:space="0" w:color="000000"/>
              <w:bottom w:val="single" w:sz="4" w:space="0" w:color="000000"/>
              <w:right w:val="single" w:sz="4" w:space="0" w:color="000000"/>
            </w:tcBorders>
            <w:vAlign w:val="center"/>
          </w:tcPr>
          <w:p w:rsidR="009602A2" w:rsidRDefault="009602A2">
            <w:pPr>
              <w:jc w:val="center"/>
              <w:rPr>
                <w:rFonts w:ascii="仿宋_GB2312" w:eastAsia="仿宋_GB2312" w:hAnsi="宋体" w:cs="仿宋_GB2312"/>
                <w:color w:val="000000"/>
                <w:sz w:val="24"/>
              </w:rPr>
            </w:pPr>
          </w:p>
        </w:tc>
        <w:tc>
          <w:tcPr>
            <w:tcW w:w="1619" w:type="dxa"/>
            <w:vMerge/>
            <w:tcBorders>
              <w:left w:val="single" w:sz="4" w:space="0" w:color="000000"/>
              <w:bottom w:val="single" w:sz="4" w:space="0" w:color="000000"/>
              <w:right w:val="single" w:sz="4" w:space="0" w:color="000000"/>
            </w:tcBorders>
            <w:vAlign w:val="center"/>
          </w:tcPr>
          <w:p w:rsidR="009602A2" w:rsidRDefault="009602A2">
            <w:pPr>
              <w:jc w:val="center"/>
              <w:rPr>
                <w:rFonts w:ascii="仿宋_GB2312" w:eastAsia="仿宋_GB2312" w:hAnsi="宋体" w:cs="仿宋_GB2312"/>
                <w:color w:val="000000"/>
                <w:sz w:val="24"/>
              </w:rPr>
            </w:pPr>
          </w:p>
        </w:tc>
        <w:tc>
          <w:tcPr>
            <w:tcW w:w="1023" w:type="dxa"/>
            <w:vMerge/>
            <w:tcBorders>
              <w:left w:val="single" w:sz="4" w:space="0" w:color="000000"/>
              <w:bottom w:val="single" w:sz="4" w:space="0" w:color="000000"/>
              <w:right w:val="single" w:sz="4" w:space="0" w:color="000000"/>
            </w:tcBorders>
            <w:vAlign w:val="center"/>
          </w:tcPr>
          <w:p w:rsidR="009602A2" w:rsidRDefault="009602A2">
            <w:pPr>
              <w:jc w:val="center"/>
              <w:rPr>
                <w:rFonts w:ascii="仿宋_GB2312" w:eastAsia="仿宋_GB2312" w:hAnsi="宋体" w:cs="仿宋_GB2312"/>
                <w:color w:val="000000"/>
                <w:sz w:val="24"/>
              </w:rPr>
            </w:pP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供应商具</w:t>
            </w:r>
            <w:r>
              <w:rPr>
                <w:rFonts w:ascii="仿宋_GB2312" w:eastAsia="仿宋_GB2312" w:hAnsi="宋体" w:cs="仿宋_GB2312" w:hint="eastAsia"/>
                <w:color w:val="000000"/>
                <w:kern w:val="0"/>
                <w:sz w:val="24"/>
              </w:rPr>
              <w:t>有国家级相关资质认证得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分，省级相关资质认证得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分，市级相关资质认证得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请提供证明</w:t>
            </w:r>
          </w:p>
        </w:tc>
      </w:tr>
      <w:tr w:rsidR="009602A2">
        <w:trPr>
          <w:trHeight w:val="128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7</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市场经验</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根据投标人近三年签订的投标产品在四川范围内的</w:t>
            </w:r>
            <w:r>
              <w:rPr>
                <w:rFonts w:ascii="仿宋_GB2312" w:eastAsia="仿宋_GB2312" w:hAnsi="宋体" w:cs="仿宋_GB2312" w:hint="eastAsia"/>
                <w:b/>
                <w:bCs/>
                <w:color w:val="000000"/>
                <w:kern w:val="0"/>
                <w:sz w:val="24"/>
              </w:rPr>
              <w:t>销售合同和银行进账联复印件</w:t>
            </w:r>
            <w:r>
              <w:rPr>
                <w:rFonts w:ascii="仿宋_GB2312" w:eastAsia="仿宋_GB2312" w:hAnsi="宋体" w:cs="仿宋_GB2312" w:hint="eastAsia"/>
                <w:color w:val="000000"/>
                <w:kern w:val="0"/>
                <w:sz w:val="24"/>
              </w:rPr>
              <w:t>进行综合打分。</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业绩≥</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家得</w:t>
            </w:r>
            <w:r>
              <w:rPr>
                <w:rFonts w:ascii="仿宋_GB2312" w:eastAsia="仿宋_GB2312" w:hAnsi="宋体" w:cs="仿宋_GB2312" w:hint="eastAsia"/>
                <w:color w:val="000000"/>
                <w:kern w:val="0"/>
                <w:sz w:val="24"/>
              </w:rPr>
              <w:t>10</w:t>
            </w:r>
            <w:r>
              <w:rPr>
                <w:rFonts w:ascii="仿宋_GB2312" w:eastAsia="仿宋_GB2312" w:hAnsi="宋体" w:cs="仿宋_GB2312" w:hint="eastAsia"/>
                <w:color w:val="000000"/>
                <w:kern w:val="0"/>
                <w:sz w:val="24"/>
              </w:rPr>
              <w:t>分，每少</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家少得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分，未提供有效证明材料为</w:t>
            </w:r>
            <w:r>
              <w:rPr>
                <w:rFonts w:ascii="仿宋_GB2312" w:eastAsia="仿宋_GB2312" w:hAnsi="宋体" w:cs="仿宋_GB2312" w:hint="eastAsia"/>
                <w:color w:val="000000"/>
                <w:kern w:val="0"/>
                <w:sz w:val="24"/>
              </w:rPr>
              <w:t>0</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提供</w:t>
            </w:r>
            <w:r>
              <w:rPr>
                <w:rFonts w:ascii="仿宋_GB2312" w:eastAsia="仿宋_GB2312" w:hAnsi="宋体" w:cs="仿宋_GB2312" w:hint="eastAsia"/>
                <w:color w:val="000000"/>
                <w:kern w:val="0"/>
                <w:sz w:val="24"/>
              </w:rPr>
              <w:t>销售合同</w:t>
            </w:r>
            <w:r>
              <w:rPr>
                <w:rFonts w:ascii="仿宋_GB2312" w:eastAsia="仿宋_GB2312" w:hAnsi="宋体" w:cs="仿宋_GB2312" w:hint="eastAsia"/>
                <w:color w:val="000000"/>
                <w:kern w:val="0"/>
                <w:sz w:val="24"/>
              </w:rPr>
              <w:t>和银行进账单</w:t>
            </w:r>
            <w:r>
              <w:rPr>
                <w:rFonts w:ascii="仿宋_GB2312" w:eastAsia="仿宋_GB2312" w:hAnsi="宋体" w:cs="仿宋_GB2312" w:hint="eastAsia"/>
                <w:color w:val="000000"/>
                <w:kern w:val="0"/>
                <w:sz w:val="24"/>
              </w:rPr>
              <w:t>证明</w:t>
            </w:r>
          </w:p>
        </w:tc>
      </w:tr>
      <w:tr w:rsidR="009602A2">
        <w:trPr>
          <w:trHeight w:val="751"/>
        </w:trPr>
        <w:tc>
          <w:tcPr>
            <w:tcW w:w="467"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8</w:t>
            </w:r>
          </w:p>
        </w:tc>
        <w:tc>
          <w:tcPr>
            <w:tcW w:w="1619"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服务方案</w:t>
            </w:r>
          </w:p>
        </w:tc>
        <w:tc>
          <w:tcPr>
            <w:tcW w:w="102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
        </w:tc>
        <w:tc>
          <w:tcPr>
            <w:tcW w:w="6054"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投标人须具有完善的售后服务的能力（机构、人员、制度）及具体措施。</w:t>
            </w:r>
            <w:proofErr w:type="gramStart"/>
            <w:r>
              <w:rPr>
                <w:rFonts w:ascii="仿宋_GB2312" w:eastAsia="仿宋_GB2312" w:hAnsi="宋体" w:cs="仿宋_GB2312" w:hint="eastAsia"/>
                <w:color w:val="000000"/>
                <w:kern w:val="0"/>
                <w:sz w:val="24"/>
              </w:rPr>
              <w:t>评价优得</w:t>
            </w:r>
            <w:r>
              <w:rPr>
                <w:rFonts w:ascii="仿宋_GB2312" w:eastAsia="仿宋_GB2312" w:hAnsi="宋体" w:cs="仿宋_GB2312" w:hint="eastAsia"/>
                <w:color w:val="000000"/>
                <w:kern w:val="0"/>
                <w:sz w:val="24"/>
              </w:rPr>
              <w:t>5</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良得</w:t>
            </w:r>
            <w:r>
              <w:rPr>
                <w:rFonts w:ascii="仿宋_GB2312" w:eastAsia="仿宋_GB2312" w:hAnsi="宋体" w:cs="仿宋_GB2312" w:hint="eastAsia"/>
                <w:color w:val="000000"/>
                <w:kern w:val="0"/>
                <w:sz w:val="24"/>
              </w:rPr>
              <w:t>3</w:t>
            </w:r>
            <w:r>
              <w:rPr>
                <w:rFonts w:ascii="仿宋_GB2312" w:eastAsia="仿宋_GB2312" w:hAnsi="宋体" w:cs="仿宋_GB2312" w:hint="eastAsia"/>
                <w:color w:val="000000"/>
                <w:kern w:val="0"/>
                <w:sz w:val="24"/>
              </w:rPr>
              <w:t>分</w:t>
            </w:r>
            <w:proofErr w:type="gramEnd"/>
            <w:r>
              <w:rPr>
                <w:rFonts w:ascii="仿宋_GB2312" w:eastAsia="仿宋_GB2312" w:hAnsi="宋体" w:cs="仿宋_GB2312" w:hint="eastAsia"/>
                <w:color w:val="000000"/>
                <w:kern w:val="0"/>
                <w:sz w:val="24"/>
              </w:rPr>
              <w:t>，一般得</w:t>
            </w:r>
            <w:r>
              <w:rPr>
                <w:rFonts w:ascii="仿宋_GB2312" w:eastAsia="仿宋_GB2312" w:hAnsi="宋体" w:cs="仿宋_GB2312" w:hint="eastAsia"/>
                <w:color w:val="000000"/>
                <w:kern w:val="0"/>
                <w:sz w:val="24"/>
              </w:rPr>
              <w:t>1</w:t>
            </w:r>
            <w:r>
              <w:rPr>
                <w:rFonts w:ascii="仿宋_GB2312" w:eastAsia="仿宋_GB2312" w:hAnsi="宋体" w:cs="仿宋_GB2312" w:hint="eastAsia"/>
                <w:color w:val="000000"/>
                <w:kern w:val="0"/>
                <w:sz w:val="24"/>
              </w:rPr>
              <w:t>分。</w:t>
            </w:r>
          </w:p>
        </w:tc>
        <w:tc>
          <w:tcPr>
            <w:tcW w:w="1113" w:type="dxa"/>
            <w:tcBorders>
              <w:top w:val="single" w:sz="4" w:space="0" w:color="000000"/>
              <w:left w:val="single" w:sz="4" w:space="0" w:color="000000"/>
              <w:bottom w:val="single" w:sz="4" w:space="0" w:color="000000"/>
              <w:right w:val="single" w:sz="4" w:space="0" w:color="000000"/>
            </w:tcBorders>
            <w:vAlign w:val="center"/>
          </w:tcPr>
          <w:p w:rsidR="009602A2" w:rsidRDefault="00680DA6">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请提供服务方案</w:t>
            </w:r>
          </w:p>
        </w:tc>
      </w:tr>
    </w:tbl>
    <w:p w:rsidR="009602A2" w:rsidRDefault="009602A2">
      <w:pPr>
        <w:pStyle w:val="a6"/>
        <w:spacing w:line="360" w:lineRule="auto"/>
        <w:jc w:val="both"/>
        <w:rPr>
          <w:rFonts w:ascii="黑体" w:eastAsia="黑体" w:hAnsi="黑体"/>
          <w:sz w:val="32"/>
          <w:szCs w:val="32"/>
        </w:rPr>
        <w:sectPr w:rsidR="009602A2">
          <w:pgSz w:w="11906" w:h="16838"/>
          <w:pgMar w:top="1440" w:right="1800" w:bottom="1440" w:left="1800" w:header="851" w:footer="992" w:gutter="0"/>
          <w:cols w:space="425"/>
          <w:docGrid w:type="lines" w:linePitch="312"/>
        </w:sectPr>
      </w:pPr>
    </w:p>
    <w:p w:rsidR="009602A2" w:rsidRDefault="00680DA6">
      <w:pPr>
        <w:pStyle w:val="a6"/>
        <w:spacing w:line="360" w:lineRule="auto"/>
        <w:jc w:val="both"/>
        <w:rPr>
          <w:rFonts w:ascii="仿宋_GB2312" w:eastAsia="仿宋_GB2312" w:hAnsi="仿宋_GB2312" w:cs="仿宋_GB2312"/>
          <w:b/>
          <w:kern w:val="2"/>
          <w:sz w:val="30"/>
          <w:szCs w:val="30"/>
        </w:rPr>
      </w:pPr>
      <w:r>
        <w:rPr>
          <w:rFonts w:ascii="仿宋_GB2312" w:eastAsia="仿宋_GB2312" w:hAnsi="仿宋_GB2312" w:cs="仿宋_GB2312" w:hint="eastAsia"/>
          <w:b/>
          <w:kern w:val="2"/>
          <w:sz w:val="30"/>
          <w:szCs w:val="30"/>
        </w:rPr>
        <w:lastRenderedPageBreak/>
        <w:t>附件</w:t>
      </w:r>
      <w:r>
        <w:rPr>
          <w:rFonts w:ascii="仿宋_GB2312" w:eastAsia="仿宋_GB2312" w:hAnsi="仿宋_GB2312" w:cs="仿宋_GB2312" w:hint="eastAsia"/>
          <w:b/>
          <w:kern w:val="2"/>
          <w:sz w:val="30"/>
          <w:szCs w:val="30"/>
        </w:rPr>
        <w:t>3</w:t>
      </w:r>
      <w:r>
        <w:rPr>
          <w:rFonts w:ascii="仿宋_GB2312" w:eastAsia="仿宋_GB2312" w:hAnsi="仿宋_GB2312" w:cs="仿宋_GB2312" w:hint="eastAsia"/>
          <w:b/>
          <w:kern w:val="2"/>
          <w:sz w:val="30"/>
          <w:szCs w:val="30"/>
        </w:rPr>
        <w:t>：</w:t>
      </w:r>
    </w:p>
    <w:p w:rsidR="009602A2" w:rsidRDefault="00680DA6">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采购文件书装订顺序</w:t>
      </w:r>
    </w:p>
    <w:p w:rsidR="009602A2" w:rsidRDefault="009602A2">
      <w:pPr>
        <w:spacing w:line="400" w:lineRule="exact"/>
        <w:jc w:val="center"/>
        <w:rPr>
          <w:rFonts w:ascii="仿宋_GB2312" w:eastAsia="仿宋_GB2312" w:hAnsi="仿宋_GB2312" w:cs="仿宋_GB2312"/>
          <w:color w:val="000000"/>
          <w:spacing w:val="8"/>
          <w:sz w:val="32"/>
          <w:szCs w:val="32"/>
        </w:rPr>
      </w:pPr>
    </w:p>
    <w:p w:rsidR="009602A2" w:rsidRDefault="00680DA6">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1. </w:t>
      </w:r>
      <w:r>
        <w:rPr>
          <w:rFonts w:ascii="仿宋_GB2312" w:eastAsia="仿宋_GB2312" w:hAnsi="仿宋_GB2312" w:cs="仿宋_GB2312" w:hint="eastAsia"/>
          <w:color w:val="000000"/>
          <w:spacing w:val="8"/>
          <w:sz w:val="32"/>
          <w:szCs w:val="32"/>
        </w:rPr>
        <w:t>封面（</w:t>
      </w:r>
      <w:r>
        <w:rPr>
          <w:rFonts w:ascii="仿宋_GB2312" w:eastAsia="仿宋_GB2312" w:hAnsi="仿宋_GB2312" w:cs="仿宋_GB2312" w:hint="eastAsia"/>
          <w:sz w:val="32"/>
          <w:szCs w:val="32"/>
        </w:rPr>
        <w:t>注明包号、品目、公司名称、联系人、联系电话、加盖公司印章</w:t>
      </w:r>
      <w:r>
        <w:rPr>
          <w:rFonts w:ascii="仿宋_GB2312" w:eastAsia="仿宋_GB2312" w:hAnsi="仿宋_GB2312" w:cs="仿宋_GB2312" w:hint="eastAsia"/>
          <w:color w:val="000000"/>
          <w:spacing w:val="8"/>
          <w:sz w:val="32"/>
          <w:szCs w:val="32"/>
        </w:rPr>
        <w:t>）。</w:t>
      </w:r>
    </w:p>
    <w:p w:rsidR="009602A2" w:rsidRDefault="00680DA6">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2. </w:t>
      </w:r>
      <w:r>
        <w:rPr>
          <w:rFonts w:ascii="仿宋_GB2312" w:eastAsia="仿宋_GB2312" w:hAnsi="仿宋_GB2312" w:cs="仿宋_GB2312" w:hint="eastAsia"/>
          <w:color w:val="000000"/>
          <w:spacing w:val="8"/>
          <w:sz w:val="32"/>
          <w:szCs w:val="32"/>
        </w:rPr>
        <w:t>目录。</w:t>
      </w:r>
    </w:p>
    <w:p w:rsidR="009602A2" w:rsidRDefault="00680DA6">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3. </w:t>
      </w:r>
      <w:r>
        <w:rPr>
          <w:rFonts w:ascii="仿宋_GB2312" w:eastAsia="仿宋_GB2312" w:hAnsi="仿宋_GB2312" w:cs="仿宋_GB2312" w:hint="eastAsia"/>
          <w:spacing w:val="8"/>
          <w:sz w:val="32"/>
          <w:szCs w:val="32"/>
        </w:rPr>
        <w:t>报价一览表（格式见附件</w:t>
      </w:r>
      <w:r>
        <w:rPr>
          <w:rFonts w:ascii="仿宋_GB2312" w:eastAsia="仿宋_GB2312" w:hAnsi="仿宋_GB2312" w:cs="仿宋_GB2312" w:hint="eastAsia"/>
          <w:spacing w:val="8"/>
          <w:sz w:val="32"/>
          <w:szCs w:val="32"/>
        </w:rPr>
        <w:t>8</w:t>
      </w:r>
      <w:r>
        <w:rPr>
          <w:rFonts w:ascii="仿宋_GB2312" w:eastAsia="仿宋_GB2312" w:hAnsi="仿宋_GB2312" w:cs="仿宋_GB2312" w:hint="eastAsia"/>
          <w:spacing w:val="8"/>
          <w:sz w:val="32"/>
          <w:szCs w:val="32"/>
        </w:rPr>
        <w:t>）。</w:t>
      </w:r>
    </w:p>
    <w:p w:rsidR="009602A2" w:rsidRDefault="00680DA6">
      <w:pPr>
        <w:spacing w:line="40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4. </w:t>
      </w:r>
      <w:r>
        <w:rPr>
          <w:rFonts w:ascii="仿宋_GB2312" w:eastAsia="仿宋_GB2312" w:hAnsi="仿宋_GB2312" w:cs="仿宋_GB2312" w:hint="eastAsia"/>
          <w:spacing w:val="8"/>
          <w:sz w:val="32"/>
          <w:szCs w:val="32"/>
        </w:rPr>
        <w:t>企业</w:t>
      </w:r>
      <w:r>
        <w:rPr>
          <w:rFonts w:ascii="仿宋_GB2312" w:eastAsia="仿宋_GB2312" w:hAnsi="仿宋_GB2312" w:cs="仿宋_GB2312" w:hint="eastAsia"/>
          <w:color w:val="000000"/>
          <w:spacing w:val="8"/>
          <w:sz w:val="32"/>
          <w:szCs w:val="32"/>
        </w:rPr>
        <w:t>营业执照（复印件）。</w:t>
      </w:r>
    </w:p>
    <w:p w:rsidR="009602A2" w:rsidRDefault="00680DA6">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5. </w:t>
      </w:r>
      <w:r>
        <w:rPr>
          <w:rFonts w:ascii="仿宋_GB2312" w:eastAsia="仿宋_GB2312" w:hAnsi="仿宋_GB2312" w:cs="仿宋_GB2312" w:hint="eastAsia"/>
          <w:sz w:val="32"/>
          <w:szCs w:val="32"/>
        </w:rPr>
        <w:t>组织机构代码证、税务登记证（复印件）。</w:t>
      </w:r>
    </w:p>
    <w:p w:rsidR="009602A2" w:rsidRDefault="00680DA6">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法定代表人授权书（原件，格式见附件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）暨经办人授权书，法人、经办人身份证（复印件）。</w:t>
      </w:r>
    </w:p>
    <w:p w:rsidR="009602A2" w:rsidRDefault="00680DA6">
      <w:pPr>
        <w:spacing w:line="40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7. </w:t>
      </w:r>
      <w:r>
        <w:rPr>
          <w:rFonts w:ascii="仿宋_GB2312" w:eastAsia="仿宋_GB2312" w:hAnsi="仿宋_GB2312" w:cs="仿宋_GB2312" w:hint="eastAsia"/>
          <w:sz w:val="32"/>
          <w:szCs w:val="32"/>
        </w:rPr>
        <w:t>如有产品质量和企业管理体系认证（考核），请提供的有效证明文件的复印或扫描件，质量管理体系认证包括</w:t>
      </w:r>
      <w:r>
        <w:rPr>
          <w:rFonts w:ascii="仿宋_GB2312" w:eastAsia="仿宋_GB2312" w:hAnsi="仿宋_GB2312" w:cs="仿宋_GB2312" w:hint="eastAsia"/>
          <w:sz w:val="32"/>
          <w:szCs w:val="32"/>
        </w:rPr>
        <w:t>FDA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CE</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ISO</w:t>
      </w:r>
      <w:r>
        <w:rPr>
          <w:rFonts w:ascii="仿宋_GB2312" w:eastAsia="仿宋_GB2312" w:hAnsi="仿宋_GB2312" w:cs="仿宋_GB2312" w:hint="eastAsia"/>
          <w:sz w:val="32"/>
          <w:szCs w:val="32"/>
        </w:rPr>
        <w:t>等认证（提供中文翻译复印件）。</w:t>
      </w:r>
    </w:p>
    <w:p w:rsidR="009602A2" w:rsidRDefault="00680DA6">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业绩证明材料（</w:t>
      </w:r>
      <w:r>
        <w:rPr>
          <w:rFonts w:ascii="仿宋_GB2312" w:eastAsia="仿宋_GB2312" w:hAnsi="仿宋_GB2312" w:cs="仿宋_GB2312" w:hint="eastAsia"/>
          <w:kern w:val="0"/>
          <w:sz w:val="32"/>
          <w:szCs w:val="32"/>
        </w:rPr>
        <w:t>提供近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年内</w:t>
      </w:r>
      <w:r>
        <w:rPr>
          <w:rFonts w:ascii="仿宋_GB2312" w:eastAsia="仿宋_GB2312" w:hAnsi="仿宋_GB2312" w:cs="仿宋_GB2312" w:hint="eastAsia"/>
          <w:kern w:val="0"/>
          <w:sz w:val="32"/>
          <w:szCs w:val="32"/>
        </w:rPr>
        <w:t>项目</w:t>
      </w:r>
      <w:r>
        <w:rPr>
          <w:rFonts w:ascii="仿宋_GB2312" w:eastAsia="仿宋_GB2312" w:hAnsi="仿宋_GB2312" w:cs="仿宋_GB2312" w:hint="eastAsia"/>
          <w:kern w:val="0"/>
          <w:sz w:val="32"/>
          <w:szCs w:val="32"/>
        </w:rPr>
        <w:t>合同复印件＜需有客户签名＞和银行进账联复印件</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9602A2" w:rsidRDefault="00680DA6">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pacing w:val="8"/>
          <w:sz w:val="32"/>
          <w:szCs w:val="32"/>
        </w:rPr>
        <w:t>售后</w:t>
      </w:r>
      <w:r>
        <w:rPr>
          <w:rFonts w:ascii="仿宋_GB2312" w:eastAsia="仿宋_GB2312" w:hAnsi="仿宋_GB2312" w:cs="仿宋_GB2312" w:hint="eastAsia"/>
          <w:sz w:val="32"/>
          <w:szCs w:val="32"/>
        </w:rPr>
        <w:t>服务承诺书。</w:t>
      </w:r>
    </w:p>
    <w:p w:rsidR="009602A2" w:rsidRDefault="00680DA6" w:rsidP="00BC211B">
      <w:pPr>
        <w:spacing w:line="400" w:lineRule="exact"/>
        <w:ind w:firstLineChars="202" w:firstLine="679"/>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10.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
    <w:p w:rsidR="009602A2" w:rsidRDefault="00680DA6">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 </w:t>
      </w:r>
      <w:r>
        <w:rPr>
          <w:rFonts w:ascii="仿宋_GB2312" w:eastAsia="仿宋_GB2312" w:hAnsi="仿宋_GB2312" w:cs="仿宋_GB2312" w:hint="eastAsia"/>
          <w:sz w:val="32"/>
          <w:szCs w:val="32"/>
        </w:rPr>
        <w:t>活动</w:t>
      </w:r>
      <w:r>
        <w:rPr>
          <w:rFonts w:ascii="仿宋_GB2312" w:eastAsia="仿宋_GB2312" w:hAnsi="Arial" w:cs="Arial" w:hint="eastAsia"/>
          <w:color w:val="000000"/>
          <w:kern w:val="0"/>
          <w:sz w:val="32"/>
          <w:szCs w:val="32"/>
        </w:rPr>
        <w:t>策划方案</w:t>
      </w:r>
      <w:r>
        <w:rPr>
          <w:rFonts w:ascii="仿宋_GB2312" w:eastAsia="仿宋_GB2312" w:hAnsi="仿宋_GB2312" w:cs="仿宋_GB2312" w:hint="eastAsia"/>
          <w:sz w:val="32"/>
          <w:szCs w:val="32"/>
        </w:rPr>
        <w:t>。</w:t>
      </w:r>
    </w:p>
    <w:p w:rsidR="009602A2" w:rsidRDefault="00680DA6">
      <w:pPr>
        <w:spacing w:line="400" w:lineRule="exact"/>
        <w:ind w:firstLineChars="202" w:firstLine="646"/>
        <w:rPr>
          <w:rFonts w:ascii="仿宋_GB2312" w:eastAsia="仿宋_GB2312" w:hAnsi="仿宋_GB2312" w:cs="仿宋_GB2312"/>
          <w:sz w:val="32"/>
          <w:szCs w:val="32"/>
        </w:rPr>
      </w:pPr>
      <w:r>
        <w:rPr>
          <w:rFonts w:ascii="仿宋" w:eastAsia="仿宋" w:hAnsi="仿宋" w:cs="微软雅黑" w:hint="eastAsia"/>
          <w:color w:val="000000" w:themeColor="text1"/>
          <w:sz w:val="32"/>
          <w:szCs w:val="32"/>
          <w:shd w:val="clear" w:color="auto" w:fill="FFFFFF"/>
        </w:rPr>
        <w:t>12</w:t>
      </w:r>
      <w:r>
        <w:rPr>
          <w:rFonts w:ascii="仿宋_GB2312" w:eastAsia="仿宋_GB2312" w:hAnsi="仿宋_GB2312" w:cs="仿宋_GB2312" w:hint="eastAsia"/>
          <w:sz w:val="32"/>
          <w:szCs w:val="32"/>
        </w:rPr>
        <w:t>.</w:t>
      </w:r>
      <w:r>
        <w:rPr>
          <w:rFonts w:ascii="仿宋_GB2312" w:eastAsia="仿宋_GB2312" w:hAnsi="仿宋_GB2312" w:cs="仿宋_GB2312" w:hint="eastAsia"/>
          <w:spacing w:val="8"/>
          <w:sz w:val="32"/>
          <w:szCs w:val="32"/>
        </w:rPr>
        <w:t xml:space="preserve"> </w:t>
      </w:r>
      <w:r>
        <w:rPr>
          <w:rFonts w:ascii="仿宋" w:eastAsia="仿宋" w:hAnsi="仿宋" w:cs="微软雅黑" w:hint="eastAsia"/>
          <w:color w:val="000000" w:themeColor="text1"/>
          <w:sz w:val="32"/>
          <w:szCs w:val="32"/>
          <w:shd w:val="clear" w:color="auto" w:fill="FFFFFF"/>
        </w:rPr>
        <w:t>反商业贿赂承诺书。</w:t>
      </w:r>
    </w:p>
    <w:p w:rsidR="009602A2" w:rsidRDefault="00680DA6">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供应商认为需要提供的其他材料。</w:t>
      </w:r>
    </w:p>
    <w:p w:rsidR="009602A2" w:rsidRDefault="00680DA6">
      <w:pPr>
        <w:spacing w:line="40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pacing w:val="8"/>
          <w:sz w:val="32"/>
          <w:szCs w:val="32"/>
        </w:rPr>
        <w:t xml:space="preserve"> </w:t>
      </w:r>
      <w:r>
        <w:rPr>
          <w:rFonts w:ascii="仿宋_GB2312" w:eastAsia="仿宋_GB2312" w:hAnsi="仿宋_GB2312" w:cs="仿宋_GB2312" w:hint="eastAsia"/>
          <w:spacing w:val="8"/>
          <w:sz w:val="32"/>
          <w:szCs w:val="32"/>
        </w:rPr>
        <w:t>封底。</w:t>
      </w:r>
    </w:p>
    <w:p w:rsidR="009602A2" w:rsidRDefault="009602A2">
      <w:pPr>
        <w:tabs>
          <w:tab w:val="left" w:pos="0"/>
        </w:tabs>
        <w:spacing w:line="240" w:lineRule="atLeast"/>
        <w:ind w:firstLineChars="200" w:firstLine="640"/>
        <w:rPr>
          <w:rFonts w:ascii="仿宋_GB2312" w:eastAsia="仿宋_GB2312" w:hAnsi="仿宋_GB2312" w:cs="仿宋_GB2312"/>
          <w:sz w:val="32"/>
          <w:szCs w:val="32"/>
        </w:rPr>
      </w:pPr>
    </w:p>
    <w:p w:rsidR="009602A2" w:rsidRDefault="00680DA6">
      <w:pPr>
        <w:ind w:right="1120" w:firstLineChars="198" w:firstLine="63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注：请</w:t>
      </w:r>
      <w:proofErr w:type="gramStart"/>
      <w:r>
        <w:rPr>
          <w:rFonts w:ascii="仿宋_GB2312" w:eastAsia="仿宋_GB2312" w:hAnsi="仿宋_GB2312" w:cs="仿宋_GB2312" w:hint="eastAsia"/>
          <w:b/>
          <w:bCs/>
          <w:sz w:val="32"/>
          <w:szCs w:val="32"/>
        </w:rPr>
        <w:t>务必按</w:t>
      </w:r>
      <w:proofErr w:type="gramEnd"/>
      <w:r>
        <w:rPr>
          <w:rFonts w:ascii="仿宋_GB2312" w:eastAsia="仿宋_GB2312" w:hAnsi="仿宋_GB2312" w:cs="仿宋_GB2312" w:hint="eastAsia"/>
          <w:b/>
          <w:bCs/>
          <w:sz w:val="32"/>
          <w:szCs w:val="32"/>
        </w:rPr>
        <w:t>以上顺序装订资料，如有非中文资料，请同时提供中文翻译件。</w:t>
      </w:r>
    </w:p>
    <w:p w:rsidR="009602A2" w:rsidRDefault="009602A2">
      <w:pPr>
        <w:ind w:right="1120"/>
        <w:rPr>
          <w:rFonts w:ascii="仿宋_GB2312" w:eastAsia="仿宋_GB2312" w:hAnsi="仿宋_GB2312" w:cs="仿宋_GB2312"/>
          <w:b/>
          <w:bCs/>
          <w:sz w:val="30"/>
          <w:szCs w:val="30"/>
        </w:rPr>
      </w:pPr>
    </w:p>
    <w:p w:rsidR="009602A2" w:rsidRDefault="009602A2">
      <w:pPr>
        <w:pStyle w:val="a6"/>
        <w:spacing w:line="360" w:lineRule="auto"/>
        <w:jc w:val="both"/>
        <w:rPr>
          <w:rFonts w:ascii="黑体" w:eastAsia="黑体" w:hAnsi="黑体"/>
          <w:sz w:val="32"/>
          <w:szCs w:val="32"/>
        </w:rPr>
      </w:pPr>
    </w:p>
    <w:p w:rsidR="009602A2" w:rsidRDefault="009602A2">
      <w:pPr>
        <w:pStyle w:val="a6"/>
        <w:spacing w:line="360" w:lineRule="auto"/>
        <w:jc w:val="both"/>
        <w:rPr>
          <w:rFonts w:ascii="黑体" w:eastAsia="黑体" w:hAnsi="黑体"/>
          <w:sz w:val="32"/>
          <w:szCs w:val="32"/>
        </w:rPr>
      </w:pPr>
    </w:p>
    <w:p w:rsidR="009602A2" w:rsidRDefault="009602A2">
      <w:pPr>
        <w:pStyle w:val="a6"/>
        <w:spacing w:line="360" w:lineRule="auto"/>
        <w:jc w:val="both"/>
        <w:rPr>
          <w:rFonts w:ascii="黑体" w:eastAsia="黑体" w:hAnsi="黑体"/>
          <w:sz w:val="32"/>
          <w:szCs w:val="32"/>
        </w:rPr>
      </w:pPr>
    </w:p>
    <w:p w:rsidR="009602A2" w:rsidRDefault="00680DA6">
      <w:pPr>
        <w:pStyle w:val="a6"/>
        <w:spacing w:line="360" w:lineRule="auto"/>
        <w:jc w:val="both"/>
        <w:rPr>
          <w:rFonts w:ascii="黑体" w:eastAsia="黑体" w:hAnsi="黑体"/>
          <w:sz w:val="32"/>
          <w:szCs w:val="32"/>
        </w:rPr>
      </w:pPr>
      <w:r>
        <w:rPr>
          <w:rFonts w:ascii="仿宋_GB2312" w:eastAsia="仿宋_GB2312" w:hAnsi="仿宋_GB2312" w:cs="仿宋_GB2312" w:hint="eastAsia"/>
          <w:b/>
          <w:kern w:val="2"/>
          <w:sz w:val="30"/>
          <w:szCs w:val="30"/>
        </w:rPr>
        <w:lastRenderedPageBreak/>
        <w:t>附件</w:t>
      </w:r>
      <w:r>
        <w:rPr>
          <w:rFonts w:ascii="仿宋_GB2312" w:eastAsia="仿宋_GB2312" w:hAnsi="仿宋_GB2312" w:cs="仿宋_GB2312" w:hint="eastAsia"/>
          <w:b/>
          <w:kern w:val="2"/>
          <w:sz w:val="30"/>
          <w:szCs w:val="30"/>
        </w:rPr>
        <w:t>4:</w:t>
      </w:r>
    </w:p>
    <w:p w:rsidR="009602A2" w:rsidRDefault="00680DA6">
      <w:pPr>
        <w:widowControl/>
        <w:spacing w:line="312" w:lineRule="auto"/>
        <w:jc w:val="center"/>
        <w:rPr>
          <w:rFonts w:asciiTheme="majorEastAsia" w:eastAsiaTheme="majorEastAsia" w:hAnsiTheme="majorEastAsia" w:cs="宋体"/>
          <w:kern w:val="0"/>
          <w:sz w:val="44"/>
          <w:szCs w:val="44"/>
        </w:rPr>
      </w:pPr>
      <w:r>
        <w:rPr>
          <w:rFonts w:asciiTheme="majorEastAsia" w:eastAsiaTheme="majorEastAsia" w:hAnsiTheme="majorEastAsia" w:cs="宋体" w:hint="eastAsia"/>
          <w:color w:val="000000"/>
          <w:kern w:val="0"/>
          <w:sz w:val="44"/>
          <w:szCs w:val="44"/>
        </w:rPr>
        <w:t>反商业贿赂承诺书</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二、本厂家、商家、公司保证在药品、医疗器械、设备、物资、基建工程竞标工作及药品、试剂销售等工作中承诺做到：</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proofErr w:type="gramStart"/>
      <w:r>
        <w:rPr>
          <w:rFonts w:ascii="仿宋" w:eastAsia="仿宋" w:hAnsi="仿宋" w:cs="宋体" w:hint="eastAsia"/>
          <w:color w:val="000000" w:themeColor="text1"/>
          <w:kern w:val="0"/>
          <w:sz w:val="32"/>
          <w:szCs w:val="32"/>
        </w:rPr>
        <w:t>不</w:t>
      </w:r>
      <w:proofErr w:type="gramEnd"/>
      <w:r>
        <w:rPr>
          <w:rFonts w:ascii="仿宋" w:eastAsia="仿宋" w:hAnsi="仿宋" w:cs="宋体" w:hint="eastAsia"/>
          <w:color w:val="000000" w:themeColor="text1"/>
          <w:kern w:val="0"/>
          <w:sz w:val="32"/>
          <w:szCs w:val="32"/>
        </w:rPr>
        <w:t>与其他投标人相互串通投标报价，损害贵院的合法权益；</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不与招标人串通投标，损害国家利益、社会公共利益或他人的合法权益；</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不以向招标人或者评标委员会成员行</w:t>
      </w:r>
      <w:r>
        <w:rPr>
          <w:rFonts w:ascii="仿宋" w:eastAsia="仿宋" w:hAnsi="仿宋" w:cs="宋体" w:hint="eastAsia"/>
          <w:color w:val="000000" w:themeColor="text1"/>
          <w:kern w:val="0"/>
          <w:sz w:val="32"/>
          <w:szCs w:val="32"/>
        </w:rPr>
        <w:t>贿的手段谋取中标；</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4.</w:t>
      </w:r>
      <w:r>
        <w:rPr>
          <w:rFonts w:ascii="仿宋" w:eastAsia="仿宋" w:hAnsi="仿宋" w:cs="宋体" w:hint="eastAsia"/>
          <w:color w:val="000000" w:themeColor="text1"/>
          <w:kern w:val="0"/>
          <w:sz w:val="32"/>
          <w:szCs w:val="32"/>
        </w:rPr>
        <w:t>竞标报价不违反相关法律的规定，也不以他人名义投标或者以其他方式弄虚作假，骗取中标；</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保证不以其他任何方式扰乱贵院的招标工作；</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w:t>
      </w:r>
      <w:r>
        <w:rPr>
          <w:rFonts w:ascii="仿宋" w:eastAsia="仿宋" w:hAnsi="仿宋" w:cs="宋体" w:hint="eastAsia"/>
          <w:color w:val="000000" w:themeColor="text1"/>
          <w:kern w:val="0"/>
          <w:sz w:val="32"/>
          <w:szCs w:val="32"/>
        </w:rPr>
        <w:t>保证不在药品销售、医疗器械、设备、物资、基建工程竞标中采取账外暗中给予回扣的手段腐蚀、贿赂医护、药剂人员、干部等其他相关人员；</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w:t>
      </w:r>
      <w:r>
        <w:rPr>
          <w:rFonts w:ascii="仿宋" w:eastAsia="仿宋" w:hAnsi="仿宋" w:cs="宋体" w:hint="eastAsia"/>
          <w:color w:val="000000" w:themeColor="text1"/>
          <w:kern w:val="0"/>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保证不让贵院临床科室、药剂部门以及有关人员登记、统计医生处方或为此提供方便，干扰贵院的正常工作秩序；</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9.</w:t>
      </w:r>
      <w:r>
        <w:rPr>
          <w:rFonts w:ascii="仿宋" w:eastAsia="仿宋" w:hAnsi="仿宋" w:cs="宋体" w:hint="eastAsia"/>
          <w:color w:val="000000" w:themeColor="text1"/>
          <w:kern w:val="0"/>
          <w:sz w:val="32"/>
          <w:szCs w:val="32"/>
        </w:rPr>
        <w:t>保证不以其他任何不正当竞争手段推销药品、医疗器械、设备、物资。</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三、本厂家、商家、公司保证竭力维护贵院的声誉，不做任何有损贵院形象的事情。</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五、对本厂家、</w:t>
      </w:r>
      <w:r>
        <w:rPr>
          <w:rFonts w:ascii="仿宋" w:eastAsia="仿宋" w:hAnsi="仿宋" w:cs="宋体" w:hint="eastAsia"/>
          <w:color w:val="000000" w:themeColor="text1"/>
          <w:kern w:val="0"/>
          <w:sz w:val="32"/>
          <w:szCs w:val="32"/>
        </w:rPr>
        <w:t>商家、公司及本厂家、商家、公司工作人员采取以上手段竞标、促销等，干扰贵院正常工作秩序，损害贵院形象的，本厂家、商家、公司保证：</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对尚处在竞标阶段的，贵院有权取消本厂家、商家、公司的竞标资格；已经中标的，贵院有权取消中标；对已经获得准入资格的，贵院有权随时取消本厂家、商家、公司的准入资格；</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对本厂家、商家、公司相关工作人员</w:t>
      </w:r>
      <w:proofErr w:type="gramStart"/>
      <w:r>
        <w:rPr>
          <w:rFonts w:ascii="仿宋" w:eastAsia="仿宋" w:hAnsi="仿宋" w:cs="宋体" w:hint="eastAsia"/>
          <w:color w:val="000000" w:themeColor="text1"/>
          <w:kern w:val="0"/>
          <w:sz w:val="32"/>
          <w:szCs w:val="32"/>
        </w:rPr>
        <w:t>作出</w:t>
      </w:r>
      <w:proofErr w:type="gramEnd"/>
      <w:r>
        <w:rPr>
          <w:rFonts w:ascii="仿宋" w:eastAsia="仿宋" w:hAnsi="仿宋" w:cs="宋体" w:hint="eastAsia"/>
          <w:color w:val="000000" w:themeColor="text1"/>
          <w:kern w:val="0"/>
          <w:sz w:val="32"/>
          <w:szCs w:val="32"/>
        </w:rPr>
        <w:t>严肃处理；</w:t>
      </w: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对由于本厂家、商家、公司或本厂家、商家、公司工作人员的上述行为给贵院造成经济或名誉损失的，由本厂家、商家、公司负责，并愿意承担全部民事赔偿责任。</w:t>
      </w:r>
    </w:p>
    <w:p w:rsidR="009602A2" w:rsidRDefault="00680DA6">
      <w:pPr>
        <w:spacing w:line="360" w:lineRule="auto"/>
        <w:ind w:firstLineChars="200" w:firstLine="640"/>
        <w:contextualSpacing/>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六、</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采购物资名</w:t>
      </w:r>
      <w:r>
        <w:rPr>
          <w:rFonts w:ascii="仿宋" w:eastAsia="仿宋" w:hAnsi="仿宋" w:cs="宋体" w:hint="eastAsia"/>
          <w:color w:val="000000" w:themeColor="text1"/>
          <w:kern w:val="0"/>
          <w:sz w:val="32"/>
          <w:szCs w:val="32"/>
        </w:rPr>
        <w:t>称：</w:t>
      </w:r>
    </w:p>
    <w:p w:rsidR="009602A2" w:rsidRDefault="009602A2">
      <w:pPr>
        <w:spacing w:line="360" w:lineRule="auto"/>
        <w:contextualSpacing/>
        <w:rPr>
          <w:rFonts w:ascii="仿宋" w:eastAsia="仿宋" w:hAnsi="仿宋" w:cs="宋体"/>
          <w:color w:val="000000" w:themeColor="text1"/>
          <w:kern w:val="0"/>
          <w:sz w:val="32"/>
          <w:szCs w:val="32"/>
        </w:rPr>
      </w:pPr>
    </w:p>
    <w:p w:rsidR="009602A2" w:rsidRDefault="009602A2">
      <w:pPr>
        <w:spacing w:line="360" w:lineRule="auto"/>
        <w:contextualSpacing/>
        <w:rPr>
          <w:rFonts w:ascii="仿宋" w:eastAsia="仿宋" w:hAnsi="仿宋" w:cs="宋体"/>
          <w:color w:val="000000" w:themeColor="text1"/>
          <w:kern w:val="0"/>
          <w:sz w:val="32"/>
          <w:szCs w:val="32"/>
        </w:rPr>
      </w:pPr>
    </w:p>
    <w:p w:rsidR="009602A2" w:rsidRDefault="00680DA6">
      <w:pPr>
        <w:widowControl/>
        <w:spacing w:line="360" w:lineRule="auto"/>
        <w:ind w:firstLineChars="200" w:firstLine="64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本《承诺书》一式二份（一份由承诺人自存；一份随投标书传递）</w:t>
      </w:r>
    </w:p>
    <w:p w:rsidR="009602A2" w:rsidRDefault="009602A2">
      <w:pPr>
        <w:widowControl/>
        <w:spacing w:line="360" w:lineRule="auto"/>
        <w:contextualSpacing/>
        <w:jc w:val="left"/>
        <w:rPr>
          <w:rFonts w:ascii="仿宋" w:eastAsia="仿宋" w:hAnsi="仿宋" w:cs="宋体"/>
          <w:color w:val="000000" w:themeColor="text1"/>
          <w:kern w:val="0"/>
          <w:sz w:val="32"/>
          <w:szCs w:val="32"/>
        </w:rPr>
      </w:pPr>
    </w:p>
    <w:p w:rsidR="009602A2" w:rsidRDefault="00680DA6">
      <w:pPr>
        <w:widowControl/>
        <w:spacing w:line="360" w:lineRule="auto"/>
        <w:ind w:firstLineChars="750" w:firstLine="2400"/>
        <w:contextualSpacing/>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承诺企业名称（公章）</w:t>
      </w:r>
    </w:p>
    <w:p w:rsidR="009602A2" w:rsidRDefault="00680DA6">
      <w:pPr>
        <w:widowControl/>
        <w:spacing w:line="360" w:lineRule="auto"/>
        <w:contextualSpacing/>
        <w:jc w:val="left"/>
        <w:rPr>
          <w:rFonts w:ascii="仿宋" w:eastAsia="仿宋" w:hAnsi="仿宋" w:cs="宋体"/>
          <w:color w:val="000000" w:themeColor="text1"/>
          <w:kern w:val="0"/>
          <w:sz w:val="32"/>
          <w:szCs w:val="32"/>
        </w:rPr>
      </w:pPr>
      <w:r>
        <w:rPr>
          <w:rFonts w:ascii="宋体" w:eastAsia="仿宋" w:hAnsi="宋体" w:cs="宋体" w:hint="eastAsia"/>
          <w:color w:val="000000" w:themeColor="text1"/>
          <w:kern w:val="0"/>
          <w:sz w:val="32"/>
          <w:szCs w:val="32"/>
        </w:rPr>
        <w:t>              </w:t>
      </w:r>
    </w:p>
    <w:p w:rsidR="009602A2" w:rsidRDefault="00680DA6">
      <w:pPr>
        <w:widowControl/>
        <w:spacing w:line="360" w:lineRule="auto"/>
        <w:ind w:firstLineChars="750" w:firstLine="2400"/>
        <w:contextualSpacing/>
        <w:jc w:val="left"/>
        <w:rPr>
          <w:rFonts w:ascii="仿宋" w:eastAsia="仿宋" w:hAnsi="仿宋" w:cs="宋体"/>
          <w:color w:val="000000" w:themeColor="text1"/>
          <w:kern w:val="0"/>
          <w:sz w:val="32"/>
          <w:szCs w:val="32"/>
        </w:rPr>
        <w:sectPr w:rsidR="009602A2">
          <w:pgSz w:w="11906" w:h="16838"/>
          <w:pgMar w:top="1440" w:right="1800" w:bottom="1440" w:left="1800" w:header="851" w:footer="992" w:gutter="0"/>
          <w:cols w:space="425"/>
          <w:docGrid w:type="lines" w:linePitch="312"/>
        </w:sectPr>
      </w:pPr>
      <w:r>
        <w:rPr>
          <w:rFonts w:ascii="仿宋" w:eastAsia="仿宋" w:hAnsi="仿宋" w:cs="宋体" w:hint="eastAsia"/>
          <w:color w:val="000000" w:themeColor="text1"/>
          <w:kern w:val="0"/>
          <w:sz w:val="32"/>
          <w:szCs w:val="32"/>
        </w:rPr>
        <w:t>法人代表或委托代理人（承诺人）：</w:t>
      </w:r>
    </w:p>
    <w:p w:rsidR="009602A2" w:rsidRDefault="00680DA6">
      <w:pPr>
        <w:widowControl/>
        <w:jc w:val="left"/>
        <w:rPr>
          <w:rFonts w:ascii="黑体" w:eastAsia="黑体" w:hAnsi="黑体"/>
          <w:sz w:val="32"/>
          <w:szCs w:val="32"/>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5</w:t>
      </w:r>
      <w:r>
        <w:rPr>
          <w:rFonts w:ascii="仿宋_GB2312" w:eastAsia="仿宋_GB2312" w:hAnsi="仿宋_GB2312" w:cs="仿宋_GB2312" w:hint="eastAsia"/>
          <w:b/>
          <w:sz w:val="30"/>
          <w:szCs w:val="30"/>
        </w:rPr>
        <w:t>：</w:t>
      </w:r>
    </w:p>
    <w:p w:rsidR="009602A2" w:rsidRDefault="00680DA6">
      <w:pPr>
        <w:jc w:val="center"/>
        <w:rPr>
          <w:rFonts w:ascii="方正小标宋_GBK" w:eastAsia="方正小标宋_GBK"/>
          <w:sz w:val="44"/>
          <w:szCs w:val="44"/>
        </w:rPr>
      </w:pPr>
      <w:r>
        <w:rPr>
          <w:rFonts w:ascii="宋体" w:hAnsi="宋体" w:cs="宋体" w:hint="eastAsia"/>
          <w:sz w:val="44"/>
          <w:szCs w:val="44"/>
        </w:rPr>
        <w:t>法定代表人身份授权书</w:t>
      </w:r>
    </w:p>
    <w:p w:rsidR="009602A2" w:rsidRDefault="009602A2"/>
    <w:p w:rsidR="009602A2" w:rsidRDefault="00680DA6">
      <w:pPr>
        <w:rPr>
          <w:rFonts w:ascii="仿宋" w:eastAsia="仿宋" w:hAnsi="仿宋"/>
          <w:color w:val="000000" w:themeColor="text1"/>
          <w:sz w:val="32"/>
          <w:szCs w:val="32"/>
        </w:rPr>
      </w:pPr>
      <w:r>
        <w:rPr>
          <w:rFonts w:ascii="仿宋" w:eastAsia="仿宋" w:hAnsi="仿宋" w:hint="eastAsia"/>
          <w:color w:val="000000" w:themeColor="text1"/>
          <w:sz w:val="32"/>
          <w:szCs w:val="32"/>
        </w:rPr>
        <w:t>（采购单位名称）：</w:t>
      </w: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本授权声明：</w:t>
      </w:r>
      <w:r>
        <w:rPr>
          <w:rFonts w:ascii="仿宋" w:eastAsia="仿宋" w:hAnsi="仿宋" w:hint="eastAsia"/>
          <w:color w:val="000000" w:themeColor="text1"/>
          <w:sz w:val="32"/>
          <w:szCs w:val="32"/>
          <w:u w:val="single"/>
        </w:rPr>
        <w:t>（投标人名称）（法定代表人姓名、职务）</w:t>
      </w:r>
      <w:r>
        <w:rPr>
          <w:rFonts w:ascii="仿宋" w:eastAsia="仿宋" w:hAnsi="仿宋" w:hint="eastAsia"/>
          <w:color w:val="000000" w:themeColor="text1"/>
          <w:sz w:val="32"/>
          <w:szCs w:val="32"/>
        </w:rPr>
        <w:t>授权</w:t>
      </w:r>
      <w:r>
        <w:rPr>
          <w:rFonts w:ascii="仿宋" w:eastAsia="仿宋" w:hAnsi="仿宋" w:hint="eastAsia"/>
          <w:color w:val="000000" w:themeColor="text1"/>
          <w:sz w:val="32"/>
          <w:szCs w:val="32"/>
          <w:u w:val="single"/>
        </w:rPr>
        <w:t>（被授权人姓名、职务）</w:t>
      </w:r>
      <w:r>
        <w:rPr>
          <w:rFonts w:ascii="仿宋" w:eastAsia="仿宋" w:hAnsi="仿宋" w:hint="eastAsia"/>
          <w:color w:val="000000" w:themeColor="text1"/>
          <w:sz w:val="32"/>
          <w:szCs w:val="32"/>
        </w:rPr>
        <w:t>为我方“</w:t>
      </w:r>
      <w:r>
        <w:rPr>
          <w:rFonts w:ascii="仿宋" w:eastAsia="仿宋" w:hAnsi="仿宋" w:hint="eastAsia"/>
          <w:color w:val="000000" w:themeColor="text1"/>
          <w:sz w:val="32"/>
          <w:szCs w:val="32"/>
          <w:u w:val="single"/>
        </w:rPr>
        <w:t>（项目名称）</w:t>
      </w:r>
      <w:r>
        <w:rPr>
          <w:rFonts w:ascii="仿宋" w:eastAsia="仿宋" w:hAnsi="仿宋" w:hint="eastAsia"/>
          <w:color w:val="000000" w:themeColor="text1"/>
          <w:sz w:val="32"/>
          <w:szCs w:val="32"/>
        </w:rPr>
        <w:t>”项目投标活动的合法代表，以我方名义全权处理该项目有关投标、签订合同以及执行合同等一切事宜。</w:t>
      </w: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特此声明。</w:t>
      </w:r>
    </w:p>
    <w:p w:rsidR="009602A2" w:rsidRDefault="009602A2">
      <w:pPr>
        <w:ind w:firstLineChars="200" w:firstLine="640"/>
        <w:rPr>
          <w:rFonts w:ascii="仿宋" w:eastAsia="仿宋" w:hAnsi="仿宋"/>
          <w:color w:val="000000" w:themeColor="text1"/>
          <w:sz w:val="32"/>
          <w:szCs w:val="32"/>
        </w:rPr>
      </w:pP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法定代表人签字：</w:t>
      </w:r>
    </w:p>
    <w:p w:rsidR="009602A2" w:rsidRDefault="009602A2">
      <w:pPr>
        <w:ind w:firstLineChars="200" w:firstLine="640"/>
        <w:rPr>
          <w:rFonts w:ascii="仿宋" w:eastAsia="仿宋" w:hAnsi="仿宋"/>
          <w:color w:val="000000" w:themeColor="text1"/>
          <w:sz w:val="32"/>
          <w:szCs w:val="32"/>
        </w:rPr>
      </w:pP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授权代表签字：</w:t>
      </w:r>
    </w:p>
    <w:p w:rsidR="009602A2" w:rsidRDefault="009602A2">
      <w:pPr>
        <w:ind w:firstLineChars="200" w:firstLine="640"/>
        <w:rPr>
          <w:rFonts w:ascii="仿宋" w:eastAsia="仿宋" w:hAnsi="仿宋"/>
          <w:color w:val="000000" w:themeColor="text1"/>
          <w:sz w:val="32"/>
          <w:szCs w:val="32"/>
        </w:rPr>
      </w:pP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投标人名称：</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（加盖公章）</w:t>
      </w:r>
    </w:p>
    <w:p w:rsidR="009602A2" w:rsidRDefault="009602A2">
      <w:pPr>
        <w:ind w:firstLineChars="200" w:firstLine="640"/>
        <w:rPr>
          <w:rFonts w:ascii="仿宋" w:eastAsia="仿宋" w:hAnsi="仿宋"/>
          <w:color w:val="000000" w:themeColor="text1"/>
          <w:sz w:val="32"/>
          <w:szCs w:val="32"/>
        </w:rPr>
      </w:pPr>
    </w:p>
    <w:p w:rsidR="009602A2" w:rsidRDefault="00680DA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日期：</w:t>
      </w:r>
    </w:p>
    <w:p w:rsidR="009602A2" w:rsidRDefault="009602A2">
      <w:pPr>
        <w:ind w:firstLineChars="200" w:firstLine="640"/>
        <w:rPr>
          <w:rFonts w:ascii="仿宋" w:eastAsia="仿宋" w:hAnsi="仿宋"/>
          <w:color w:val="000000" w:themeColor="text1"/>
          <w:sz w:val="32"/>
          <w:szCs w:val="32"/>
        </w:rPr>
      </w:pPr>
    </w:p>
    <w:p w:rsidR="009602A2" w:rsidRDefault="009602A2">
      <w:pPr>
        <w:ind w:firstLineChars="200" w:firstLine="640"/>
        <w:rPr>
          <w:rFonts w:ascii="仿宋" w:eastAsia="仿宋" w:hAnsi="仿宋"/>
          <w:color w:val="000000" w:themeColor="text1"/>
          <w:sz w:val="32"/>
          <w:szCs w:val="32"/>
        </w:rPr>
      </w:pPr>
    </w:p>
    <w:p w:rsidR="009602A2" w:rsidRDefault="00680DA6">
      <w:pPr>
        <w:ind w:firstLineChars="200" w:firstLine="640"/>
        <w:rPr>
          <w:rFonts w:ascii="仿宋" w:eastAsia="仿宋" w:hAnsi="仿宋"/>
          <w:color w:val="000000" w:themeColor="text1"/>
          <w:sz w:val="32"/>
          <w:szCs w:val="32"/>
        </w:rPr>
        <w:sectPr w:rsidR="009602A2">
          <w:pgSz w:w="11906" w:h="16838"/>
          <w:pgMar w:top="1440" w:right="1800" w:bottom="1440" w:left="1800" w:header="851" w:footer="992" w:gutter="0"/>
          <w:cols w:space="425"/>
          <w:docGrid w:type="lines" w:linePitch="312"/>
        </w:sectPr>
      </w:pPr>
      <w:r>
        <w:rPr>
          <w:rFonts w:ascii="仿宋" w:eastAsia="仿宋" w:hAnsi="仿宋" w:hint="eastAsia"/>
          <w:color w:val="000000" w:themeColor="text1"/>
          <w:sz w:val="32"/>
          <w:szCs w:val="32"/>
        </w:rPr>
        <w:t>★说明：上述证明文件附有法定代表人、被授权代表身份证复印件（加盖公章）时才能生效。</w:t>
      </w:r>
    </w:p>
    <w:p w:rsidR="009602A2" w:rsidRDefault="00680DA6">
      <w:pPr>
        <w:widowControl/>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6</w:t>
      </w:r>
      <w:r>
        <w:rPr>
          <w:rFonts w:ascii="仿宋_GB2312" w:eastAsia="仿宋_GB2312" w:hAnsi="仿宋_GB2312" w:cs="仿宋_GB2312" w:hint="eastAsia"/>
          <w:b/>
          <w:sz w:val="30"/>
          <w:szCs w:val="30"/>
        </w:rPr>
        <w:t>：</w:t>
      </w:r>
    </w:p>
    <w:p w:rsidR="009602A2" w:rsidRDefault="00680DA6">
      <w:pPr>
        <w:ind w:firstLineChars="200" w:firstLine="880"/>
        <w:jc w:val="center"/>
        <w:rPr>
          <w:rFonts w:ascii="仿宋" w:eastAsia="仿宋" w:hAnsi="仿宋"/>
          <w:b/>
          <w:bCs/>
          <w:color w:val="000000" w:themeColor="text1"/>
          <w:sz w:val="32"/>
          <w:szCs w:val="32"/>
        </w:rPr>
      </w:pPr>
      <w:r>
        <w:rPr>
          <w:rFonts w:asciiTheme="majorEastAsia" w:eastAsiaTheme="majorEastAsia" w:hAnsiTheme="majorEastAsia" w:cs="Segoe UI" w:hint="eastAsia"/>
          <w:color w:val="000000" w:themeColor="text1"/>
          <w:sz w:val="44"/>
          <w:szCs w:val="44"/>
          <w:shd w:val="clear" w:color="auto" w:fill="FFFFFF"/>
        </w:rPr>
        <w:t>业绩证明材料</w:t>
      </w:r>
    </w:p>
    <w:tbl>
      <w:tblPr>
        <w:tblW w:w="10988" w:type="dxa"/>
        <w:tblInd w:w="-13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1580"/>
        <w:gridCol w:w="1580"/>
        <w:gridCol w:w="2371"/>
        <w:gridCol w:w="1868"/>
        <w:gridCol w:w="2672"/>
      </w:tblGrid>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1580"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客户名称</w:t>
            </w:r>
          </w:p>
        </w:tc>
        <w:tc>
          <w:tcPr>
            <w:tcW w:w="1580"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项目名称</w:t>
            </w:r>
          </w:p>
        </w:tc>
        <w:tc>
          <w:tcPr>
            <w:tcW w:w="2371"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提供服务内容</w:t>
            </w:r>
          </w:p>
        </w:tc>
        <w:tc>
          <w:tcPr>
            <w:tcW w:w="1868"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合同签订日期</w:t>
            </w:r>
          </w:p>
        </w:tc>
        <w:tc>
          <w:tcPr>
            <w:tcW w:w="2672" w:type="dxa"/>
            <w:vAlign w:val="center"/>
          </w:tcPr>
          <w:p w:rsidR="009602A2" w:rsidRDefault="00680DA6">
            <w:pPr>
              <w:autoSpaceDE w:val="0"/>
              <w:autoSpaceDN w:val="0"/>
              <w:adjustRightInd w:val="0"/>
              <w:spacing w:line="360" w:lineRule="auto"/>
              <w:jc w:val="center"/>
              <w:rPr>
                <w:rFonts w:ascii="仿宋" w:eastAsia="仿宋" w:hAnsi="仿宋" w:cs="仿宋_GB2312"/>
                <w:sz w:val="24"/>
              </w:rPr>
            </w:pPr>
            <w:r>
              <w:rPr>
                <w:rFonts w:ascii="仿宋" w:eastAsia="仿宋" w:hAnsi="仿宋" w:cs="仿宋_GB2312" w:hint="eastAsia"/>
                <w:sz w:val="24"/>
              </w:rPr>
              <w:t>联系人及联系方式</w:t>
            </w: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1</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2</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3</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4</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5</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6</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7</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r w:rsidR="009602A2">
        <w:tc>
          <w:tcPr>
            <w:tcW w:w="917" w:type="dxa"/>
            <w:vAlign w:val="center"/>
          </w:tcPr>
          <w:p w:rsidR="009602A2" w:rsidRDefault="00680DA6">
            <w:pPr>
              <w:autoSpaceDE w:val="0"/>
              <w:autoSpaceDN w:val="0"/>
              <w:adjustRightIn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8</w:t>
            </w: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580"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371"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1868"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c>
          <w:tcPr>
            <w:tcW w:w="2672" w:type="dxa"/>
            <w:vAlign w:val="center"/>
          </w:tcPr>
          <w:p w:rsidR="009602A2" w:rsidRDefault="009602A2">
            <w:pPr>
              <w:autoSpaceDE w:val="0"/>
              <w:autoSpaceDN w:val="0"/>
              <w:adjustRightInd w:val="0"/>
              <w:spacing w:line="360" w:lineRule="auto"/>
              <w:jc w:val="center"/>
              <w:rPr>
                <w:rFonts w:ascii="仿宋" w:eastAsia="仿宋" w:hAnsi="仿宋" w:cs="仿宋_GB2312"/>
                <w:sz w:val="32"/>
                <w:szCs w:val="32"/>
              </w:rPr>
            </w:pPr>
          </w:p>
        </w:tc>
      </w:tr>
    </w:tbl>
    <w:p w:rsidR="009602A2" w:rsidRDefault="00680DA6">
      <w:pPr>
        <w:spacing w:line="360" w:lineRule="auto"/>
        <w:rPr>
          <w:rFonts w:ascii="仿宋" w:eastAsia="仿宋" w:hAnsi="仿宋" w:cs="仿宋_GB2312"/>
          <w:sz w:val="32"/>
          <w:szCs w:val="32"/>
        </w:rPr>
      </w:pPr>
      <w:r>
        <w:rPr>
          <w:rFonts w:ascii="仿宋" w:eastAsia="仿宋" w:hAnsi="仿宋" w:cs="仿宋_GB2312" w:hint="eastAsia"/>
          <w:sz w:val="32"/>
          <w:szCs w:val="32"/>
        </w:rPr>
        <w:t>说明：本表后应</w:t>
      </w:r>
      <w:proofErr w:type="gramStart"/>
      <w:r>
        <w:rPr>
          <w:rFonts w:ascii="仿宋" w:eastAsia="仿宋" w:hAnsi="仿宋" w:cs="仿宋_GB2312" w:hint="eastAsia"/>
          <w:sz w:val="32"/>
          <w:szCs w:val="32"/>
        </w:rPr>
        <w:t>附合同</w:t>
      </w:r>
      <w:proofErr w:type="gramEnd"/>
      <w:r>
        <w:rPr>
          <w:rFonts w:ascii="仿宋" w:eastAsia="仿宋" w:hAnsi="仿宋" w:cs="仿宋_GB2312" w:hint="eastAsia"/>
          <w:sz w:val="32"/>
          <w:szCs w:val="32"/>
        </w:rPr>
        <w:t>协议书</w:t>
      </w:r>
      <w:r>
        <w:rPr>
          <w:rFonts w:ascii="仿宋" w:eastAsia="仿宋" w:hAnsi="仿宋" w:cs="仿宋_GB2312" w:hint="eastAsia"/>
          <w:sz w:val="32"/>
          <w:szCs w:val="32"/>
        </w:rPr>
        <w:t>（</w:t>
      </w:r>
      <w:r>
        <w:rPr>
          <w:rFonts w:ascii="仿宋_GB2312" w:eastAsia="仿宋_GB2312" w:hAnsi="仿宋_GB2312" w:cs="仿宋_GB2312" w:hint="eastAsia"/>
          <w:kern w:val="0"/>
          <w:sz w:val="32"/>
          <w:szCs w:val="32"/>
        </w:rPr>
        <w:t>需有客户签名</w:t>
      </w:r>
      <w:r>
        <w:rPr>
          <w:rFonts w:ascii="仿宋" w:eastAsia="仿宋" w:hAnsi="仿宋" w:cs="仿宋_GB2312" w:hint="eastAsia"/>
          <w:sz w:val="32"/>
          <w:szCs w:val="32"/>
        </w:rPr>
        <w:t>）和银行进账单</w:t>
      </w:r>
      <w:r>
        <w:rPr>
          <w:rFonts w:ascii="仿宋" w:eastAsia="仿宋" w:hAnsi="仿宋" w:cs="仿宋_GB2312" w:hint="eastAsia"/>
          <w:sz w:val="32"/>
          <w:szCs w:val="32"/>
        </w:rPr>
        <w:t>的复印件，我方保证上述信息的真实和准确，并愿意承担因我方就此弄虚作假所引起的一切法律后果。</w:t>
      </w:r>
    </w:p>
    <w:p w:rsidR="009602A2" w:rsidRDefault="009602A2">
      <w:pPr>
        <w:spacing w:line="360" w:lineRule="auto"/>
        <w:rPr>
          <w:rFonts w:ascii="仿宋" w:eastAsia="仿宋" w:hAnsi="仿宋" w:cs="仿宋_GB2312"/>
          <w:sz w:val="32"/>
          <w:szCs w:val="32"/>
        </w:rPr>
      </w:pPr>
    </w:p>
    <w:p w:rsidR="009602A2" w:rsidRDefault="009602A2">
      <w:pPr>
        <w:spacing w:line="360" w:lineRule="auto"/>
        <w:rPr>
          <w:rFonts w:ascii="仿宋" w:eastAsia="仿宋" w:hAnsi="仿宋" w:cs="仿宋_GB2312"/>
          <w:sz w:val="32"/>
          <w:szCs w:val="32"/>
        </w:rPr>
      </w:pPr>
    </w:p>
    <w:p w:rsidR="009602A2" w:rsidRDefault="00680DA6">
      <w:pPr>
        <w:spacing w:line="400" w:lineRule="exact"/>
        <w:ind w:right="480"/>
        <w:jc w:val="right"/>
        <w:rPr>
          <w:rFonts w:ascii="仿宋" w:eastAsia="仿宋" w:hAnsi="仿宋" w:cs="仿宋_GB2312"/>
          <w:sz w:val="30"/>
          <w:szCs w:val="30"/>
        </w:rPr>
      </w:pPr>
      <w:r>
        <w:rPr>
          <w:rFonts w:ascii="仿宋" w:eastAsia="仿宋" w:hAnsi="仿宋" w:cs="仿宋_GB2312" w:hint="eastAsia"/>
          <w:sz w:val="30"/>
          <w:szCs w:val="30"/>
        </w:rPr>
        <w:t>供应商：（盖单位公章）</w:t>
      </w:r>
    </w:p>
    <w:p w:rsidR="009602A2" w:rsidRDefault="00680DA6">
      <w:pPr>
        <w:spacing w:line="400" w:lineRule="exact"/>
        <w:ind w:right="1680" w:firstLine="4200"/>
        <w:rPr>
          <w:rFonts w:ascii="仿宋" w:eastAsia="仿宋" w:hAnsi="仿宋" w:cs="仿宋_GB2312"/>
          <w:sz w:val="30"/>
          <w:szCs w:val="30"/>
        </w:rPr>
      </w:pPr>
      <w:r>
        <w:rPr>
          <w:rFonts w:ascii="仿宋" w:eastAsia="仿宋" w:hAnsi="仿宋" w:cs="仿宋_GB2312" w:hint="eastAsia"/>
          <w:sz w:val="30"/>
          <w:szCs w:val="30"/>
        </w:rPr>
        <w:t>法定代表人或其委托代理人：（签字或盖章）</w:t>
      </w:r>
    </w:p>
    <w:p w:rsidR="009602A2" w:rsidRDefault="00680DA6">
      <w:pPr>
        <w:spacing w:line="400" w:lineRule="exact"/>
        <w:ind w:firstLineChars="1750" w:firstLine="5250"/>
        <w:jc w:val="center"/>
        <w:rPr>
          <w:rFonts w:ascii="仿宋" w:eastAsia="仿宋" w:hAnsi="仿宋" w:cs="仿宋_GB2312"/>
          <w:sz w:val="30"/>
          <w:szCs w:val="30"/>
        </w:rPr>
      </w:pPr>
      <w:r>
        <w:rPr>
          <w:rFonts w:ascii="仿宋" w:eastAsia="仿宋" w:hAnsi="仿宋" w:cs="仿宋_GB2312" w:hint="eastAsia"/>
          <w:sz w:val="30"/>
          <w:szCs w:val="30"/>
        </w:rPr>
        <w:t>年</w:t>
      </w:r>
      <w:r>
        <w:rPr>
          <w:rFonts w:ascii="仿宋" w:eastAsia="仿宋" w:hAnsi="仿宋" w:cs="仿宋_GB2312" w:hint="eastAsia"/>
          <w:sz w:val="30"/>
          <w:szCs w:val="30"/>
        </w:rPr>
        <w:t xml:space="preserve">    </w:t>
      </w:r>
      <w:r>
        <w:rPr>
          <w:rFonts w:ascii="仿宋" w:eastAsia="仿宋" w:hAnsi="仿宋" w:cs="仿宋_GB2312" w:hint="eastAsia"/>
          <w:sz w:val="30"/>
          <w:szCs w:val="30"/>
        </w:rPr>
        <w:t>月</w:t>
      </w:r>
      <w:r>
        <w:rPr>
          <w:rFonts w:ascii="仿宋" w:eastAsia="仿宋" w:hAnsi="仿宋" w:cs="仿宋_GB2312" w:hint="eastAsia"/>
          <w:sz w:val="30"/>
          <w:szCs w:val="30"/>
        </w:rPr>
        <w:t xml:space="preserve">   </w:t>
      </w:r>
      <w:r>
        <w:rPr>
          <w:rFonts w:ascii="仿宋" w:eastAsia="仿宋" w:hAnsi="仿宋" w:cs="仿宋_GB2312" w:hint="eastAsia"/>
          <w:sz w:val="30"/>
          <w:szCs w:val="30"/>
        </w:rPr>
        <w:t>日</w:t>
      </w:r>
    </w:p>
    <w:p w:rsidR="009602A2" w:rsidRDefault="009602A2">
      <w:pPr>
        <w:spacing w:line="360" w:lineRule="auto"/>
        <w:rPr>
          <w:rFonts w:ascii="仿宋" w:eastAsia="仿宋" w:hAnsi="仿宋" w:cs="仿宋_GB2312"/>
          <w:sz w:val="32"/>
          <w:szCs w:val="32"/>
        </w:rPr>
        <w:sectPr w:rsidR="009602A2">
          <w:pgSz w:w="11906" w:h="16838"/>
          <w:pgMar w:top="1440" w:right="1800" w:bottom="1440" w:left="1800" w:header="851" w:footer="992" w:gutter="0"/>
          <w:cols w:space="425"/>
          <w:docGrid w:type="lines" w:linePitch="312"/>
        </w:sectPr>
      </w:pPr>
    </w:p>
    <w:p w:rsidR="009602A2" w:rsidRDefault="00680DA6">
      <w:pPr>
        <w:widowControl/>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7</w:t>
      </w:r>
      <w:r>
        <w:rPr>
          <w:rFonts w:ascii="仿宋_GB2312" w:eastAsia="仿宋_GB2312" w:hAnsi="仿宋_GB2312" w:cs="仿宋_GB2312" w:hint="eastAsia"/>
          <w:b/>
          <w:sz w:val="30"/>
          <w:szCs w:val="30"/>
        </w:rPr>
        <w:t>：</w:t>
      </w:r>
    </w:p>
    <w:p w:rsidR="009602A2" w:rsidRDefault="00680DA6">
      <w:pPr>
        <w:widowControl/>
        <w:spacing w:line="620" w:lineRule="exact"/>
        <w:jc w:val="center"/>
        <w:rPr>
          <w:rFonts w:asciiTheme="majorEastAsia" w:eastAsiaTheme="majorEastAsia" w:hAnsiTheme="majorEastAsia" w:cs="仿宋_GB2312"/>
          <w:sz w:val="44"/>
          <w:szCs w:val="44"/>
        </w:rPr>
      </w:pPr>
      <w:r>
        <w:rPr>
          <w:rFonts w:asciiTheme="majorEastAsia" w:eastAsiaTheme="majorEastAsia" w:hAnsiTheme="majorEastAsia" w:cs="仿宋_GB2312" w:hint="eastAsia"/>
          <w:sz w:val="44"/>
          <w:szCs w:val="44"/>
        </w:rPr>
        <w:t>供应</w:t>
      </w:r>
      <w:proofErr w:type="gramStart"/>
      <w:r>
        <w:rPr>
          <w:rFonts w:asciiTheme="majorEastAsia" w:eastAsiaTheme="majorEastAsia" w:hAnsiTheme="majorEastAsia" w:cs="仿宋_GB2312" w:hint="eastAsia"/>
          <w:sz w:val="44"/>
          <w:szCs w:val="44"/>
        </w:rPr>
        <w:t>商符合</w:t>
      </w:r>
      <w:proofErr w:type="gramEnd"/>
      <w:r>
        <w:rPr>
          <w:rFonts w:asciiTheme="majorEastAsia" w:eastAsiaTheme="majorEastAsia" w:hAnsiTheme="majorEastAsia" w:cs="仿宋_GB2312" w:hint="eastAsia"/>
          <w:sz w:val="44"/>
          <w:szCs w:val="44"/>
        </w:rPr>
        <w:t>《政府采购法》第二十二条规定条件的承诺函</w:t>
      </w:r>
    </w:p>
    <w:p w:rsidR="009602A2" w:rsidRDefault="00680DA6">
      <w:pPr>
        <w:spacing w:line="620" w:lineRule="exact"/>
        <w:rPr>
          <w:rFonts w:ascii="仿宋" w:eastAsia="仿宋" w:hAnsi="仿宋"/>
          <w:sz w:val="32"/>
          <w:szCs w:val="32"/>
        </w:rPr>
      </w:pPr>
      <w:r>
        <w:rPr>
          <w:rFonts w:ascii="仿宋" w:eastAsia="仿宋" w:hAnsi="仿宋" w:hint="eastAsia"/>
          <w:sz w:val="32"/>
          <w:szCs w:val="32"/>
        </w:rPr>
        <w:t>致：</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本公司</w:t>
      </w:r>
      <w:r>
        <w:rPr>
          <w:rFonts w:ascii="仿宋" w:eastAsia="仿宋" w:hAnsi="仿宋" w:hint="eastAsia"/>
          <w:sz w:val="32"/>
          <w:szCs w:val="32"/>
          <w:u w:val="single"/>
        </w:rPr>
        <w:t xml:space="preserve">      </w:t>
      </w:r>
      <w:r>
        <w:rPr>
          <w:rFonts w:ascii="仿宋" w:eastAsia="仿宋" w:hAnsi="仿宋" w:hint="eastAsia"/>
          <w:sz w:val="32"/>
          <w:szCs w:val="32"/>
          <w:u w:val="single"/>
        </w:rPr>
        <w:t>（公司名称）</w:t>
      </w:r>
      <w:r>
        <w:rPr>
          <w:rFonts w:ascii="仿宋" w:eastAsia="仿宋" w:hAnsi="仿宋" w:hint="eastAsia"/>
          <w:sz w:val="32"/>
          <w:szCs w:val="32"/>
        </w:rPr>
        <w:t>参加</w:t>
      </w:r>
      <w:r>
        <w:rPr>
          <w:rFonts w:ascii="仿宋" w:eastAsia="仿宋" w:hAnsi="仿宋" w:hint="eastAsia"/>
          <w:sz w:val="32"/>
          <w:szCs w:val="32"/>
          <w:u w:val="single"/>
        </w:rPr>
        <w:t xml:space="preserve">          </w:t>
      </w:r>
      <w:r>
        <w:rPr>
          <w:rFonts w:ascii="仿宋" w:eastAsia="仿宋" w:hAnsi="仿宋" w:hint="eastAsia"/>
          <w:sz w:val="32"/>
          <w:szCs w:val="32"/>
          <w:u w:val="single"/>
        </w:rPr>
        <w:t>（项目名称）</w:t>
      </w:r>
      <w:r>
        <w:rPr>
          <w:rFonts w:ascii="仿宋" w:eastAsia="仿宋" w:hAnsi="仿宋" w:hint="eastAsia"/>
          <w:sz w:val="32"/>
          <w:szCs w:val="32"/>
        </w:rPr>
        <w:t>的竞争性谈判活动，现承诺：</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（一）具有独立承担民事责任的能力；</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（二）具有良好的商业信誉和健全的财务会计制度；</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（三）具有履行合同所必需的设备和专业技术能力；</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（四）有依法缴纳税收和社会保障资金的良好记录；</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（五）参加政府采购活动前三年内，在经营活动中没有重大违法记录；</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（六）法律、行政法规规定的其他条件。</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如违反以上承诺，本公司愿承担一切法律责任。</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供</w:t>
      </w:r>
      <w:r>
        <w:rPr>
          <w:rFonts w:ascii="仿宋" w:eastAsia="仿宋" w:hAnsi="仿宋" w:hint="eastAsia"/>
          <w:sz w:val="32"/>
          <w:szCs w:val="32"/>
        </w:rPr>
        <w:t xml:space="preserve"> </w:t>
      </w:r>
      <w:r>
        <w:rPr>
          <w:rFonts w:ascii="仿宋" w:eastAsia="仿宋" w:hAnsi="仿宋" w:hint="eastAsia"/>
          <w:sz w:val="32"/>
          <w:szCs w:val="32"/>
        </w:rPr>
        <w:t>应</w:t>
      </w:r>
      <w:r>
        <w:rPr>
          <w:rFonts w:ascii="仿宋" w:eastAsia="仿宋" w:hAnsi="仿宋" w:hint="eastAsia"/>
          <w:sz w:val="32"/>
          <w:szCs w:val="32"/>
        </w:rPr>
        <w:t xml:space="preserve"> </w:t>
      </w:r>
      <w:r>
        <w:rPr>
          <w:rFonts w:ascii="仿宋" w:eastAsia="仿宋" w:hAnsi="仿宋" w:hint="eastAsia"/>
          <w:sz w:val="32"/>
          <w:szCs w:val="32"/>
        </w:rPr>
        <w:t>商：</w:t>
      </w:r>
      <w:r>
        <w:rPr>
          <w:rFonts w:ascii="仿宋" w:eastAsia="仿宋" w:hAnsi="仿宋" w:hint="eastAsia"/>
          <w:sz w:val="32"/>
          <w:szCs w:val="32"/>
        </w:rPr>
        <w:t xml:space="preserve">                      </w:t>
      </w:r>
      <w:r>
        <w:rPr>
          <w:rFonts w:ascii="仿宋" w:eastAsia="仿宋" w:hAnsi="仿宋" w:hint="eastAsia"/>
          <w:sz w:val="32"/>
          <w:szCs w:val="32"/>
        </w:rPr>
        <w:t>（盖单位公章）</w:t>
      </w:r>
    </w:p>
    <w:p w:rsidR="009602A2" w:rsidRDefault="00680DA6">
      <w:pPr>
        <w:spacing w:line="620" w:lineRule="exact"/>
        <w:ind w:firstLineChars="200" w:firstLine="640"/>
        <w:rPr>
          <w:rFonts w:ascii="仿宋" w:eastAsia="仿宋" w:hAnsi="仿宋"/>
          <w:sz w:val="32"/>
          <w:szCs w:val="32"/>
        </w:rPr>
      </w:pPr>
      <w:r>
        <w:rPr>
          <w:rFonts w:ascii="仿宋" w:eastAsia="仿宋" w:hAnsi="仿宋" w:hint="eastAsia"/>
          <w:sz w:val="32"/>
          <w:szCs w:val="32"/>
        </w:rPr>
        <w:t>法定代表人或其委托代理人</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（签字或盖章）</w:t>
      </w:r>
    </w:p>
    <w:p w:rsidR="009602A2" w:rsidRDefault="00680DA6">
      <w:pPr>
        <w:spacing w:line="620" w:lineRule="exact"/>
        <w:rPr>
          <w:rFonts w:ascii="仿宋" w:eastAsia="仿宋" w:hAnsi="仿宋"/>
        </w:rPr>
        <w:sectPr w:rsidR="009602A2">
          <w:pgSz w:w="11906" w:h="16838"/>
          <w:pgMar w:top="1440" w:right="1800" w:bottom="1440" w:left="1800" w:header="851" w:footer="992" w:gutter="0"/>
          <w:cols w:space="425"/>
          <w:docGrid w:type="lines" w:linePitch="312"/>
        </w:sectPr>
      </w:pP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p>
    <w:p w:rsidR="009602A2" w:rsidRDefault="00680DA6">
      <w:pPr>
        <w:spacing w:line="360" w:lineRule="auto"/>
        <w:jc w:val="left"/>
        <w:rPr>
          <w:rFonts w:ascii="仿宋" w:eastAsia="仿宋" w:hAnsi="仿宋" w:cs="仿宋_GB2312"/>
          <w:sz w:val="32"/>
          <w:szCs w:val="32"/>
        </w:rPr>
      </w:pPr>
      <w:r>
        <w:rPr>
          <w:rFonts w:ascii="仿宋_GB2312" w:eastAsia="仿宋_GB2312" w:hAnsi="仿宋_GB2312" w:cs="仿宋_GB2312" w:hint="eastAsia"/>
          <w:b/>
          <w:sz w:val="30"/>
          <w:szCs w:val="30"/>
        </w:rPr>
        <w:lastRenderedPageBreak/>
        <w:t>附件</w:t>
      </w:r>
      <w:r>
        <w:rPr>
          <w:rFonts w:ascii="仿宋_GB2312" w:eastAsia="仿宋_GB2312" w:hAnsi="仿宋_GB2312" w:cs="仿宋_GB2312" w:hint="eastAsia"/>
          <w:b/>
          <w:sz w:val="30"/>
          <w:szCs w:val="30"/>
        </w:rPr>
        <w:t>8</w:t>
      </w:r>
      <w:r>
        <w:rPr>
          <w:rFonts w:ascii="仿宋_GB2312" w:eastAsia="仿宋_GB2312" w:hAnsi="仿宋_GB2312" w:cs="仿宋_GB2312" w:hint="eastAsia"/>
          <w:b/>
          <w:sz w:val="30"/>
          <w:szCs w:val="30"/>
        </w:rPr>
        <w:t>：</w:t>
      </w:r>
    </w:p>
    <w:p w:rsidR="009602A2" w:rsidRDefault="009602A2">
      <w:pPr>
        <w:spacing w:line="360" w:lineRule="auto"/>
        <w:jc w:val="left"/>
        <w:rPr>
          <w:rFonts w:ascii="仿宋" w:eastAsia="仿宋" w:hAnsi="仿宋" w:cs="仿宋_GB2312"/>
          <w:sz w:val="32"/>
          <w:szCs w:val="32"/>
        </w:rPr>
      </w:pPr>
    </w:p>
    <w:p w:rsidR="009602A2" w:rsidRDefault="00680DA6">
      <w:pPr>
        <w:spacing w:line="360" w:lineRule="auto"/>
        <w:jc w:val="center"/>
        <w:rPr>
          <w:rFonts w:asciiTheme="majorEastAsia" w:eastAsiaTheme="majorEastAsia" w:hAnsiTheme="majorEastAsia" w:cs="Segoe UI"/>
          <w:color w:val="000000" w:themeColor="text1"/>
          <w:sz w:val="44"/>
          <w:szCs w:val="44"/>
          <w:shd w:val="clear" w:color="auto" w:fill="FFFFFF"/>
        </w:rPr>
      </w:pPr>
      <w:r>
        <w:rPr>
          <w:rFonts w:asciiTheme="majorEastAsia" w:eastAsiaTheme="majorEastAsia" w:hAnsiTheme="majorEastAsia" w:cs="Segoe UI" w:hint="eastAsia"/>
          <w:color w:val="000000" w:themeColor="text1"/>
          <w:sz w:val="44"/>
          <w:szCs w:val="44"/>
          <w:shd w:val="clear" w:color="auto" w:fill="FFFFFF"/>
        </w:rPr>
        <w:t>2022</w:t>
      </w:r>
      <w:r>
        <w:rPr>
          <w:rFonts w:asciiTheme="majorEastAsia" w:eastAsiaTheme="majorEastAsia" w:hAnsiTheme="majorEastAsia" w:cs="Segoe UI" w:hint="eastAsia"/>
          <w:color w:val="000000" w:themeColor="text1"/>
          <w:sz w:val="44"/>
          <w:szCs w:val="44"/>
          <w:shd w:val="clear" w:color="auto" w:fill="FFFFFF"/>
        </w:rPr>
        <w:t>年“预防出生缺陷日”主题宣传活动</w:t>
      </w:r>
    </w:p>
    <w:p w:rsidR="009602A2" w:rsidRDefault="00680DA6">
      <w:pPr>
        <w:spacing w:line="360" w:lineRule="auto"/>
        <w:jc w:val="center"/>
        <w:rPr>
          <w:rFonts w:asciiTheme="majorEastAsia" w:eastAsiaTheme="majorEastAsia" w:hAnsiTheme="majorEastAsia" w:cs="仿宋_GB2312"/>
          <w:bCs/>
          <w:color w:val="000000" w:themeColor="text1"/>
          <w:sz w:val="44"/>
          <w:szCs w:val="44"/>
        </w:rPr>
      </w:pPr>
      <w:r>
        <w:rPr>
          <w:rFonts w:asciiTheme="majorEastAsia" w:eastAsiaTheme="majorEastAsia" w:hAnsiTheme="majorEastAsia" w:cs="仿宋_GB2312" w:hint="eastAsia"/>
          <w:bCs/>
          <w:color w:val="000000" w:themeColor="text1"/>
          <w:sz w:val="44"/>
          <w:szCs w:val="44"/>
        </w:rPr>
        <w:t>报价一览表</w:t>
      </w:r>
    </w:p>
    <w:p w:rsidR="009602A2" w:rsidRDefault="009602A2">
      <w:pPr>
        <w:spacing w:line="360" w:lineRule="auto"/>
        <w:jc w:val="center"/>
        <w:rPr>
          <w:rFonts w:asciiTheme="majorEastAsia" w:eastAsiaTheme="majorEastAsia" w:hAnsiTheme="majorEastAsia" w:cs="仿宋_GB2312"/>
          <w:bCs/>
          <w:color w:val="000000" w:themeColor="text1"/>
          <w:sz w:val="44"/>
          <w:szCs w:val="4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600"/>
        <w:gridCol w:w="2235"/>
        <w:gridCol w:w="2538"/>
      </w:tblGrid>
      <w:tr w:rsidR="009602A2">
        <w:trPr>
          <w:trHeight w:val="735"/>
          <w:jc w:val="center"/>
        </w:trPr>
        <w:tc>
          <w:tcPr>
            <w:tcW w:w="882" w:type="dxa"/>
            <w:vAlign w:val="center"/>
          </w:tcPr>
          <w:p w:rsidR="009602A2" w:rsidRDefault="00680DA6">
            <w:pPr>
              <w:spacing w:line="360" w:lineRule="auto"/>
              <w:jc w:val="center"/>
              <w:rPr>
                <w:rFonts w:ascii="仿宋" w:eastAsia="仿宋" w:hAnsi="仿宋" w:cs="仿宋_GB2312"/>
                <w:sz w:val="32"/>
                <w:szCs w:val="32"/>
              </w:rPr>
            </w:pPr>
            <w:r>
              <w:rPr>
                <w:rFonts w:ascii="仿宋" w:eastAsia="仿宋" w:hAnsi="仿宋" w:cs="仿宋_GB2312" w:hint="eastAsia"/>
                <w:sz w:val="32"/>
                <w:szCs w:val="32"/>
              </w:rPr>
              <w:t>序号</w:t>
            </w:r>
          </w:p>
        </w:tc>
        <w:tc>
          <w:tcPr>
            <w:tcW w:w="3600" w:type="dxa"/>
            <w:vAlign w:val="center"/>
          </w:tcPr>
          <w:p w:rsidR="009602A2" w:rsidRDefault="00680DA6">
            <w:pPr>
              <w:spacing w:line="360" w:lineRule="auto"/>
              <w:jc w:val="center"/>
              <w:rPr>
                <w:rFonts w:ascii="仿宋" w:eastAsia="仿宋" w:hAnsi="仿宋" w:cs="仿宋_GB2312"/>
                <w:sz w:val="32"/>
                <w:szCs w:val="32"/>
              </w:rPr>
            </w:pPr>
            <w:r>
              <w:rPr>
                <w:rFonts w:ascii="仿宋" w:eastAsia="仿宋" w:hAnsi="仿宋" w:cs="仿宋_GB2312" w:hint="eastAsia"/>
                <w:sz w:val="32"/>
                <w:szCs w:val="32"/>
              </w:rPr>
              <w:t>项目名称</w:t>
            </w:r>
          </w:p>
        </w:tc>
        <w:tc>
          <w:tcPr>
            <w:tcW w:w="2235" w:type="dxa"/>
            <w:vAlign w:val="center"/>
          </w:tcPr>
          <w:p w:rsidR="009602A2" w:rsidRDefault="00680DA6">
            <w:pPr>
              <w:spacing w:line="360" w:lineRule="auto"/>
              <w:jc w:val="center"/>
              <w:rPr>
                <w:rFonts w:ascii="仿宋" w:eastAsia="仿宋" w:hAnsi="仿宋" w:cs="仿宋_GB2312"/>
                <w:sz w:val="32"/>
                <w:szCs w:val="32"/>
              </w:rPr>
            </w:pPr>
            <w:r>
              <w:rPr>
                <w:rFonts w:ascii="仿宋" w:eastAsia="仿宋" w:hAnsi="仿宋" w:cs="仿宋_GB2312" w:hint="eastAsia"/>
                <w:sz w:val="32"/>
                <w:szCs w:val="32"/>
              </w:rPr>
              <w:t>金额（万元）</w:t>
            </w:r>
          </w:p>
        </w:tc>
        <w:tc>
          <w:tcPr>
            <w:tcW w:w="2538" w:type="dxa"/>
            <w:vAlign w:val="center"/>
          </w:tcPr>
          <w:p w:rsidR="009602A2" w:rsidRDefault="00680DA6">
            <w:pPr>
              <w:spacing w:line="360" w:lineRule="auto"/>
              <w:jc w:val="center"/>
              <w:rPr>
                <w:rFonts w:ascii="仿宋" w:eastAsia="仿宋" w:hAnsi="仿宋" w:cs="仿宋_GB2312"/>
                <w:sz w:val="32"/>
                <w:szCs w:val="32"/>
              </w:rPr>
            </w:pPr>
            <w:r>
              <w:rPr>
                <w:rFonts w:ascii="仿宋" w:eastAsia="仿宋" w:hAnsi="仿宋" w:cs="仿宋_GB2312" w:hint="eastAsia"/>
                <w:sz w:val="32"/>
                <w:szCs w:val="32"/>
              </w:rPr>
              <w:t>备注</w:t>
            </w:r>
          </w:p>
        </w:tc>
      </w:tr>
      <w:tr w:rsidR="009602A2">
        <w:trPr>
          <w:trHeight w:val="491"/>
          <w:jc w:val="center"/>
        </w:trPr>
        <w:tc>
          <w:tcPr>
            <w:tcW w:w="882" w:type="dxa"/>
            <w:vAlign w:val="center"/>
          </w:tcPr>
          <w:p w:rsidR="009602A2" w:rsidRDefault="009602A2">
            <w:pPr>
              <w:spacing w:line="360" w:lineRule="auto"/>
              <w:rPr>
                <w:rFonts w:ascii="仿宋" w:eastAsia="仿宋" w:hAnsi="仿宋" w:cs="仿宋_GB2312"/>
                <w:sz w:val="32"/>
                <w:szCs w:val="32"/>
              </w:rPr>
            </w:pPr>
          </w:p>
        </w:tc>
        <w:tc>
          <w:tcPr>
            <w:tcW w:w="3600" w:type="dxa"/>
            <w:vAlign w:val="center"/>
          </w:tcPr>
          <w:p w:rsidR="009602A2" w:rsidRDefault="009602A2">
            <w:pPr>
              <w:spacing w:line="360" w:lineRule="auto"/>
              <w:rPr>
                <w:rFonts w:ascii="仿宋" w:eastAsia="仿宋" w:hAnsi="仿宋" w:cs="仿宋_GB2312"/>
                <w:sz w:val="32"/>
                <w:szCs w:val="32"/>
              </w:rPr>
            </w:pPr>
          </w:p>
        </w:tc>
        <w:tc>
          <w:tcPr>
            <w:tcW w:w="2235" w:type="dxa"/>
            <w:vAlign w:val="center"/>
          </w:tcPr>
          <w:p w:rsidR="009602A2" w:rsidRDefault="009602A2">
            <w:pPr>
              <w:spacing w:line="360" w:lineRule="auto"/>
              <w:jc w:val="center"/>
              <w:rPr>
                <w:rFonts w:ascii="仿宋" w:eastAsia="仿宋" w:hAnsi="仿宋" w:cs="仿宋_GB2312"/>
                <w:sz w:val="32"/>
                <w:szCs w:val="32"/>
              </w:rPr>
            </w:pPr>
          </w:p>
        </w:tc>
        <w:tc>
          <w:tcPr>
            <w:tcW w:w="2538" w:type="dxa"/>
            <w:vAlign w:val="center"/>
          </w:tcPr>
          <w:p w:rsidR="009602A2" w:rsidRDefault="009602A2">
            <w:pPr>
              <w:spacing w:line="360" w:lineRule="auto"/>
              <w:rPr>
                <w:rFonts w:ascii="仿宋" w:eastAsia="仿宋" w:hAnsi="仿宋" w:cs="仿宋_GB2312"/>
                <w:sz w:val="32"/>
                <w:szCs w:val="32"/>
              </w:rPr>
            </w:pPr>
          </w:p>
        </w:tc>
      </w:tr>
      <w:tr w:rsidR="009602A2">
        <w:trPr>
          <w:trHeight w:val="491"/>
          <w:jc w:val="center"/>
        </w:trPr>
        <w:tc>
          <w:tcPr>
            <w:tcW w:w="882" w:type="dxa"/>
            <w:vAlign w:val="center"/>
          </w:tcPr>
          <w:p w:rsidR="009602A2" w:rsidRDefault="009602A2">
            <w:pPr>
              <w:spacing w:line="360" w:lineRule="auto"/>
              <w:jc w:val="center"/>
              <w:rPr>
                <w:rFonts w:ascii="仿宋" w:eastAsia="仿宋" w:hAnsi="仿宋" w:cs="仿宋_GB2312"/>
                <w:sz w:val="32"/>
                <w:szCs w:val="32"/>
              </w:rPr>
            </w:pPr>
          </w:p>
        </w:tc>
        <w:tc>
          <w:tcPr>
            <w:tcW w:w="3600" w:type="dxa"/>
            <w:vAlign w:val="center"/>
          </w:tcPr>
          <w:p w:rsidR="009602A2" w:rsidRDefault="009602A2">
            <w:pPr>
              <w:spacing w:line="360" w:lineRule="auto"/>
              <w:jc w:val="center"/>
              <w:rPr>
                <w:rFonts w:ascii="仿宋" w:eastAsia="仿宋" w:hAnsi="仿宋" w:cs="仿宋_GB2312"/>
                <w:sz w:val="32"/>
                <w:szCs w:val="32"/>
              </w:rPr>
            </w:pPr>
          </w:p>
        </w:tc>
        <w:tc>
          <w:tcPr>
            <w:tcW w:w="2235" w:type="dxa"/>
            <w:vAlign w:val="center"/>
          </w:tcPr>
          <w:p w:rsidR="009602A2" w:rsidRDefault="009602A2">
            <w:pPr>
              <w:spacing w:line="360" w:lineRule="auto"/>
              <w:jc w:val="center"/>
              <w:rPr>
                <w:rFonts w:ascii="仿宋" w:eastAsia="仿宋" w:hAnsi="仿宋" w:cs="仿宋_GB2312"/>
                <w:sz w:val="32"/>
                <w:szCs w:val="32"/>
              </w:rPr>
            </w:pPr>
          </w:p>
        </w:tc>
        <w:tc>
          <w:tcPr>
            <w:tcW w:w="2538" w:type="dxa"/>
            <w:vAlign w:val="center"/>
          </w:tcPr>
          <w:p w:rsidR="009602A2" w:rsidRDefault="009602A2">
            <w:pPr>
              <w:spacing w:line="360" w:lineRule="auto"/>
              <w:jc w:val="center"/>
              <w:rPr>
                <w:rFonts w:ascii="仿宋" w:eastAsia="仿宋" w:hAnsi="仿宋" w:cs="仿宋_GB2312"/>
                <w:sz w:val="32"/>
                <w:szCs w:val="32"/>
              </w:rPr>
            </w:pPr>
          </w:p>
        </w:tc>
      </w:tr>
      <w:tr w:rsidR="009602A2">
        <w:trPr>
          <w:trHeight w:val="491"/>
          <w:jc w:val="center"/>
        </w:trPr>
        <w:tc>
          <w:tcPr>
            <w:tcW w:w="882" w:type="dxa"/>
            <w:vAlign w:val="center"/>
          </w:tcPr>
          <w:p w:rsidR="009602A2" w:rsidRDefault="009602A2">
            <w:pPr>
              <w:spacing w:line="360" w:lineRule="auto"/>
              <w:jc w:val="center"/>
              <w:rPr>
                <w:rFonts w:ascii="仿宋" w:eastAsia="仿宋" w:hAnsi="仿宋" w:cs="仿宋_GB2312"/>
                <w:sz w:val="32"/>
                <w:szCs w:val="32"/>
              </w:rPr>
            </w:pPr>
          </w:p>
        </w:tc>
        <w:tc>
          <w:tcPr>
            <w:tcW w:w="3600" w:type="dxa"/>
            <w:vAlign w:val="center"/>
          </w:tcPr>
          <w:p w:rsidR="009602A2" w:rsidRDefault="00680DA6">
            <w:pPr>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合计</w:t>
            </w:r>
          </w:p>
        </w:tc>
        <w:tc>
          <w:tcPr>
            <w:tcW w:w="2235" w:type="dxa"/>
            <w:vAlign w:val="center"/>
          </w:tcPr>
          <w:p w:rsidR="009602A2" w:rsidRDefault="009602A2">
            <w:pPr>
              <w:spacing w:line="360" w:lineRule="auto"/>
              <w:jc w:val="center"/>
              <w:rPr>
                <w:rFonts w:ascii="仿宋" w:eastAsia="仿宋" w:hAnsi="仿宋" w:cs="仿宋_GB2312"/>
                <w:sz w:val="32"/>
                <w:szCs w:val="32"/>
              </w:rPr>
            </w:pPr>
          </w:p>
        </w:tc>
        <w:tc>
          <w:tcPr>
            <w:tcW w:w="2538" w:type="dxa"/>
            <w:vAlign w:val="center"/>
          </w:tcPr>
          <w:p w:rsidR="009602A2" w:rsidRDefault="009602A2">
            <w:pPr>
              <w:spacing w:line="360" w:lineRule="auto"/>
              <w:jc w:val="center"/>
              <w:rPr>
                <w:rFonts w:ascii="仿宋" w:eastAsia="仿宋" w:hAnsi="仿宋" w:cs="仿宋_GB2312"/>
                <w:sz w:val="32"/>
                <w:szCs w:val="32"/>
              </w:rPr>
            </w:pPr>
          </w:p>
        </w:tc>
      </w:tr>
    </w:tbl>
    <w:p w:rsidR="009602A2" w:rsidRDefault="009602A2">
      <w:pPr>
        <w:rPr>
          <w:rFonts w:ascii="仿宋_GB2312" w:eastAsia="仿宋_GB2312" w:hAnsi="仿宋_GB2312" w:cs="仿宋_GB2312"/>
          <w:b/>
          <w:bCs/>
          <w:sz w:val="30"/>
          <w:szCs w:val="30"/>
        </w:rPr>
      </w:pPr>
    </w:p>
    <w:sectPr w:rsidR="009602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A6" w:rsidRDefault="00680DA6" w:rsidP="00BC211B">
      <w:r>
        <w:separator/>
      </w:r>
    </w:p>
  </w:endnote>
  <w:endnote w:type="continuationSeparator" w:id="0">
    <w:p w:rsidR="00680DA6" w:rsidRDefault="00680DA6" w:rsidP="00BC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4DBA01F-3DCE-462D-82E0-3A41DB5754AE}"/>
    <w:embedBold r:id="rId2" w:subsetted="1" w:fontKey="{6AA2B692-3B2F-42B6-9F61-93EEE054934D}"/>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6960A9CB-BF91-4EE1-BF7C-99A515398F02}"/>
    <w:embedBold r:id="rId4" w:subsetted="1" w:fontKey="{E1AC20D4-1A5F-415F-A24C-A0F3A96ACECD}"/>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charset w:val="86"/>
    <w:family w:val="script"/>
    <w:pitch w:val="default"/>
    <w:sig w:usb0="A00002BF" w:usb1="38CF7CFA" w:usb2="00082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A6" w:rsidRDefault="00680DA6" w:rsidP="00BC211B">
      <w:r>
        <w:separator/>
      </w:r>
    </w:p>
  </w:footnote>
  <w:footnote w:type="continuationSeparator" w:id="0">
    <w:p w:rsidR="00680DA6" w:rsidRDefault="00680DA6" w:rsidP="00BC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TrueTypeFonts/>
  <w:saveSubsetFonts/>
  <w:proofState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6AF3"/>
    <w:rsid w:val="0001737C"/>
    <w:rsid w:val="00046A4E"/>
    <w:rsid w:val="00047A6F"/>
    <w:rsid w:val="00056A74"/>
    <w:rsid w:val="00076F19"/>
    <w:rsid w:val="000E3132"/>
    <w:rsid w:val="000E6C96"/>
    <w:rsid w:val="000F7717"/>
    <w:rsid w:val="00121F85"/>
    <w:rsid w:val="001313C0"/>
    <w:rsid w:val="00142126"/>
    <w:rsid w:val="00142FAD"/>
    <w:rsid w:val="00165317"/>
    <w:rsid w:val="0019666C"/>
    <w:rsid w:val="001C33DB"/>
    <w:rsid w:val="001E2828"/>
    <w:rsid w:val="001E6C09"/>
    <w:rsid w:val="001F286B"/>
    <w:rsid w:val="00256B8A"/>
    <w:rsid w:val="002C3F37"/>
    <w:rsid w:val="002C4131"/>
    <w:rsid w:val="002F3B09"/>
    <w:rsid w:val="00315F27"/>
    <w:rsid w:val="00360543"/>
    <w:rsid w:val="00385C2F"/>
    <w:rsid w:val="00390804"/>
    <w:rsid w:val="003A131B"/>
    <w:rsid w:val="003B01F8"/>
    <w:rsid w:val="00412E63"/>
    <w:rsid w:val="0042522C"/>
    <w:rsid w:val="00427F69"/>
    <w:rsid w:val="00442D20"/>
    <w:rsid w:val="00462492"/>
    <w:rsid w:val="00470E39"/>
    <w:rsid w:val="004B0896"/>
    <w:rsid w:val="004E3948"/>
    <w:rsid w:val="004E7C89"/>
    <w:rsid w:val="004F6C10"/>
    <w:rsid w:val="0050784A"/>
    <w:rsid w:val="005276F0"/>
    <w:rsid w:val="005F2644"/>
    <w:rsid w:val="005F6FD7"/>
    <w:rsid w:val="00622D76"/>
    <w:rsid w:val="00633C83"/>
    <w:rsid w:val="0064135A"/>
    <w:rsid w:val="00680DA6"/>
    <w:rsid w:val="006C5E96"/>
    <w:rsid w:val="006D7740"/>
    <w:rsid w:val="006F55A6"/>
    <w:rsid w:val="00716E3C"/>
    <w:rsid w:val="00766410"/>
    <w:rsid w:val="00790CA0"/>
    <w:rsid w:val="00851998"/>
    <w:rsid w:val="00914CA6"/>
    <w:rsid w:val="0092075D"/>
    <w:rsid w:val="0094508F"/>
    <w:rsid w:val="0095231E"/>
    <w:rsid w:val="009602A2"/>
    <w:rsid w:val="0096678D"/>
    <w:rsid w:val="0098241C"/>
    <w:rsid w:val="00985FE6"/>
    <w:rsid w:val="0098769C"/>
    <w:rsid w:val="009A5753"/>
    <w:rsid w:val="00A132B1"/>
    <w:rsid w:val="00AD1693"/>
    <w:rsid w:val="00AD2964"/>
    <w:rsid w:val="00AE7FB9"/>
    <w:rsid w:val="00AF1877"/>
    <w:rsid w:val="00B0603D"/>
    <w:rsid w:val="00B264B7"/>
    <w:rsid w:val="00B42DAC"/>
    <w:rsid w:val="00B70417"/>
    <w:rsid w:val="00B75879"/>
    <w:rsid w:val="00B91083"/>
    <w:rsid w:val="00BC0E4F"/>
    <w:rsid w:val="00BC211B"/>
    <w:rsid w:val="00BE127B"/>
    <w:rsid w:val="00C322B2"/>
    <w:rsid w:val="00CD6763"/>
    <w:rsid w:val="00D011B3"/>
    <w:rsid w:val="00D14774"/>
    <w:rsid w:val="00D20CE9"/>
    <w:rsid w:val="00D36A02"/>
    <w:rsid w:val="00D73474"/>
    <w:rsid w:val="00D87665"/>
    <w:rsid w:val="00DB7498"/>
    <w:rsid w:val="00DC180C"/>
    <w:rsid w:val="00DC351B"/>
    <w:rsid w:val="00DE2A94"/>
    <w:rsid w:val="00DF476E"/>
    <w:rsid w:val="00E25BC6"/>
    <w:rsid w:val="00E327E2"/>
    <w:rsid w:val="00E7381E"/>
    <w:rsid w:val="00E73FFD"/>
    <w:rsid w:val="00E81B2B"/>
    <w:rsid w:val="00E94498"/>
    <w:rsid w:val="00EB335F"/>
    <w:rsid w:val="00EC1487"/>
    <w:rsid w:val="00ED7879"/>
    <w:rsid w:val="00F21F71"/>
    <w:rsid w:val="00F37BB3"/>
    <w:rsid w:val="00F86BD4"/>
    <w:rsid w:val="00FB4825"/>
    <w:rsid w:val="013A3017"/>
    <w:rsid w:val="014951ED"/>
    <w:rsid w:val="01E87B69"/>
    <w:rsid w:val="01FA703E"/>
    <w:rsid w:val="03E9516D"/>
    <w:rsid w:val="03EC02CB"/>
    <w:rsid w:val="040843A7"/>
    <w:rsid w:val="04235AB2"/>
    <w:rsid w:val="0563423B"/>
    <w:rsid w:val="057236D1"/>
    <w:rsid w:val="05A65B2E"/>
    <w:rsid w:val="0635511D"/>
    <w:rsid w:val="06495C0B"/>
    <w:rsid w:val="072A1F3E"/>
    <w:rsid w:val="07D735E3"/>
    <w:rsid w:val="07F50034"/>
    <w:rsid w:val="0AD84868"/>
    <w:rsid w:val="0B096230"/>
    <w:rsid w:val="0BE7660A"/>
    <w:rsid w:val="0CBE4584"/>
    <w:rsid w:val="0CDC4017"/>
    <w:rsid w:val="0DC257AA"/>
    <w:rsid w:val="0E3B53B5"/>
    <w:rsid w:val="0E464202"/>
    <w:rsid w:val="0EAE2CC5"/>
    <w:rsid w:val="0F236B94"/>
    <w:rsid w:val="0F8120FE"/>
    <w:rsid w:val="10642943"/>
    <w:rsid w:val="107A62E9"/>
    <w:rsid w:val="10DB732D"/>
    <w:rsid w:val="124D65EE"/>
    <w:rsid w:val="128F6FEC"/>
    <w:rsid w:val="134578A4"/>
    <w:rsid w:val="13537A2D"/>
    <w:rsid w:val="13F0472B"/>
    <w:rsid w:val="1419214A"/>
    <w:rsid w:val="143E55D8"/>
    <w:rsid w:val="15E64A5F"/>
    <w:rsid w:val="16B03F3B"/>
    <w:rsid w:val="16B2410B"/>
    <w:rsid w:val="16DE7B26"/>
    <w:rsid w:val="172C5304"/>
    <w:rsid w:val="1763762D"/>
    <w:rsid w:val="178756B3"/>
    <w:rsid w:val="181378B7"/>
    <w:rsid w:val="18C14AB8"/>
    <w:rsid w:val="19A53322"/>
    <w:rsid w:val="1B073B52"/>
    <w:rsid w:val="1BDE2FCC"/>
    <w:rsid w:val="1BF52A86"/>
    <w:rsid w:val="1C7412D0"/>
    <w:rsid w:val="1DBC69A4"/>
    <w:rsid w:val="1DD1522A"/>
    <w:rsid w:val="1E825C34"/>
    <w:rsid w:val="1F552667"/>
    <w:rsid w:val="204A4A89"/>
    <w:rsid w:val="20C27AC8"/>
    <w:rsid w:val="215E088B"/>
    <w:rsid w:val="21D64B42"/>
    <w:rsid w:val="221D2F88"/>
    <w:rsid w:val="22860118"/>
    <w:rsid w:val="24056C87"/>
    <w:rsid w:val="242C2925"/>
    <w:rsid w:val="25101327"/>
    <w:rsid w:val="25AD32C1"/>
    <w:rsid w:val="266C3293"/>
    <w:rsid w:val="26AD6624"/>
    <w:rsid w:val="284D4DAB"/>
    <w:rsid w:val="289D62EE"/>
    <w:rsid w:val="2A266E27"/>
    <w:rsid w:val="2A973AAF"/>
    <w:rsid w:val="2AAD6AE9"/>
    <w:rsid w:val="2B1F1F2A"/>
    <w:rsid w:val="2B3C3DA1"/>
    <w:rsid w:val="2BB70B9E"/>
    <w:rsid w:val="2C271D1D"/>
    <w:rsid w:val="2C3554A3"/>
    <w:rsid w:val="2CDD1526"/>
    <w:rsid w:val="2E281C61"/>
    <w:rsid w:val="2E85681B"/>
    <w:rsid w:val="3031264A"/>
    <w:rsid w:val="312F363E"/>
    <w:rsid w:val="33AF771D"/>
    <w:rsid w:val="33CA7FDB"/>
    <w:rsid w:val="34127CC8"/>
    <w:rsid w:val="344C2F42"/>
    <w:rsid w:val="345C1138"/>
    <w:rsid w:val="34A00A0D"/>
    <w:rsid w:val="35465E8D"/>
    <w:rsid w:val="357B3DEA"/>
    <w:rsid w:val="35A13FE3"/>
    <w:rsid w:val="36B67A56"/>
    <w:rsid w:val="373452F1"/>
    <w:rsid w:val="384A112E"/>
    <w:rsid w:val="38513CA9"/>
    <w:rsid w:val="39B87D79"/>
    <w:rsid w:val="3A0F70B7"/>
    <w:rsid w:val="3B635FF2"/>
    <w:rsid w:val="3B6D7CFC"/>
    <w:rsid w:val="3BD75125"/>
    <w:rsid w:val="3D412D68"/>
    <w:rsid w:val="3EE5681E"/>
    <w:rsid w:val="3F4B5438"/>
    <w:rsid w:val="3FAE5BE8"/>
    <w:rsid w:val="403F4E2B"/>
    <w:rsid w:val="410847E1"/>
    <w:rsid w:val="416A7FB6"/>
    <w:rsid w:val="42A718DF"/>
    <w:rsid w:val="42D6605C"/>
    <w:rsid w:val="430C3103"/>
    <w:rsid w:val="440434A0"/>
    <w:rsid w:val="449D3675"/>
    <w:rsid w:val="463948D3"/>
    <w:rsid w:val="46C9682E"/>
    <w:rsid w:val="47052759"/>
    <w:rsid w:val="470F5CC0"/>
    <w:rsid w:val="47523C20"/>
    <w:rsid w:val="47EE420F"/>
    <w:rsid w:val="48071CF5"/>
    <w:rsid w:val="48F30A69"/>
    <w:rsid w:val="49340E20"/>
    <w:rsid w:val="493B6AD4"/>
    <w:rsid w:val="49601157"/>
    <w:rsid w:val="49B575B9"/>
    <w:rsid w:val="4B300C90"/>
    <w:rsid w:val="4BA47B19"/>
    <w:rsid w:val="4BFF7431"/>
    <w:rsid w:val="4E0C7A46"/>
    <w:rsid w:val="4ECE1DBC"/>
    <w:rsid w:val="508B7D22"/>
    <w:rsid w:val="51294FC5"/>
    <w:rsid w:val="51982957"/>
    <w:rsid w:val="52197FA5"/>
    <w:rsid w:val="544846DC"/>
    <w:rsid w:val="545A6C95"/>
    <w:rsid w:val="54EE098D"/>
    <w:rsid w:val="55201CA2"/>
    <w:rsid w:val="563B5D40"/>
    <w:rsid w:val="5679119D"/>
    <w:rsid w:val="575C252F"/>
    <w:rsid w:val="57EE488D"/>
    <w:rsid w:val="5801600B"/>
    <w:rsid w:val="59154C90"/>
    <w:rsid w:val="59BE1818"/>
    <w:rsid w:val="59CF2F63"/>
    <w:rsid w:val="5A0736BC"/>
    <w:rsid w:val="5A66620B"/>
    <w:rsid w:val="5BB768F8"/>
    <w:rsid w:val="5D564024"/>
    <w:rsid w:val="5DAF4193"/>
    <w:rsid w:val="5E4F450B"/>
    <w:rsid w:val="5FF07906"/>
    <w:rsid w:val="60E41E38"/>
    <w:rsid w:val="60EE2F67"/>
    <w:rsid w:val="60EE5DB9"/>
    <w:rsid w:val="621B7307"/>
    <w:rsid w:val="62582BA4"/>
    <w:rsid w:val="626E1EB2"/>
    <w:rsid w:val="636B4AD0"/>
    <w:rsid w:val="637B1206"/>
    <w:rsid w:val="63C83EBA"/>
    <w:rsid w:val="642A32FF"/>
    <w:rsid w:val="654170B8"/>
    <w:rsid w:val="65F46AF3"/>
    <w:rsid w:val="66071399"/>
    <w:rsid w:val="675B5356"/>
    <w:rsid w:val="675D4D8F"/>
    <w:rsid w:val="6815735F"/>
    <w:rsid w:val="68BB7773"/>
    <w:rsid w:val="697A334D"/>
    <w:rsid w:val="6A075582"/>
    <w:rsid w:val="6A37734A"/>
    <w:rsid w:val="6BCF2B7D"/>
    <w:rsid w:val="6BF16D95"/>
    <w:rsid w:val="6D535020"/>
    <w:rsid w:val="6DDF5304"/>
    <w:rsid w:val="6E8B68EC"/>
    <w:rsid w:val="6F092C93"/>
    <w:rsid w:val="6F4D0C47"/>
    <w:rsid w:val="705A513D"/>
    <w:rsid w:val="70B96293"/>
    <w:rsid w:val="71311E05"/>
    <w:rsid w:val="718E45E1"/>
    <w:rsid w:val="71A855AC"/>
    <w:rsid w:val="71BE7B79"/>
    <w:rsid w:val="7403690E"/>
    <w:rsid w:val="743E4DD2"/>
    <w:rsid w:val="74471EB6"/>
    <w:rsid w:val="74544B4E"/>
    <w:rsid w:val="74600B7F"/>
    <w:rsid w:val="74957AE3"/>
    <w:rsid w:val="75FF31A1"/>
    <w:rsid w:val="763F547E"/>
    <w:rsid w:val="76D45E04"/>
    <w:rsid w:val="775702E9"/>
    <w:rsid w:val="78945840"/>
    <w:rsid w:val="78A16EB2"/>
    <w:rsid w:val="78BE56F3"/>
    <w:rsid w:val="78DB0430"/>
    <w:rsid w:val="79865BD6"/>
    <w:rsid w:val="79D760DE"/>
    <w:rsid w:val="7A290B0F"/>
    <w:rsid w:val="7BDF153F"/>
    <w:rsid w:val="7C042086"/>
    <w:rsid w:val="7C934838"/>
    <w:rsid w:val="7DCE22B2"/>
    <w:rsid w:val="7E9E1E16"/>
    <w:rsid w:val="7FBA2683"/>
    <w:rsid w:val="7FD42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ordWrap w:val="0"/>
      <w:jc w:val="left"/>
    </w:pPr>
    <w:rPr>
      <w:kern w:val="0"/>
      <w:sz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ordWrap w:val="0"/>
      <w:jc w:val="left"/>
    </w:pPr>
    <w:rPr>
      <w:kern w:val="0"/>
      <w:sz w:val="24"/>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18</Pages>
  <Words>1059</Words>
  <Characters>6041</Characters>
  <Application>Microsoft Office Word</Application>
  <DocSecurity>0</DocSecurity>
  <Lines>50</Lines>
  <Paragraphs>14</Paragraphs>
  <ScaleCrop>false</ScaleCrop>
  <Company>China</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圈圈~</dc:creator>
  <cp:lastModifiedBy>User</cp:lastModifiedBy>
  <cp:revision>123</cp:revision>
  <cp:lastPrinted>2022-03-31T01:26:00Z</cp:lastPrinted>
  <dcterms:created xsi:type="dcterms:W3CDTF">2018-07-13T08:15:00Z</dcterms:created>
  <dcterms:modified xsi:type="dcterms:W3CDTF">2022-04-01T08:27:00Z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FAC9EB0560CD4CBFAB2450F931447DF6</vt:lpwstr>
  </property>
</Properties>
</file>