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E" w:rsidRDefault="0015716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F618A2" w:rsidRPr="00F618A2" w:rsidRDefault="00F618A2" w:rsidP="00F618A2">
      <w:pPr>
        <w:jc w:val="left"/>
        <w:rPr>
          <w:rFonts w:ascii="仿宋" w:eastAsia="仿宋" w:hAnsi="仿宋" w:cs="Times New Roman"/>
          <w:b/>
          <w:sz w:val="28"/>
          <w:szCs w:val="28"/>
        </w:rPr>
      </w:pPr>
      <w:bookmarkStart w:id="0" w:name="_GoBack"/>
      <w:bookmarkEnd w:id="0"/>
      <w:r w:rsidRPr="00F618A2">
        <w:rPr>
          <w:rFonts w:ascii="仿宋" w:eastAsia="仿宋" w:hAnsi="仿宋" w:cs="Times New Roman" w:hint="eastAsia"/>
          <w:b/>
          <w:sz w:val="28"/>
          <w:szCs w:val="28"/>
        </w:rPr>
        <w:t>1.产品名称：针灸针</w:t>
      </w:r>
    </w:p>
    <w:p w:rsidR="00F618A2" w:rsidRPr="00F618A2" w:rsidRDefault="00F618A2" w:rsidP="00F618A2">
      <w:pPr>
        <w:widowControl/>
        <w:rPr>
          <w:rFonts w:ascii="仿宋" w:eastAsia="仿宋" w:hAnsi="仿宋" w:cs="Times New Roman"/>
          <w:sz w:val="28"/>
          <w:szCs w:val="28"/>
        </w:rPr>
      </w:pPr>
      <w:r w:rsidRPr="00F618A2">
        <w:rPr>
          <w:rFonts w:ascii="仿宋" w:eastAsia="仿宋" w:hAnsi="仿宋" w:cs="Times New Roman" w:hint="eastAsia"/>
          <w:sz w:val="28"/>
          <w:szCs w:val="28"/>
        </w:rPr>
        <w:t>1.1适用范围：用于临床中仪针灸疗法用。</w:t>
      </w:r>
    </w:p>
    <w:p w:rsidR="00F618A2" w:rsidRPr="00F618A2" w:rsidRDefault="00F618A2" w:rsidP="00F618A2">
      <w:pPr>
        <w:widowControl/>
        <w:rPr>
          <w:rFonts w:ascii="仿宋" w:eastAsia="仿宋" w:hAnsi="仿宋" w:cs="Times New Roman"/>
          <w:sz w:val="28"/>
          <w:szCs w:val="28"/>
        </w:rPr>
      </w:pPr>
      <w:r w:rsidRPr="00F618A2">
        <w:rPr>
          <w:rFonts w:ascii="仿宋" w:eastAsia="仿宋" w:hAnsi="仿宋" w:cs="Times New Roman" w:hint="eastAsia"/>
          <w:sz w:val="28"/>
          <w:szCs w:val="28"/>
        </w:rPr>
        <w:t>1.2结构及组成：由针体、针柄组成。</w:t>
      </w:r>
    </w:p>
    <w:p w:rsidR="00F618A2" w:rsidRPr="00F618A2" w:rsidRDefault="00F618A2" w:rsidP="00F618A2">
      <w:pPr>
        <w:widowControl/>
        <w:rPr>
          <w:rFonts w:ascii="仿宋" w:eastAsia="仿宋" w:hAnsi="仿宋" w:cs="Times New Roman"/>
          <w:sz w:val="28"/>
          <w:szCs w:val="28"/>
        </w:rPr>
      </w:pPr>
      <w:r w:rsidRPr="00F618A2">
        <w:rPr>
          <w:rFonts w:ascii="仿宋" w:eastAsia="仿宋" w:hAnsi="仿宋" w:cs="Times New Roman" w:hint="eastAsia"/>
          <w:sz w:val="28"/>
          <w:szCs w:val="28"/>
        </w:rPr>
        <w:t>1.3规格型号：平柄针，一次性带进管，≥</w:t>
      </w:r>
      <w:r w:rsidRPr="00F618A2">
        <w:rPr>
          <w:rFonts w:ascii="仿宋" w:eastAsia="仿宋" w:hAnsi="仿宋" w:cs="Times New Roman"/>
          <w:sz w:val="28"/>
          <w:szCs w:val="28"/>
        </w:rPr>
        <w:t>0.25</w:t>
      </w:r>
      <w:r w:rsidRPr="00F618A2">
        <w:rPr>
          <w:rFonts w:ascii="仿宋" w:eastAsia="仿宋" w:hAnsi="仿宋" w:cs="Times New Roman" w:hint="eastAsia"/>
          <w:sz w:val="28"/>
          <w:szCs w:val="28"/>
        </w:rPr>
        <w:t>mm</w:t>
      </w:r>
      <w:r w:rsidRPr="00F618A2">
        <w:rPr>
          <w:rFonts w:ascii="仿宋" w:eastAsia="仿宋" w:hAnsi="仿宋" w:cs="Times New Roman"/>
          <w:sz w:val="28"/>
          <w:szCs w:val="28"/>
        </w:rPr>
        <w:t>*</w:t>
      </w:r>
      <w:r w:rsidRPr="00F618A2">
        <w:rPr>
          <w:rFonts w:ascii="仿宋" w:eastAsia="仿宋" w:hAnsi="仿宋" w:cs="Times New Roman" w:hint="eastAsia"/>
          <w:sz w:val="28"/>
          <w:szCs w:val="28"/>
        </w:rPr>
        <w:t>13-40mm</w:t>
      </w:r>
    </w:p>
    <w:p w:rsidR="00F618A2" w:rsidRPr="00F618A2" w:rsidRDefault="00F618A2" w:rsidP="00F618A2">
      <w:pPr>
        <w:widowControl/>
        <w:rPr>
          <w:rFonts w:ascii="仿宋" w:eastAsia="仿宋" w:hAnsi="仿宋" w:cs="Times New Roman"/>
          <w:sz w:val="28"/>
          <w:szCs w:val="28"/>
        </w:rPr>
      </w:pPr>
      <w:r w:rsidRPr="00F618A2">
        <w:rPr>
          <w:rFonts w:ascii="仿宋" w:eastAsia="仿宋" w:hAnsi="仿宋" w:cs="Times New Roman" w:hint="eastAsia"/>
          <w:sz w:val="28"/>
          <w:szCs w:val="28"/>
        </w:rPr>
        <w:t>1.4包装要求：无菌包装，100支/盒、500支/盒。</w:t>
      </w:r>
    </w:p>
    <w:p w:rsidR="00F618A2" w:rsidRPr="00F618A2" w:rsidRDefault="00F618A2" w:rsidP="00F618A2">
      <w:pPr>
        <w:widowControl/>
        <w:rPr>
          <w:rFonts w:ascii="仿宋" w:eastAsia="仿宋" w:hAnsi="仿宋" w:cs="Times New Roman"/>
          <w:b/>
          <w:sz w:val="28"/>
          <w:szCs w:val="28"/>
        </w:rPr>
      </w:pPr>
      <w:r w:rsidRPr="00F618A2">
        <w:rPr>
          <w:rFonts w:ascii="仿宋" w:eastAsia="仿宋" w:hAnsi="仿宋" w:cs="Times New Roman" w:hint="eastAsia"/>
          <w:b/>
          <w:sz w:val="28"/>
          <w:szCs w:val="28"/>
        </w:rPr>
        <w:t>2.产品名称：耳穴贴</w:t>
      </w:r>
    </w:p>
    <w:p w:rsidR="00F618A2" w:rsidRPr="00F618A2" w:rsidRDefault="00F618A2" w:rsidP="00F618A2">
      <w:pPr>
        <w:widowControl/>
        <w:rPr>
          <w:rFonts w:ascii="仿宋" w:eastAsia="仿宋" w:hAnsi="仿宋" w:cs="Times New Roman"/>
          <w:sz w:val="28"/>
          <w:szCs w:val="28"/>
        </w:rPr>
      </w:pPr>
      <w:r w:rsidRPr="00F618A2">
        <w:rPr>
          <w:rFonts w:ascii="仿宋" w:eastAsia="仿宋" w:hAnsi="仿宋" w:cs="Times New Roman" w:hint="eastAsia"/>
          <w:sz w:val="28"/>
          <w:szCs w:val="28"/>
        </w:rPr>
        <w:t>2.1适用范围：用于耳穴贴敷。</w:t>
      </w:r>
    </w:p>
    <w:p w:rsidR="00F618A2" w:rsidRPr="00F618A2" w:rsidRDefault="00F618A2" w:rsidP="00F618A2">
      <w:pPr>
        <w:widowControl/>
        <w:rPr>
          <w:rFonts w:ascii="仿宋" w:eastAsia="仿宋" w:hAnsi="仿宋" w:cs="Times New Roman"/>
          <w:sz w:val="28"/>
          <w:szCs w:val="28"/>
        </w:rPr>
      </w:pPr>
      <w:r w:rsidRPr="00F618A2">
        <w:rPr>
          <w:rFonts w:ascii="仿宋" w:eastAsia="仿宋" w:hAnsi="仿宋" w:cs="Times New Roman" w:hint="eastAsia"/>
          <w:sz w:val="28"/>
          <w:szCs w:val="28"/>
        </w:rPr>
        <w:t>2.2结构及组成：由磁珠、胶带、防粘纸组成</w:t>
      </w:r>
    </w:p>
    <w:p w:rsidR="00F51B82" w:rsidRPr="00F618A2" w:rsidRDefault="00F51B82" w:rsidP="00F51B82">
      <w:pPr>
        <w:widowControl/>
        <w:jc w:val="left"/>
        <w:rPr>
          <w:rFonts w:ascii="黑体" w:eastAsia="黑体" w:hAnsi="黑体" w:cs="Segoe UI"/>
          <w:color w:val="333333"/>
          <w:kern w:val="0"/>
          <w:sz w:val="32"/>
          <w:szCs w:val="32"/>
        </w:rPr>
      </w:pPr>
    </w:p>
    <w:p w:rsidR="00CA7A7E" w:rsidRPr="00F51B82" w:rsidRDefault="00157160" w:rsidP="00F51B82">
      <w:pPr>
        <w:widowControl/>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w:t>
      </w:r>
      <w:proofErr w:type="gramStart"/>
      <w:r>
        <w:rPr>
          <w:rFonts w:ascii="仿宋_GB2312" w:eastAsia="仿宋_GB2312" w:hAnsi="Segoe UI" w:cs="Segoe UI" w:hint="eastAsia"/>
          <w:color w:val="333333"/>
          <w:spacing w:val="8"/>
          <w:kern w:val="0"/>
          <w:sz w:val="24"/>
          <w:szCs w:val="24"/>
        </w:rPr>
        <w:t>及维保的</w:t>
      </w:r>
      <w:proofErr w:type="gramEnd"/>
      <w:r>
        <w:rPr>
          <w:rFonts w:ascii="仿宋_GB2312" w:eastAsia="仿宋_GB2312" w:hAnsi="Segoe UI" w:cs="Segoe UI" w:hint="eastAsia"/>
          <w:color w:val="333333"/>
          <w:spacing w:val="8"/>
          <w:kern w:val="0"/>
          <w:sz w:val="24"/>
          <w:szCs w:val="24"/>
        </w:rPr>
        <w:t>证明文件。</w:t>
      </w:r>
      <w:r>
        <w:rPr>
          <w:rFonts w:ascii="仿宋_GB2312" w:eastAsia="仿宋_GB2312" w:hAnsi="Segoe UI" w:cs="Segoe UI" w:hint="eastAsia"/>
          <w:color w:val="333333"/>
          <w:kern w:val="0"/>
          <w:sz w:val="24"/>
          <w:szCs w:val="24"/>
        </w:rPr>
        <w:t>如有物流公司配送，请提供配送证明材料：</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基本情况、</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营业执照复印件、</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经营许可证复印件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CA7A7E" w:rsidRDefault="0015716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522"/>
        <w:gridCol w:w="1211"/>
        <w:gridCol w:w="1043"/>
        <w:gridCol w:w="875"/>
        <w:gridCol w:w="1733"/>
        <w:gridCol w:w="939"/>
        <w:gridCol w:w="1272"/>
        <w:gridCol w:w="858"/>
      </w:tblGrid>
      <w:tr w:rsidR="00F51B82" w:rsidTr="00F51B82">
        <w:trPr>
          <w:trHeight w:val="687"/>
        </w:trPr>
        <w:tc>
          <w:tcPr>
            <w:tcW w:w="5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2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产品名称</w:t>
            </w:r>
          </w:p>
        </w:tc>
        <w:tc>
          <w:tcPr>
            <w:tcW w:w="1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8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品牌</w:t>
            </w:r>
          </w:p>
        </w:tc>
        <w:tc>
          <w:tcPr>
            <w:tcW w:w="1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9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8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备注</w:t>
            </w:r>
          </w:p>
        </w:tc>
      </w:tr>
      <w:tr w:rsidR="00F51B82" w:rsidTr="00F51B82">
        <w:trPr>
          <w:trHeight w:val="308"/>
        </w:trPr>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F51B82" w:rsidTr="00F51B82">
        <w:trPr>
          <w:trHeight w:val="364"/>
        </w:trPr>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F51B82" w:rsidTr="00F51B82">
        <w:trPr>
          <w:trHeight w:val="280"/>
        </w:trPr>
        <w:tc>
          <w:tcPr>
            <w:tcW w:w="5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51B82" w:rsidRDefault="00F51B82">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bl>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A7A7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CA7A7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A7A7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lastRenderedPageBreak/>
        <w:t>生产厂家授权书</w:t>
      </w:r>
    </w:p>
    <w:p w:rsidR="00CA7A7E" w:rsidRDefault="00157160">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项目第包的</w:t>
      </w:r>
      <w:proofErr w:type="gramEnd"/>
      <w:r>
        <w:rPr>
          <w:rFonts w:ascii="仿宋_GB2312" w:eastAsia="仿宋_GB2312" w:hAnsi="Segoe UI" w:cs="Segoe UI" w:hint="eastAsia"/>
          <w:color w:val="333333"/>
          <w:kern w:val="0"/>
          <w:sz w:val="24"/>
          <w:szCs w:val="24"/>
        </w:rPr>
        <w:t>投标，全权处理与该产品投标的有关事宜，并对我方具有约束力。</w:t>
      </w:r>
    </w:p>
    <w:p w:rsidR="00CA7A7E" w:rsidRDefault="00157160">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Pr>
          <w:rFonts w:ascii="黑体" w:eastAsia="黑体" w:hAnsi="黑体" w:cs="Segoe UI" w:hint="eastAsia"/>
          <w:b/>
          <w:bCs/>
          <w:color w:val="333333"/>
          <w:kern w:val="0"/>
          <w:sz w:val="32"/>
          <w:szCs w:val="32"/>
        </w:rPr>
        <w:t>法定代表人身份授权书</w:t>
      </w:r>
      <w:bookmarkEnd w:id="1"/>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CA7A7E" w:rsidRDefault="00F51B82">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157160">
        <w:rPr>
          <w:rFonts w:ascii="仿宋_GB2312" w:eastAsia="仿宋_GB2312" w:hAnsi="Segoe UI" w:cs="Segoe UI" w:hint="eastAsia"/>
          <w:color w:val="333333"/>
          <w:kern w:val="0"/>
          <w:sz w:val="24"/>
          <w:szCs w:val="24"/>
        </w:rPr>
        <w:t>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CA7A7E" w:rsidRDefault="00157160">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w:t>
      </w:r>
      <w:r w:rsidR="00F51B82">
        <w:rPr>
          <w:rFonts w:ascii="仿宋_GB2312" w:eastAsia="仿宋_GB2312" w:hAnsi="Segoe UI" w:cs="Segoe UI" w:hint="eastAsia"/>
          <w:color w:val="333333"/>
          <w:kern w:val="0"/>
          <w:sz w:val="24"/>
          <w:szCs w:val="24"/>
        </w:rPr>
        <w:t>投标文件</w:t>
      </w:r>
      <w:r>
        <w:rPr>
          <w:rFonts w:ascii="仿宋_GB2312" w:eastAsia="仿宋_GB2312" w:hAnsi="Segoe UI" w:cs="Segoe UI" w:hint="eastAsia"/>
          <w:color w:val="333333"/>
          <w:kern w:val="0"/>
          <w:sz w:val="24"/>
          <w:szCs w:val="24"/>
        </w:rPr>
        <w:t>传递）</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sectPr w:rsidR="00CA7A7E" w:rsidSect="00CA7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000461A0"/>
    <w:rsid w:val="00076FFC"/>
    <w:rsid w:val="00080C40"/>
    <w:rsid w:val="00121D6F"/>
    <w:rsid w:val="001371D2"/>
    <w:rsid w:val="00157160"/>
    <w:rsid w:val="001931F2"/>
    <w:rsid w:val="00194603"/>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CA7A7E"/>
    <w:rsid w:val="00D11E4C"/>
    <w:rsid w:val="00D169F3"/>
    <w:rsid w:val="00D25A50"/>
    <w:rsid w:val="00D51242"/>
    <w:rsid w:val="00D52A20"/>
    <w:rsid w:val="00E633C6"/>
    <w:rsid w:val="00EB43BD"/>
    <w:rsid w:val="00EF14ED"/>
    <w:rsid w:val="00F51B82"/>
    <w:rsid w:val="00F618A2"/>
    <w:rsid w:val="00F81DDA"/>
    <w:rsid w:val="00F95593"/>
    <w:rsid w:val="1A9D0782"/>
    <w:rsid w:val="1C961347"/>
    <w:rsid w:val="2EA40308"/>
    <w:rsid w:val="64A73ECF"/>
    <w:rsid w:val="6CC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7A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7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7A7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7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A7A7E"/>
    <w:rPr>
      <w:sz w:val="18"/>
      <w:szCs w:val="18"/>
    </w:rPr>
  </w:style>
  <w:style w:type="character" w:customStyle="1" w:styleId="Char">
    <w:name w:val="页脚 Char"/>
    <w:basedOn w:val="a0"/>
    <w:link w:val="a3"/>
    <w:uiPriority w:val="99"/>
    <w:semiHidden/>
    <w:qFormat/>
    <w:rsid w:val="00CA7A7E"/>
    <w:rPr>
      <w:sz w:val="18"/>
      <w:szCs w:val="18"/>
    </w:rPr>
  </w:style>
  <w:style w:type="paragraph" w:styleId="a7">
    <w:name w:val="List Paragraph"/>
    <w:basedOn w:val="a"/>
    <w:uiPriority w:val="34"/>
    <w:qFormat/>
    <w:rsid w:val="00CA7A7E"/>
    <w:pPr>
      <w:ind w:firstLineChars="200" w:firstLine="420"/>
    </w:pPr>
  </w:style>
  <w:style w:type="character" w:customStyle="1" w:styleId="A70">
    <w:name w:val="A7"/>
    <w:uiPriority w:val="99"/>
    <w:qFormat/>
    <w:rsid w:val="000461A0"/>
    <w:rPr>
      <w:rFonts w:ascii="Gotham Book" w:hAnsi="Gotham Book" w:cs="Gotham Book"/>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8</cp:revision>
  <dcterms:created xsi:type="dcterms:W3CDTF">2021-08-09T01:50:00Z</dcterms:created>
  <dcterms:modified xsi:type="dcterms:W3CDTF">2022-04-06T03:52:00Z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