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  <w:t>四川省妇幼保健院文化创意产品合作项目</w:t>
      </w:r>
    </w:p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  <w:t>市场调研公告</w:t>
      </w:r>
    </w:p>
    <w:p>
      <w:pPr>
        <w:pStyle w:val="5"/>
        <w:rPr>
          <w:rFonts w:hint="eastAsia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四川省妇幼保健院文化创意产品合作项目。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二、本市场调研项目在“四川省妇幼保健院”主页(http:∥www.fybj.net)上公开发布（提供免费下载），供符合条件的潜在</w:t>
      </w:r>
      <w:r>
        <w:rPr>
          <w:rFonts w:hint="eastAsia" w:asciiTheme="minorEastAsia" w:hAnsiTheme="minorEastAsia"/>
          <w:sz w:val="28"/>
          <w:szCs w:val="28"/>
          <w:lang w:eastAsia="zh-CN"/>
        </w:rPr>
        <w:t>机构</w:t>
      </w:r>
      <w:r>
        <w:rPr>
          <w:rFonts w:hint="eastAsia" w:asciiTheme="minorEastAsia" w:hAnsiTheme="minorEastAsia"/>
          <w:sz w:val="28"/>
          <w:szCs w:val="28"/>
        </w:rPr>
        <w:t>前来参加产品市场调研。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三、市场调研期限：2022年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highlight w:val="none"/>
        </w:rPr>
        <w:t>日-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  <w:highlight w:val="none"/>
        </w:rPr>
        <w:t>日。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市场调研期间，请各潜在</w:t>
      </w:r>
      <w:r>
        <w:rPr>
          <w:rFonts w:hint="eastAsia" w:asciiTheme="minorEastAsia" w:hAnsiTheme="minorEastAsia"/>
          <w:sz w:val="28"/>
          <w:szCs w:val="28"/>
          <w:lang w:eastAsia="zh-CN"/>
        </w:rPr>
        <w:t>机构</w:t>
      </w:r>
      <w:r>
        <w:rPr>
          <w:rFonts w:hint="eastAsia" w:asciiTheme="minorEastAsia" w:hAnsiTheme="minorEastAsia"/>
          <w:sz w:val="28"/>
          <w:szCs w:val="28"/>
        </w:rPr>
        <w:t>到我院</w:t>
      </w:r>
      <w:r>
        <w:rPr>
          <w:rFonts w:hint="eastAsia" w:asciiTheme="minorEastAsia" w:hAnsiTheme="minorEastAsia"/>
          <w:sz w:val="28"/>
          <w:szCs w:val="28"/>
          <w:lang w:eastAsia="zh-CN"/>
        </w:rPr>
        <w:t>运营发展部</w:t>
      </w:r>
      <w:r>
        <w:rPr>
          <w:rFonts w:hint="eastAsia" w:asciiTheme="minorEastAsia" w:hAnsiTheme="minorEastAsia"/>
          <w:sz w:val="28"/>
          <w:szCs w:val="28"/>
        </w:rPr>
        <w:t>提交资料。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四川省妇幼保健院文化创意产品合作项目遴选</w:t>
      </w:r>
      <w:r>
        <w:rPr>
          <w:rFonts w:hint="eastAsia" w:asciiTheme="minorEastAsia" w:hAnsiTheme="minorEastAsia"/>
          <w:sz w:val="28"/>
          <w:szCs w:val="28"/>
        </w:rPr>
        <w:t>需求</w:t>
      </w:r>
    </w:p>
    <w:p>
      <w:pPr>
        <w:spacing w:line="360" w:lineRule="auto"/>
        <w:ind w:firstLine="560" w:firstLineChars="200"/>
        <w:jc w:val="left"/>
        <w:outlineLvl w:val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（一）合作服务内容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为推动医院文化建设的发展，拟遴选一家第三方合作机构，为我院提供</w:t>
      </w:r>
      <w:r>
        <w:rPr>
          <w:rFonts w:hint="eastAsia" w:asciiTheme="minorEastAsia" w:hAnsiTheme="minorEastAsia"/>
          <w:sz w:val="28"/>
          <w:szCs w:val="28"/>
          <w:lang w:eastAsia="zh-CN"/>
        </w:rPr>
        <w:t>文化创意产品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设计、文化创意产品制作及合作。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jc w:val="both"/>
        <w:outlineLvl w:val="0"/>
        <w:rPr>
          <w:rFonts w:hint="eastAsia" w:asciiTheme="minorEastAsia" w:hAnsi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合作方案</w:t>
      </w:r>
    </w:p>
    <w:p>
      <w:pPr>
        <w:numPr>
          <w:ilvl w:val="-1"/>
          <w:numId w:val="0"/>
        </w:num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  <w:lang w:eastAsia="zh-CN"/>
        </w:rPr>
        <w:t>创意方案：文化创意产品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自行选取2件产品进行创意设计并提交相应设计方案，方案内容应包括：设计思路、材质、规格、报价、样品图片等。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2.合作方案：</w:t>
      </w:r>
      <w:r>
        <w:rPr>
          <w:rFonts w:hint="eastAsia" w:asciiTheme="minorEastAsia" w:hAnsiTheme="minorEastAsia" w:eastAsiaTheme="minorEastAsia" w:cstheme="minorBidi"/>
          <w:i w:val="0"/>
          <w:caps w:val="0"/>
          <w:spacing w:val="0"/>
          <w:sz w:val="28"/>
          <w:szCs w:val="28"/>
          <w:shd w:val="clear"/>
        </w:rPr>
        <w:t>内容包括但不限于合作模式</w:t>
      </w:r>
      <w:r>
        <w:rPr>
          <w:rFonts w:hint="eastAsia" w:asciiTheme="minorEastAsia" w:hAnsiTheme="minorEastAsia" w:eastAsiaTheme="minorEastAsia" w:cstheme="minorBidi"/>
          <w:i w:val="0"/>
          <w:caps w:val="0"/>
          <w:spacing w:val="0"/>
          <w:sz w:val="28"/>
          <w:szCs w:val="28"/>
          <w:shd w:val="clear"/>
          <w:lang w:eastAsia="zh-CN"/>
        </w:rPr>
        <w:t>、</w:t>
      </w:r>
      <w:r>
        <w:rPr>
          <w:rFonts w:hint="eastAsia" w:asciiTheme="minorEastAsia" w:hAnsiTheme="minorEastAsia" w:eastAsiaTheme="minorEastAsia" w:cstheme="minorBidi"/>
          <w:i w:val="0"/>
          <w:caps w:val="0"/>
          <w:spacing w:val="0"/>
          <w:sz w:val="28"/>
          <w:szCs w:val="28"/>
          <w:shd w:val="clear"/>
        </w:rPr>
        <w:t>合作内容</w:t>
      </w:r>
      <w:r>
        <w:rPr>
          <w:rFonts w:hint="eastAsia" w:asciiTheme="minorEastAsia" w:hAnsiTheme="minorEastAsia" w:eastAsiaTheme="minorEastAsia" w:cstheme="minorBidi"/>
          <w:i w:val="0"/>
          <w:caps w:val="0"/>
          <w:spacing w:val="0"/>
          <w:sz w:val="28"/>
          <w:szCs w:val="28"/>
          <w:shd w:val="clear"/>
          <w:lang w:eastAsia="zh-CN"/>
        </w:rPr>
        <w:t>、</w:t>
      </w:r>
      <w:r>
        <w:rPr>
          <w:rFonts w:hint="eastAsia" w:asciiTheme="minorEastAsia" w:hAnsiTheme="minorEastAsia" w:eastAsiaTheme="minorEastAsia" w:cstheme="minorBidi"/>
          <w:i w:val="0"/>
          <w:caps w:val="0"/>
          <w:spacing w:val="0"/>
          <w:sz w:val="28"/>
          <w:szCs w:val="28"/>
          <w:shd w:val="clear"/>
        </w:rPr>
        <w:t>收费模式</w:t>
      </w:r>
      <w:r>
        <w:rPr>
          <w:rFonts w:hint="eastAsia" w:asciiTheme="minorEastAsia" w:hAnsiTheme="minorEastAsia" w:eastAsiaTheme="minorEastAsia" w:cstheme="minorBidi"/>
          <w:i w:val="0"/>
          <w:caps w:val="0"/>
          <w:spacing w:val="0"/>
          <w:sz w:val="28"/>
          <w:szCs w:val="28"/>
          <w:shd w:val="clear"/>
          <w:lang w:eastAsia="zh-CN"/>
        </w:rPr>
        <w:t>、</w:t>
      </w:r>
      <w:r>
        <w:rPr>
          <w:rFonts w:hint="eastAsia" w:asciiTheme="minorEastAsia" w:hAnsiTheme="minorEastAsia" w:eastAsiaTheme="minorEastAsia" w:cstheme="minorBidi"/>
          <w:i w:val="0"/>
          <w:caps w:val="0"/>
          <w:spacing w:val="0"/>
          <w:sz w:val="28"/>
          <w:szCs w:val="28"/>
          <w:shd w:val="clear"/>
        </w:rPr>
        <w:t>分配模式</w:t>
      </w:r>
      <w:r>
        <w:rPr>
          <w:rFonts w:hint="eastAsia" w:asciiTheme="minorEastAsia" w:hAnsiTheme="minorEastAsia" w:eastAsiaTheme="minorEastAsia" w:cstheme="minorBidi"/>
          <w:i w:val="0"/>
          <w:caps w:val="0"/>
          <w:spacing w:val="0"/>
          <w:sz w:val="28"/>
          <w:szCs w:val="28"/>
          <w:shd w:val="clear"/>
          <w:lang w:eastAsia="zh-CN"/>
        </w:rPr>
        <w:t>、</w:t>
      </w:r>
      <w:r>
        <w:rPr>
          <w:rFonts w:hint="eastAsia" w:asciiTheme="minorEastAsia" w:hAnsiTheme="minorEastAsia" w:eastAsiaTheme="minorEastAsia" w:cstheme="minorBidi"/>
          <w:i w:val="0"/>
          <w:caps w:val="0"/>
          <w:spacing w:val="0"/>
          <w:sz w:val="28"/>
          <w:szCs w:val="28"/>
          <w:shd w:val="clear"/>
        </w:rPr>
        <w:t>其他等。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五</w:t>
      </w:r>
      <w:r>
        <w:rPr>
          <w:rFonts w:hint="eastAsia" w:asciiTheme="minorEastAsia" w:hAnsiTheme="minorEastAsia"/>
          <w:sz w:val="28"/>
          <w:szCs w:val="28"/>
          <w:highlight w:val="none"/>
        </w:rPr>
        <w:t>、提供真实齐全的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市场项目调研书</w:t>
      </w:r>
      <w:r>
        <w:rPr>
          <w:rFonts w:hint="eastAsia" w:asciiTheme="minorEastAsia" w:hAnsiTheme="minorEastAsia"/>
          <w:sz w:val="28"/>
          <w:szCs w:val="28"/>
          <w:highlight w:val="none"/>
        </w:rPr>
        <w:t>文件一份（保证所提供的各种材料和证明材料的真实性，承担相应的法律责任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</w:rPr>
        <w:t>提供的所有资料须加盖鲜章，并请按照下面的顺序装订）：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封面（注明品目、公司名称、联系人、联系电话、加盖公司印章）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2.目录（标记页码）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营业执照（经有效年检，副本复印件）、税务证（国、地税副本复印件）、组织机构代码证（经有效年检，副本复印件）或提供三证合一的营业执照（经有效年检，副本复印件</w:t>
      </w:r>
      <w:r>
        <w:rPr>
          <w:rFonts w:hint="eastAsia" w:asciiTheme="minorEastAsia" w:hAnsiTheme="minorEastAsia"/>
          <w:sz w:val="28"/>
          <w:szCs w:val="28"/>
          <w:highlight w:val="none"/>
        </w:rPr>
        <w:t>）；业务范围应包含本项目相关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4.授权委托书（原件）,法定代表人与经办人身份证复印件。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5.具有开展本项目所必需的设备和专业技术能力（出具承诺书及相关证明材料）。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6.开展本项目技术人员专业资质证明（提供加盖鲜章的复印件，原件备查）。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7.参选机构应承诺在本项目中使用的任何产品和服务（包括部分使用），不会产生因第三方提出侵犯其专利权、商标权或其它知识产权而引起的法律和经济纠纷，如因专利权、商标权或其它知识产权而引起法律和经济纠纷，由参选单位承担所有相关责任</w:t>
      </w:r>
      <w:r>
        <w:rPr>
          <w:rFonts w:hint="eastAsia" w:asciiTheme="minorEastAsia" w:hAnsiTheme="minorEastAsia"/>
          <w:sz w:val="28"/>
          <w:szCs w:val="28"/>
        </w:rPr>
        <w:t>（提供承诺函原件）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/>
          <w:sz w:val="28"/>
          <w:szCs w:val="28"/>
        </w:rPr>
        <w:t>近三年内，参选</w:t>
      </w:r>
      <w:r>
        <w:rPr>
          <w:rFonts w:hint="eastAsia" w:asciiTheme="minorEastAsia" w:hAnsiTheme="minorEastAsia"/>
          <w:sz w:val="28"/>
          <w:szCs w:val="28"/>
          <w:lang w:eastAsia="zh-CN"/>
        </w:rPr>
        <w:t>机构</w:t>
      </w:r>
      <w:r>
        <w:rPr>
          <w:rFonts w:hint="eastAsia" w:asciiTheme="minorEastAsia" w:hAnsiTheme="minorEastAsia"/>
          <w:sz w:val="28"/>
          <w:szCs w:val="28"/>
        </w:rPr>
        <w:t>无重大行贿犯罪记录，无重大负面新闻（提供承诺函原件）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/>
          <w:sz w:val="28"/>
          <w:szCs w:val="28"/>
        </w:rPr>
        <w:t>参选</w:t>
      </w:r>
      <w:r>
        <w:rPr>
          <w:rFonts w:hint="eastAsia" w:asciiTheme="minorEastAsia" w:hAnsiTheme="minorEastAsia"/>
          <w:sz w:val="28"/>
          <w:szCs w:val="28"/>
          <w:lang w:eastAsia="zh-CN"/>
        </w:rPr>
        <w:t>机构</w:t>
      </w:r>
      <w:r>
        <w:rPr>
          <w:rFonts w:hint="eastAsia" w:asciiTheme="minorEastAsia" w:hAnsiTheme="minorEastAsia"/>
          <w:sz w:val="28"/>
          <w:szCs w:val="28"/>
        </w:rPr>
        <w:t>从未受到过国家行政部门处罚（提供承诺函原件）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10.合作方案。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11.业绩展示。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12.增值服务。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13.封底。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六、其他说明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调研书，严格按上述第五条的装订顺序编制市场项目调研书。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2.提供的所有资料须加盖公司鲜章。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调研书的内容包括但不限于我院公示的参数需求，各合作机构可增加提供。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七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调研书的递交：自调研公告发布之日起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  <w:highlight w:val="none"/>
        </w:rPr>
        <w:t>个工作日内，一式一份送交四川省妇幼保健院运营发展部（综</w:t>
      </w:r>
      <w:r>
        <w:rPr>
          <w:rFonts w:hint="eastAsia" w:asciiTheme="minorEastAsia" w:hAnsiTheme="minorEastAsia"/>
          <w:sz w:val="28"/>
          <w:szCs w:val="28"/>
        </w:rPr>
        <w:t>合楼(2号楼)311办公室）。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/>
          <w:sz w:val="28"/>
          <w:szCs w:val="28"/>
        </w:rPr>
        <w:t>、疫情防控要求：每位前来递交调研资料的人员健康码需为绿码，如来自新冠疫情中高风险地区，需提供48小时内的核酸检测报告。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地址：成都市武侯区沙堰西二街290号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eastAsia="zh-CN"/>
        </w:rPr>
        <w:t>杨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233。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5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D573C"/>
    <w:multiLevelType w:val="singleLevel"/>
    <w:tmpl w:val="14FD573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9FDC62"/>
    <w:multiLevelType w:val="singleLevel"/>
    <w:tmpl w:val="5C9FDC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57F66717"/>
    <w:rsid w:val="030400E9"/>
    <w:rsid w:val="03377AA2"/>
    <w:rsid w:val="0486774C"/>
    <w:rsid w:val="0746614E"/>
    <w:rsid w:val="09F008ED"/>
    <w:rsid w:val="14035B88"/>
    <w:rsid w:val="1584017E"/>
    <w:rsid w:val="15BA4A5C"/>
    <w:rsid w:val="19E75211"/>
    <w:rsid w:val="1A821280"/>
    <w:rsid w:val="1B6B6A28"/>
    <w:rsid w:val="1D4C32DC"/>
    <w:rsid w:val="21612F6B"/>
    <w:rsid w:val="23D63454"/>
    <w:rsid w:val="26887965"/>
    <w:rsid w:val="277C2019"/>
    <w:rsid w:val="27D20FFF"/>
    <w:rsid w:val="290C172D"/>
    <w:rsid w:val="30E34124"/>
    <w:rsid w:val="31E00A6C"/>
    <w:rsid w:val="327F4D4C"/>
    <w:rsid w:val="32B85394"/>
    <w:rsid w:val="32FB183C"/>
    <w:rsid w:val="370A0557"/>
    <w:rsid w:val="39E53B4D"/>
    <w:rsid w:val="3D143CBF"/>
    <w:rsid w:val="3FD077AC"/>
    <w:rsid w:val="40F94827"/>
    <w:rsid w:val="412A1038"/>
    <w:rsid w:val="4153423B"/>
    <w:rsid w:val="473B0AC1"/>
    <w:rsid w:val="473E2065"/>
    <w:rsid w:val="4DA25C98"/>
    <w:rsid w:val="51081306"/>
    <w:rsid w:val="52A31916"/>
    <w:rsid w:val="57F66717"/>
    <w:rsid w:val="58FB7FCD"/>
    <w:rsid w:val="5A375B52"/>
    <w:rsid w:val="5BA27B6D"/>
    <w:rsid w:val="5D3D5AF3"/>
    <w:rsid w:val="5E984108"/>
    <w:rsid w:val="604B7971"/>
    <w:rsid w:val="63992A16"/>
    <w:rsid w:val="63D47F63"/>
    <w:rsid w:val="68874F91"/>
    <w:rsid w:val="697B6918"/>
    <w:rsid w:val="6A440E91"/>
    <w:rsid w:val="6AD519BD"/>
    <w:rsid w:val="6EBC367F"/>
    <w:rsid w:val="7256079C"/>
    <w:rsid w:val="72CB2C1C"/>
    <w:rsid w:val="72F43321"/>
    <w:rsid w:val="760C2BC8"/>
    <w:rsid w:val="78965F08"/>
    <w:rsid w:val="7C856C63"/>
    <w:rsid w:val="7DC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customStyle="1" w:styleId="5">
    <w:name w:val="表格文字"/>
    <w:basedOn w:val="6"/>
    <w:qFormat/>
    <w:uiPriority w:val="0"/>
  </w:style>
  <w:style w:type="paragraph" w:customStyle="1" w:styleId="6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1424</Characters>
  <Lines>0</Lines>
  <Paragraphs>0</Paragraphs>
  <TotalTime>44</TotalTime>
  <ScaleCrop>false</ScaleCrop>
  <LinksUpToDate>false</LinksUpToDate>
  <CharactersWithSpaces>1429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2022-04-24T06:20:00Z</dcterms:created>
  <dc:creator>杨沁菀</dc:creator>
  <cp:lastModifiedBy>杨沁菀</cp:lastModifiedBy>
  <dcterms:modified xsi:type="dcterms:W3CDTF">2022-05-30T09:13:20Z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8E68D751BC6E46ADACC2D8977FD8A665</vt:lpwstr>
  </property>
  <property fmtid="{D5CDD505-2E9C-101B-9397-08002B2CF9AE}" pid="4" name="commondata">
    <vt:lpwstr>eyJoZGlkIjoiODg2NGRhZTE4ZDQ1NWU0NTliNDQ5YTk5NzNjMzQ3MzEifQ==</vt:lpwstr>
  </property>
</Properties>
</file>