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27E2" w:rsidRPr="0012531C" w:rsidRDefault="00991324" w:rsidP="00496283">
      <w:pPr>
        <w:widowControl/>
        <w:shd w:val="clear" w:color="auto" w:fill="FFFFFF"/>
        <w:spacing w:line="400" w:lineRule="exact"/>
        <w:jc w:val="left"/>
        <w:rPr>
          <w:rFonts w:ascii="长城小标宋体" w:eastAsia="长城小标宋体" w:hAnsi="黑体" w:cs="Segoe UI"/>
          <w:color w:val="333333"/>
          <w:kern w:val="0"/>
          <w:sz w:val="28"/>
          <w:szCs w:val="28"/>
        </w:rPr>
      </w:pPr>
      <w:r w:rsidRPr="0012531C">
        <w:rPr>
          <w:rFonts w:ascii="长城小标宋体" w:eastAsia="长城小标宋体" w:hAnsi="黑体" w:cs="Segoe UI" w:hint="eastAsia"/>
          <w:color w:val="333333"/>
          <w:kern w:val="0"/>
          <w:sz w:val="28"/>
          <w:szCs w:val="28"/>
        </w:rPr>
        <w:t>附件1：采购项目配置需求</w:t>
      </w:r>
    </w:p>
    <w:p w:rsidR="00645F17" w:rsidRPr="006E121E" w:rsidRDefault="000827E2" w:rsidP="000827E2">
      <w:pPr>
        <w:widowControl/>
        <w:shd w:val="clear" w:color="auto" w:fill="FFFFFF"/>
        <w:wordWrap w:val="0"/>
        <w:spacing w:line="500" w:lineRule="exact"/>
        <w:jc w:val="left"/>
        <w:rPr>
          <w:rFonts w:ascii="仿宋" w:eastAsia="仿宋" w:hAnsi="仿宋"/>
          <w:color w:val="000000" w:themeColor="text1"/>
          <w:sz w:val="28"/>
          <w:szCs w:val="28"/>
        </w:rPr>
      </w:pPr>
      <w:r w:rsidRPr="006E121E">
        <w:rPr>
          <w:rFonts w:ascii="仿宋" w:eastAsia="仿宋" w:hAnsi="仿宋" w:cs="Segoe UI" w:hint="eastAsia"/>
          <w:color w:val="333333"/>
          <w:spacing w:val="8"/>
          <w:kern w:val="0"/>
          <w:sz w:val="28"/>
          <w:szCs w:val="28"/>
        </w:rPr>
        <w:t>1.项目名称：</w:t>
      </w:r>
      <w:r w:rsidR="00645F17" w:rsidRPr="006E121E">
        <w:rPr>
          <w:rFonts w:ascii="仿宋" w:eastAsia="仿宋" w:hAnsi="仿宋" w:hint="eastAsia"/>
          <w:color w:val="000000" w:themeColor="text1"/>
          <w:sz w:val="28"/>
          <w:szCs w:val="28"/>
        </w:rPr>
        <w:t>可吸收结扎夹耗材</w:t>
      </w:r>
    </w:p>
    <w:p w:rsidR="00821E30" w:rsidRPr="006E121E" w:rsidRDefault="000827E2" w:rsidP="000827E2">
      <w:pPr>
        <w:widowControl/>
        <w:shd w:val="clear" w:color="auto" w:fill="FFFFFF"/>
        <w:wordWrap w:val="0"/>
        <w:spacing w:line="500" w:lineRule="exact"/>
        <w:jc w:val="left"/>
        <w:rPr>
          <w:rFonts w:ascii="仿宋" w:eastAsia="仿宋" w:hAnsi="仿宋" w:cs="Segoe UI"/>
          <w:color w:val="333333"/>
          <w:spacing w:val="8"/>
          <w:kern w:val="0"/>
          <w:sz w:val="28"/>
          <w:szCs w:val="28"/>
        </w:rPr>
      </w:pPr>
      <w:r w:rsidRPr="006E121E">
        <w:rPr>
          <w:rFonts w:ascii="仿宋" w:eastAsia="仿宋" w:hAnsi="仿宋" w:cs="Segoe UI" w:hint="eastAsia"/>
          <w:color w:val="333333"/>
          <w:spacing w:val="8"/>
          <w:kern w:val="0"/>
          <w:sz w:val="28"/>
          <w:szCs w:val="28"/>
        </w:rPr>
        <w:t>2.</w:t>
      </w:r>
      <w:r w:rsidR="00821E30" w:rsidRPr="006E121E">
        <w:rPr>
          <w:rFonts w:ascii="仿宋" w:eastAsia="仿宋" w:hAnsi="仿宋" w:cs="Segoe UI" w:hint="eastAsia"/>
          <w:color w:val="333333"/>
          <w:spacing w:val="8"/>
          <w:kern w:val="0"/>
          <w:sz w:val="28"/>
          <w:szCs w:val="28"/>
        </w:rPr>
        <w:t>采购预算</w:t>
      </w:r>
      <w:r w:rsidRPr="006E121E">
        <w:rPr>
          <w:rFonts w:ascii="仿宋" w:eastAsia="仿宋" w:hAnsi="仿宋" w:cs="Segoe UI" w:hint="eastAsia"/>
          <w:color w:val="333333"/>
          <w:spacing w:val="8"/>
          <w:kern w:val="0"/>
          <w:sz w:val="28"/>
          <w:szCs w:val="28"/>
        </w:rPr>
        <w:t>：</w:t>
      </w:r>
      <w:r w:rsidR="00645F17" w:rsidRPr="006E121E">
        <w:rPr>
          <w:rFonts w:ascii="仿宋" w:eastAsia="仿宋" w:hAnsi="仿宋" w:cs="Segoe UI" w:hint="eastAsia"/>
          <w:color w:val="333333"/>
          <w:spacing w:val="8"/>
          <w:kern w:val="0"/>
          <w:sz w:val="28"/>
          <w:szCs w:val="28"/>
        </w:rPr>
        <w:t>6</w:t>
      </w:r>
      <w:r w:rsidR="00821E30" w:rsidRPr="006E121E">
        <w:rPr>
          <w:rFonts w:ascii="仿宋" w:eastAsia="仿宋" w:hAnsi="仿宋" w:cs="Segoe UI" w:hint="eastAsia"/>
          <w:color w:val="333333"/>
          <w:spacing w:val="8"/>
          <w:kern w:val="0"/>
          <w:sz w:val="28"/>
          <w:szCs w:val="28"/>
        </w:rPr>
        <w:t>万元</w:t>
      </w:r>
    </w:p>
    <w:p w:rsidR="000827E2" w:rsidRPr="006E121E" w:rsidRDefault="000827E2" w:rsidP="00645F17">
      <w:pPr>
        <w:spacing w:line="500" w:lineRule="exact"/>
        <w:jc w:val="left"/>
        <w:rPr>
          <w:rFonts w:ascii="仿宋" w:eastAsia="仿宋" w:hAnsi="仿宋" w:cs="Segoe UI"/>
          <w:color w:val="333333"/>
          <w:spacing w:val="8"/>
          <w:kern w:val="0"/>
          <w:sz w:val="28"/>
          <w:szCs w:val="28"/>
        </w:rPr>
      </w:pPr>
      <w:r w:rsidRPr="006E121E">
        <w:rPr>
          <w:rFonts w:ascii="仿宋" w:eastAsia="仿宋" w:hAnsi="仿宋" w:cs="Segoe UI" w:hint="eastAsia"/>
          <w:color w:val="333333"/>
          <w:spacing w:val="8"/>
          <w:kern w:val="0"/>
          <w:sz w:val="28"/>
          <w:szCs w:val="28"/>
        </w:rPr>
        <w:t>3.年度预计用量</w:t>
      </w:r>
      <w:r w:rsidR="00645F17" w:rsidRPr="006E121E">
        <w:rPr>
          <w:rFonts w:ascii="仿宋" w:eastAsia="仿宋" w:hAnsi="仿宋" w:cs="Segoe UI" w:hint="eastAsia"/>
          <w:color w:val="333333"/>
          <w:spacing w:val="8"/>
          <w:kern w:val="0"/>
          <w:sz w:val="28"/>
          <w:szCs w:val="28"/>
        </w:rPr>
        <w:t>：150包</w:t>
      </w:r>
    </w:p>
    <w:p w:rsidR="000827E2" w:rsidRPr="00F8134E" w:rsidRDefault="000827E2" w:rsidP="00F8134E">
      <w:pPr>
        <w:widowControl/>
        <w:shd w:val="clear" w:color="auto" w:fill="FFFFFF"/>
        <w:spacing w:line="400" w:lineRule="exact"/>
        <w:jc w:val="left"/>
        <w:rPr>
          <w:rFonts w:ascii="仿宋" w:eastAsia="仿宋" w:hAnsi="仿宋" w:cs="Segoe UI"/>
          <w:b/>
          <w:color w:val="333333"/>
          <w:spacing w:val="8"/>
          <w:kern w:val="0"/>
          <w:sz w:val="28"/>
          <w:szCs w:val="28"/>
        </w:rPr>
      </w:pPr>
      <w:r w:rsidRPr="00F8134E">
        <w:rPr>
          <w:rFonts w:ascii="仿宋" w:eastAsia="仿宋" w:hAnsi="仿宋" w:cs="Segoe UI" w:hint="eastAsia"/>
          <w:b/>
          <w:color w:val="333333"/>
          <w:spacing w:val="8"/>
          <w:kern w:val="0"/>
          <w:sz w:val="28"/>
          <w:szCs w:val="28"/>
        </w:rPr>
        <w:t>4.技术参数要求：</w:t>
      </w:r>
    </w:p>
    <w:p w:rsidR="00645F17" w:rsidRPr="00F8134E" w:rsidRDefault="00645F17" w:rsidP="00F8134E">
      <w:pPr>
        <w:spacing w:line="500" w:lineRule="exact"/>
        <w:jc w:val="left"/>
        <w:rPr>
          <w:rFonts w:ascii="仿宋" w:eastAsia="仿宋" w:hAnsi="仿宋" w:cs="Segoe UI"/>
          <w:color w:val="333333"/>
          <w:spacing w:val="8"/>
          <w:kern w:val="0"/>
          <w:sz w:val="28"/>
          <w:szCs w:val="28"/>
        </w:rPr>
      </w:pPr>
      <w:r w:rsidRPr="006E121E">
        <w:rPr>
          <w:rFonts w:ascii="仿宋" w:eastAsia="仿宋" w:hAnsi="仿宋" w:cs="Segoe UI" w:hint="eastAsia"/>
          <w:color w:val="333333"/>
          <w:spacing w:val="8"/>
          <w:kern w:val="0"/>
          <w:sz w:val="28"/>
          <w:szCs w:val="28"/>
        </w:rPr>
        <w:t>4.1适用范围：</w:t>
      </w:r>
      <w:r w:rsidR="00F8134E" w:rsidRPr="00F8134E">
        <w:rPr>
          <w:rFonts w:ascii="仿宋" w:eastAsia="仿宋" w:hAnsi="仿宋" w:cs="Segoe UI" w:hint="eastAsia"/>
          <w:color w:val="333333"/>
          <w:spacing w:val="8"/>
          <w:kern w:val="0"/>
          <w:sz w:val="28"/>
          <w:szCs w:val="28"/>
        </w:rPr>
        <w:t>用于外科手术中的血管、胆管、输尿管等的结扎。</w:t>
      </w:r>
    </w:p>
    <w:p w:rsidR="00645F17" w:rsidRPr="006E121E" w:rsidRDefault="00645F17" w:rsidP="00F8134E">
      <w:pPr>
        <w:spacing w:line="500" w:lineRule="exact"/>
        <w:jc w:val="left"/>
        <w:rPr>
          <w:rFonts w:ascii="仿宋" w:eastAsia="仿宋" w:hAnsi="仿宋" w:cs="Segoe UI"/>
          <w:color w:val="333333"/>
          <w:spacing w:val="8"/>
          <w:kern w:val="0"/>
          <w:sz w:val="28"/>
          <w:szCs w:val="28"/>
        </w:rPr>
      </w:pPr>
      <w:r w:rsidRPr="006E121E">
        <w:rPr>
          <w:rFonts w:ascii="仿宋" w:eastAsia="仿宋" w:hAnsi="仿宋" w:cs="Segoe UI" w:hint="eastAsia"/>
          <w:color w:val="333333"/>
          <w:spacing w:val="8"/>
          <w:kern w:val="0"/>
          <w:sz w:val="28"/>
          <w:szCs w:val="28"/>
        </w:rPr>
        <w:t>4.2产品材质：产品由聚二氧环己酮聚酯制成，可降解。</w:t>
      </w:r>
    </w:p>
    <w:p w:rsidR="00F8134E" w:rsidRPr="00F8134E" w:rsidRDefault="00F8134E" w:rsidP="00F8134E">
      <w:pPr>
        <w:spacing w:line="500" w:lineRule="exact"/>
        <w:jc w:val="left"/>
        <w:rPr>
          <w:rFonts w:ascii="仿宋" w:eastAsia="仿宋" w:hAnsi="仿宋" w:cs="Segoe UI"/>
          <w:color w:val="333333"/>
          <w:spacing w:val="8"/>
          <w:kern w:val="0"/>
          <w:sz w:val="28"/>
          <w:szCs w:val="28"/>
        </w:rPr>
      </w:pPr>
      <w:r>
        <w:rPr>
          <w:rFonts w:ascii="仿宋" w:eastAsia="仿宋" w:hAnsi="仿宋" w:cs="Segoe UI" w:hint="eastAsia"/>
          <w:color w:val="333333"/>
          <w:spacing w:val="8"/>
          <w:kern w:val="0"/>
          <w:sz w:val="28"/>
          <w:szCs w:val="28"/>
        </w:rPr>
        <w:t>4.3</w:t>
      </w:r>
      <w:r w:rsidRPr="00F8134E">
        <w:rPr>
          <w:rFonts w:ascii="仿宋" w:eastAsia="仿宋" w:hAnsi="仿宋" w:cs="Segoe UI" w:hint="eastAsia"/>
          <w:color w:val="333333"/>
          <w:spacing w:val="8"/>
          <w:kern w:val="0"/>
          <w:sz w:val="28"/>
          <w:szCs w:val="28"/>
        </w:rPr>
        <w:t>最小结扎管状直径≤</w:t>
      </w:r>
      <w:r w:rsidRPr="00F8134E">
        <w:rPr>
          <w:rFonts w:ascii="仿宋" w:eastAsia="仿宋" w:hAnsi="仿宋" w:cs="Segoe UI"/>
          <w:color w:val="333333"/>
          <w:spacing w:val="8"/>
          <w:kern w:val="0"/>
          <w:sz w:val="28"/>
          <w:szCs w:val="28"/>
        </w:rPr>
        <w:t>0</w:t>
      </w:r>
      <w:r w:rsidRPr="00F8134E">
        <w:rPr>
          <w:rFonts w:ascii="仿宋" w:eastAsia="仿宋" w:hAnsi="仿宋" w:cs="Segoe UI" w:hint="eastAsia"/>
          <w:color w:val="333333"/>
          <w:spacing w:val="8"/>
          <w:kern w:val="0"/>
          <w:sz w:val="28"/>
          <w:szCs w:val="28"/>
        </w:rPr>
        <w:t>.5mm 最大结扎管状直径</w:t>
      </w:r>
      <w:r w:rsidRPr="0074404D">
        <w:rPr>
          <w:rFonts w:ascii="仿宋" w:eastAsia="仿宋" w:hAnsi="仿宋" w:cs="Segoe UI" w:hint="eastAsia"/>
          <w:color w:val="333333"/>
          <w:spacing w:val="8"/>
          <w:kern w:val="0"/>
          <w:sz w:val="28"/>
          <w:szCs w:val="28"/>
        </w:rPr>
        <w:t>≥</w:t>
      </w:r>
      <w:r w:rsidR="0074404D" w:rsidRPr="0074404D">
        <w:rPr>
          <w:rFonts w:ascii="仿宋" w:eastAsia="仿宋" w:hAnsi="仿宋" w:cs="Segoe UI" w:hint="eastAsia"/>
          <w:color w:val="333333"/>
          <w:spacing w:val="8"/>
          <w:kern w:val="0"/>
          <w:sz w:val="28"/>
          <w:szCs w:val="28"/>
        </w:rPr>
        <w:t>7.0</w:t>
      </w:r>
      <w:r w:rsidRPr="0074404D">
        <w:rPr>
          <w:rFonts w:ascii="仿宋" w:eastAsia="仿宋" w:hAnsi="仿宋" w:cs="Segoe UI" w:hint="eastAsia"/>
          <w:color w:val="333333"/>
          <w:spacing w:val="8"/>
          <w:kern w:val="0"/>
          <w:sz w:val="28"/>
          <w:szCs w:val="28"/>
        </w:rPr>
        <w:t>mm</w:t>
      </w:r>
      <w:r w:rsidRPr="00F8134E">
        <w:rPr>
          <w:rFonts w:ascii="仿宋" w:eastAsia="仿宋" w:hAnsi="仿宋" w:cs="Segoe UI" w:hint="eastAsia"/>
          <w:color w:val="333333"/>
          <w:spacing w:val="8"/>
          <w:kern w:val="0"/>
          <w:sz w:val="28"/>
          <w:szCs w:val="28"/>
        </w:rPr>
        <w:t xml:space="preserve"> ,可通过穿刺器直径≤5mm</w:t>
      </w:r>
      <w:r w:rsidRPr="00F8134E">
        <w:rPr>
          <w:rFonts w:ascii="仿宋" w:eastAsia="仿宋" w:hAnsi="仿宋" w:cs="Segoe UI"/>
          <w:color w:val="333333"/>
          <w:spacing w:val="8"/>
          <w:kern w:val="0"/>
          <w:sz w:val="28"/>
          <w:szCs w:val="28"/>
        </w:rPr>
        <w:t>。</w:t>
      </w:r>
    </w:p>
    <w:p w:rsidR="00F8134E" w:rsidRPr="00F8134E" w:rsidRDefault="00F8134E" w:rsidP="00F8134E">
      <w:pPr>
        <w:spacing w:line="500" w:lineRule="exact"/>
        <w:jc w:val="left"/>
        <w:rPr>
          <w:rFonts w:ascii="仿宋" w:eastAsia="仿宋" w:hAnsi="仿宋" w:cs="Segoe UI"/>
          <w:color w:val="333333"/>
          <w:spacing w:val="8"/>
          <w:kern w:val="0"/>
          <w:sz w:val="28"/>
          <w:szCs w:val="28"/>
        </w:rPr>
      </w:pPr>
      <w:r w:rsidRPr="00F8134E">
        <w:rPr>
          <w:rFonts w:ascii="仿宋" w:eastAsia="仿宋" w:hAnsi="仿宋" w:cs="Segoe UI" w:hint="eastAsia"/>
          <w:color w:val="333333"/>
          <w:spacing w:val="8"/>
          <w:kern w:val="0"/>
          <w:sz w:val="28"/>
          <w:szCs w:val="28"/>
        </w:rPr>
        <w:t>4.</w:t>
      </w:r>
      <w:r>
        <w:rPr>
          <w:rFonts w:ascii="仿宋" w:eastAsia="仿宋" w:hAnsi="仿宋" w:cs="Segoe UI" w:hint="eastAsia"/>
          <w:color w:val="333333"/>
          <w:spacing w:val="8"/>
          <w:kern w:val="0"/>
          <w:sz w:val="28"/>
          <w:szCs w:val="28"/>
        </w:rPr>
        <w:t>4</w:t>
      </w:r>
      <w:r w:rsidRPr="00F8134E">
        <w:rPr>
          <w:rFonts w:ascii="仿宋" w:eastAsia="仿宋" w:hAnsi="仿宋" w:cs="Segoe UI" w:hint="eastAsia"/>
          <w:color w:val="333333"/>
          <w:spacing w:val="8"/>
          <w:kern w:val="0"/>
          <w:sz w:val="28"/>
          <w:szCs w:val="28"/>
        </w:rPr>
        <w:t xml:space="preserve">产品闭合密封压力应≥270mmHg </w:t>
      </w:r>
      <w:r w:rsidRPr="00F8134E">
        <w:rPr>
          <w:rFonts w:ascii="仿宋" w:eastAsia="仿宋" w:hAnsi="仿宋" w:cs="Segoe UI"/>
          <w:color w:val="333333"/>
          <w:spacing w:val="8"/>
          <w:kern w:val="0"/>
          <w:sz w:val="28"/>
          <w:szCs w:val="28"/>
        </w:rPr>
        <w:t>。</w:t>
      </w:r>
      <w:bookmarkStart w:id="0" w:name="_GoBack"/>
      <w:bookmarkEnd w:id="0"/>
    </w:p>
    <w:p w:rsidR="00F8134E" w:rsidRPr="00F8134E" w:rsidRDefault="00F8134E" w:rsidP="00F8134E">
      <w:pPr>
        <w:spacing w:line="500" w:lineRule="exact"/>
        <w:jc w:val="left"/>
        <w:rPr>
          <w:rFonts w:ascii="仿宋" w:eastAsia="仿宋" w:hAnsi="仿宋" w:cs="Segoe UI"/>
          <w:color w:val="333333"/>
          <w:spacing w:val="8"/>
          <w:kern w:val="0"/>
          <w:sz w:val="28"/>
          <w:szCs w:val="28"/>
        </w:rPr>
      </w:pPr>
      <w:r>
        <w:rPr>
          <w:rFonts w:ascii="仿宋" w:eastAsia="仿宋" w:hAnsi="仿宋" w:cs="Segoe UI" w:hint="eastAsia"/>
          <w:color w:val="333333"/>
          <w:spacing w:val="8"/>
          <w:kern w:val="0"/>
          <w:sz w:val="28"/>
          <w:szCs w:val="28"/>
        </w:rPr>
        <w:t>4.5</w:t>
      </w:r>
      <w:r w:rsidRPr="00F8134E">
        <w:rPr>
          <w:rFonts w:ascii="仿宋" w:eastAsia="仿宋" w:hAnsi="仿宋" w:cs="Segoe UI" w:hint="eastAsia"/>
          <w:color w:val="333333"/>
          <w:spacing w:val="8"/>
          <w:kern w:val="0"/>
          <w:sz w:val="28"/>
          <w:szCs w:val="28"/>
        </w:rPr>
        <w:t>包装要求；环氧乙烷灭菌。</w:t>
      </w:r>
    </w:p>
    <w:p w:rsidR="000827E2" w:rsidRDefault="00F8134E" w:rsidP="00F8134E">
      <w:pPr>
        <w:widowControl/>
        <w:shd w:val="clear" w:color="auto" w:fill="FFFFFF"/>
        <w:spacing w:line="500" w:lineRule="exact"/>
        <w:jc w:val="left"/>
        <w:rPr>
          <w:rFonts w:ascii="仿宋" w:eastAsia="仿宋" w:hAnsi="仿宋" w:cs="Segoe UI"/>
          <w:color w:val="333333"/>
          <w:spacing w:val="8"/>
          <w:kern w:val="0"/>
          <w:sz w:val="28"/>
          <w:szCs w:val="28"/>
        </w:rPr>
      </w:pPr>
      <w:r>
        <w:rPr>
          <w:rFonts w:ascii="仿宋" w:eastAsia="仿宋" w:hAnsi="仿宋" w:cs="Segoe UI" w:hint="eastAsia"/>
          <w:color w:val="333333"/>
          <w:spacing w:val="8"/>
          <w:kern w:val="0"/>
          <w:sz w:val="28"/>
          <w:szCs w:val="28"/>
        </w:rPr>
        <w:t>4.6</w:t>
      </w:r>
      <w:r w:rsidRPr="00F8134E">
        <w:rPr>
          <w:rFonts w:ascii="仿宋" w:eastAsia="仿宋" w:hAnsi="仿宋" w:cs="Segoe UI" w:hint="eastAsia"/>
          <w:color w:val="333333"/>
          <w:spacing w:val="8"/>
          <w:kern w:val="0"/>
          <w:sz w:val="28"/>
          <w:szCs w:val="28"/>
        </w:rPr>
        <w:t>其他要求：提供与产品配套的持夹钳。</w:t>
      </w:r>
    </w:p>
    <w:p w:rsidR="00F8134E" w:rsidRPr="00F8134E" w:rsidRDefault="00F8134E" w:rsidP="00F8134E">
      <w:pPr>
        <w:widowControl/>
        <w:shd w:val="clear" w:color="auto" w:fill="FFFFFF"/>
        <w:spacing w:line="400" w:lineRule="exact"/>
        <w:jc w:val="left"/>
        <w:rPr>
          <w:rFonts w:ascii="仿宋" w:eastAsia="仿宋" w:hAnsi="仿宋" w:cs="Segoe UI"/>
          <w:color w:val="333333"/>
          <w:spacing w:val="8"/>
          <w:kern w:val="0"/>
          <w:sz w:val="28"/>
          <w:szCs w:val="28"/>
        </w:rPr>
      </w:pPr>
    </w:p>
    <w:p w:rsidR="000827E2" w:rsidRPr="00F8134E" w:rsidRDefault="000827E2" w:rsidP="000827E2">
      <w:pPr>
        <w:widowControl/>
        <w:shd w:val="clear" w:color="auto" w:fill="FFFFFF"/>
        <w:wordWrap w:val="0"/>
        <w:spacing w:line="280" w:lineRule="exact"/>
        <w:jc w:val="left"/>
        <w:rPr>
          <w:rFonts w:ascii="仿宋" w:eastAsia="仿宋" w:hAnsi="仿宋" w:cs="Segoe UI"/>
          <w:b/>
          <w:color w:val="333333"/>
          <w:spacing w:val="8"/>
          <w:kern w:val="0"/>
          <w:sz w:val="28"/>
          <w:szCs w:val="28"/>
        </w:rPr>
      </w:pPr>
      <w:r w:rsidRPr="00F8134E">
        <w:rPr>
          <w:rFonts w:ascii="仿宋" w:eastAsia="仿宋" w:hAnsi="仿宋" w:cs="Segoe UI" w:hint="eastAsia"/>
          <w:b/>
          <w:color w:val="333333"/>
          <w:spacing w:val="8"/>
          <w:kern w:val="0"/>
          <w:sz w:val="28"/>
          <w:szCs w:val="28"/>
        </w:rPr>
        <w:t>5.商务要求：</w:t>
      </w:r>
    </w:p>
    <w:p w:rsidR="006E121E" w:rsidRPr="006E121E" w:rsidRDefault="006E121E" w:rsidP="006E121E">
      <w:pPr>
        <w:widowControl/>
        <w:shd w:val="clear" w:color="auto" w:fill="FFFFFF"/>
        <w:wordWrap w:val="0"/>
        <w:jc w:val="left"/>
        <w:rPr>
          <w:rFonts w:ascii="仿宋" w:eastAsia="仿宋" w:hAnsi="仿宋" w:cs="宋体"/>
          <w:color w:val="000000" w:themeColor="text1"/>
          <w:kern w:val="0"/>
          <w:sz w:val="28"/>
          <w:szCs w:val="28"/>
        </w:rPr>
      </w:pPr>
      <w:r w:rsidRPr="006E121E">
        <w:rPr>
          <w:rFonts w:ascii="仿宋" w:eastAsia="仿宋" w:hAnsi="仿宋" w:cs="宋体" w:hint="eastAsia"/>
          <w:color w:val="000000" w:themeColor="text1"/>
          <w:kern w:val="0"/>
          <w:sz w:val="28"/>
          <w:szCs w:val="28"/>
        </w:rPr>
        <w:t>▲5.1投标供应商应具备以上材料的供货资质，资质不全或缺少报价则视为不响应；</w:t>
      </w:r>
    </w:p>
    <w:p w:rsidR="006E121E" w:rsidRPr="006E121E" w:rsidRDefault="006E121E" w:rsidP="006E121E">
      <w:pPr>
        <w:widowControl/>
        <w:shd w:val="clear" w:color="auto" w:fill="FFFFFF"/>
        <w:wordWrap w:val="0"/>
        <w:jc w:val="left"/>
        <w:rPr>
          <w:rFonts w:ascii="仿宋" w:eastAsia="仿宋" w:hAnsi="仿宋" w:cs="宋体"/>
          <w:color w:val="000000" w:themeColor="text1"/>
          <w:kern w:val="0"/>
          <w:sz w:val="28"/>
          <w:szCs w:val="28"/>
        </w:rPr>
      </w:pPr>
      <w:r w:rsidRPr="006E121E">
        <w:rPr>
          <w:rFonts w:ascii="仿宋" w:eastAsia="仿宋" w:hAnsi="仿宋" w:cs="宋体" w:hint="eastAsia"/>
          <w:color w:val="000000" w:themeColor="text1"/>
          <w:kern w:val="0"/>
          <w:sz w:val="28"/>
          <w:szCs w:val="28"/>
        </w:rPr>
        <w:t>▲5.2若产品有多种规格型号且价格不同，供应商应将所有挂网型号分项报价，价格评分细则详见附件2；</w:t>
      </w:r>
    </w:p>
    <w:p w:rsidR="006E121E" w:rsidRPr="006E121E" w:rsidRDefault="006E121E" w:rsidP="006E121E">
      <w:pPr>
        <w:pStyle w:val="a5"/>
        <w:shd w:val="clear" w:color="auto" w:fill="FFFFFF"/>
        <w:wordWrap w:val="0"/>
        <w:spacing w:before="0" w:beforeAutospacing="0" w:after="0" w:afterAutospacing="0"/>
        <w:rPr>
          <w:rFonts w:ascii="仿宋" w:eastAsia="仿宋" w:hAnsi="仿宋"/>
          <w:color w:val="000000" w:themeColor="text1"/>
          <w:sz w:val="28"/>
          <w:szCs w:val="28"/>
        </w:rPr>
      </w:pPr>
      <w:r w:rsidRPr="006E121E">
        <w:rPr>
          <w:rFonts w:ascii="仿宋" w:eastAsia="仿宋" w:hAnsi="仿宋" w:hint="eastAsia"/>
          <w:color w:val="000000" w:themeColor="text1"/>
          <w:sz w:val="28"/>
          <w:szCs w:val="28"/>
        </w:rPr>
        <w:t>▲5.3投标产品应属于国家医疗保障局发布的《医保医用耗材分类与代码》目录且具有医疗器械注册证的全部医用耗材（不含一类医疗器械）的，必须为四川省药械集中采购及医药价格监管平台挂网产品，提供产品挂网商品代码、医保编码。</w:t>
      </w:r>
    </w:p>
    <w:p w:rsidR="006E121E" w:rsidRPr="006E121E" w:rsidRDefault="006E121E" w:rsidP="006E121E">
      <w:pPr>
        <w:pStyle w:val="a5"/>
        <w:shd w:val="clear" w:color="auto" w:fill="FFFFFF"/>
        <w:wordWrap w:val="0"/>
        <w:spacing w:before="0" w:beforeAutospacing="0" w:after="0" w:afterAutospacing="0"/>
        <w:rPr>
          <w:rFonts w:ascii="仿宋" w:eastAsia="仿宋" w:hAnsi="仿宋"/>
          <w:color w:val="000000" w:themeColor="text1"/>
          <w:sz w:val="28"/>
          <w:szCs w:val="28"/>
        </w:rPr>
      </w:pPr>
      <w:r w:rsidRPr="006E121E">
        <w:rPr>
          <w:rFonts w:ascii="仿宋" w:eastAsia="仿宋" w:hAnsi="仿宋" w:hint="eastAsia"/>
          <w:color w:val="000000" w:themeColor="text1"/>
          <w:sz w:val="28"/>
          <w:szCs w:val="28"/>
        </w:rPr>
        <w:t>6.备注：</w:t>
      </w:r>
    </w:p>
    <w:p w:rsidR="006E121E" w:rsidRPr="006E121E" w:rsidRDefault="006E121E" w:rsidP="006E121E">
      <w:pPr>
        <w:pStyle w:val="a5"/>
        <w:shd w:val="clear" w:color="auto" w:fill="FFFFFF"/>
        <w:wordWrap w:val="0"/>
        <w:spacing w:before="0" w:beforeAutospacing="0" w:after="0" w:afterAutospacing="0"/>
        <w:rPr>
          <w:rFonts w:ascii="仿宋" w:eastAsia="仿宋" w:hAnsi="仿宋"/>
          <w:color w:val="000000" w:themeColor="text1"/>
          <w:sz w:val="28"/>
          <w:szCs w:val="28"/>
        </w:rPr>
      </w:pPr>
      <w:r w:rsidRPr="006E121E">
        <w:rPr>
          <w:rFonts w:ascii="仿宋" w:eastAsia="仿宋" w:hAnsi="仿宋" w:hint="eastAsia"/>
          <w:color w:val="000000" w:themeColor="text1"/>
          <w:sz w:val="28"/>
          <w:szCs w:val="28"/>
        </w:rPr>
        <w:t>6.1以上打▲号的条款为本次招标项目的实质性要求，不允许有负偏离。</w:t>
      </w:r>
    </w:p>
    <w:p w:rsidR="00673251" w:rsidRPr="00F8134E" w:rsidRDefault="006E121E" w:rsidP="00F8134E">
      <w:pPr>
        <w:spacing w:line="400" w:lineRule="exact"/>
        <w:jc w:val="left"/>
        <w:rPr>
          <w:rFonts w:ascii="仿宋" w:eastAsia="仿宋" w:hAnsi="仿宋" w:cs="Segoe UI"/>
          <w:color w:val="333333"/>
          <w:spacing w:val="8"/>
          <w:kern w:val="0"/>
          <w:sz w:val="28"/>
          <w:szCs w:val="28"/>
        </w:rPr>
      </w:pPr>
      <w:r w:rsidRPr="006E121E">
        <w:rPr>
          <w:rFonts w:ascii="仿宋" w:eastAsia="仿宋" w:hAnsi="仿宋" w:hint="eastAsia"/>
          <w:color w:val="000000" w:themeColor="text1"/>
          <w:sz w:val="28"/>
          <w:szCs w:val="28"/>
        </w:rPr>
        <w:t>6.2</w:t>
      </w:r>
      <w:r w:rsidR="00821E30" w:rsidRPr="006E121E">
        <w:rPr>
          <w:rFonts w:ascii="仿宋" w:eastAsia="仿宋" w:hAnsi="仿宋" w:cs="Segoe UI" w:hint="eastAsia"/>
          <w:color w:val="333333"/>
          <w:spacing w:val="8"/>
          <w:kern w:val="0"/>
          <w:sz w:val="28"/>
          <w:szCs w:val="28"/>
        </w:rPr>
        <w:t>产品年度预计使用量供投标人参考，作为报价测算依据，不</w:t>
      </w:r>
      <w:r w:rsidR="00821E30" w:rsidRPr="006E121E">
        <w:rPr>
          <w:rFonts w:ascii="仿宋" w:eastAsia="仿宋" w:hAnsi="仿宋" w:cs="Segoe UI" w:hint="eastAsia"/>
          <w:color w:val="333333"/>
          <w:spacing w:val="8"/>
          <w:kern w:val="0"/>
          <w:sz w:val="28"/>
          <w:szCs w:val="28"/>
        </w:rPr>
        <w:lastRenderedPageBreak/>
        <w:t>做其它用途使用。</w:t>
      </w:r>
    </w:p>
    <w:p w:rsidR="00F14C35" w:rsidRDefault="00F14C35" w:rsidP="002E5CC9">
      <w:pPr>
        <w:widowControl/>
        <w:jc w:val="left"/>
        <w:rPr>
          <w:rFonts w:ascii="宋体" w:eastAsia="宋体" w:hAnsi="宋体" w:cs="Segoe UI"/>
          <w:b/>
          <w:bCs/>
          <w:color w:val="333333"/>
          <w:kern w:val="0"/>
          <w:sz w:val="28"/>
          <w:szCs w:val="28"/>
        </w:rPr>
      </w:pPr>
      <w:r w:rsidRPr="00C27987">
        <w:rPr>
          <w:rFonts w:ascii="宋体" w:eastAsia="宋体" w:hAnsi="宋体" w:cs="Segoe UI" w:hint="eastAsia"/>
          <w:b/>
          <w:bCs/>
          <w:color w:val="333333"/>
          <w:kern w:val="0"/>
          <w:sz w:val="28"/>
          <w:szCs w:val="28"/>
        </w:rPr>
        <w:t>附件</w:t>
      </w:r>
      <w:r w:rsidRPr="00C27987">
        <w:rPr>
          <w:rFonts w:ascii="Segoe UI" w:eastAsia="宋体" w:hAnsi="Segoe UI" w:cs="Segoe UI"/>
          <w:b/>
          <w:bCs/>
          <w:color w:val="333333"/>
          <w:kern w:val="0"/>
          <w:sz w:val="28"/>
          <w:szCs w:val="28"/>
        </w:rPr>
        <w:t>2</w:t>
      </w:r>
      <w:r w:rsidRPr="00C27987">
        <w:rPr>
          <w:rFonts w:ascii="宋体" w:eastAsia="宋体" w:hAnsi="宋体" w:cs="Segoe UI" w:hint="eastAsia"/>
          <w:b/>
          <w:bCs/>
          <w:color w:val="333333"/>
          <w:kern w:val="0"/>
          <w:sz w:val="28"/>
          <w:szCs w:val="28"/>
        </w:rPr>
        <w:t>：评审办法（综合评分明细表）</w:t>
      </w:r>
    </w:p>
    <w:tbl>
      <w:tblPr>
        <w:tblW w:w="8998" w:type="dxa"/>
        <w:tblInd w:w="108" w:type="dxa"/>
        <w:shd w:val="clear" w:color="auto" w:fill="FFFFFF"/>
        <w:tblCellMar>
          <w:left w:w="0" w:type="dxa"/>
          <w:right w:w="0" w:type="dxa"/>
        </w:tblCellMar>
        <w:tblLook w:val="0000"/>
      </w:tblPr>
      <w:tblGrid>
        <w:gridCol w:w="585"/>
        <w:gridCol w:w="756"/>
        <w:gridCol w:w="670"/>
        <w:gridCol w:w="4561"/>
        <w:gridCol w:w="2426"/>
      </w:tblGrid>
      <w:tr w:rsidR="00F8134E" w:rsidTr="00A816C3">
        <w:trPr>
          <w:trHeight w:val="353"/>
        </w:trPr>
        <w:tc>
          <w:tcPr>
            <w:tcW w:w="585"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F8134E" w:rsidRDefault="00F8134E" w:rsidP="00A816C3">
            <w:pPr>
              <w:widowControl/>
              <w:wordWrap w:val="0"/>
              <w:spacing w:line="240" w:lineRule="atLeast"/>
              <w:jc w:val="center"/>
              <w:rPr>
                <w:rFonts w:ascii="仿宋" w:eastAsia="仿宋" w:cs="Segoe UI"/>
                <w:b/>
                <w:color w:val="333333"/>
                <w:kern w:val="0"/>
                <w:sz w:val="18"/>
                <w:szCs w:val="18"/>
              </w:rPr>
            </w:pPr>
            <w:r>
              <w:rPr>
                <w:rFonts w:ascii="仿宋" w:eastAsia="仿宋" w:cs="Segoe UI" w:hint="eastAsia"/>
                <w:b/>
                <w:color w:val="333333"/>
                <w:kern w:val="0"/>
                <w:sz w:val="24"/>
                <w:szCs w:val="24"/>
              </w:rPr>
              <w:t>序号</w:t>
            </w:r>
          </w:p>
        </w:tc>
        <w:tc>
          <w:tcPr>
            <w:tcW w:w="756" w:type="dxa"/>
            <w:tcBorders>
              <w:top w:val="single" w:sz="8" w:space="0" w:color="auto"/>
              <w:left w:val="nil"/>
              <w:bottom w:val="single" w:sz="8" w:space="0" w:color="auto"/>
              <w:right w:val="single" w:sz="8" w:space="0" w:color="auto"/>
            </w:tcBorders>
            <w:shd w:val="clear" w:color="auto" w:fill="FFFFFF"/>
            <w:tcMar>
              <w:left w:w="108" w:type="dxa"/>
              <w:right w:w="108" w:type="dxa"/>
            </w:tcMar>
            <w:vAlign w:val="center"/>
          </w:tcPr>
          <w:p w:rsidR="00F8134E" w:rsidRDefault="00F8134E" w:rsidP="00A816C3">
            <w:pPr>
              <w:widowControl/>
              <w:wordWrap w:val="0"/>
              <w:spacing w:line="240" w:lineRule="atLeast"/>
              <w:jc w:val="left"/>
              <w:rPr>
                <w:rFonts w:ascii="仿宋" w:eastAsia="仿宋" w:cs="Segoe UI"/>
                <w:b/>
                <w:color w:val="333333"/>
                <w:kern w:val="0"/>
                <w:sz w:val="18"/>
                <w:szCs w:val="18"/>
              </w:rPr>
            </w:pPr>
            <w:r>
              <w:rPr>
                <w:rFonts w:ascii="仿宋" w:eastAsia="仿宋" w:cs="Segoe UI" w:hint="eastAsia"/>
                <w:b/>
                <w:color w:val="333333"/>
                <w:kern w:val="0"/>
                <w:sz w:val="24"/>
                <w:szCs w:val="24"/>
              </w:rPr>
              <w:t>评分因素</w:t>
            </w:r>
          </w:p>
        </w:tc>
        <w:tc>
          <w:tcPr>
            <w:tcW w:w="670" w:type="dxa"/>
            <w:tcBorders>
              <w:top w:val="single" w:sz="8" w:space="0" w:color="auto"/>
              <w:left w:val="nil"/>
              <w:bottom w:val="single" w:sz="8" w:space="0" w:color="auto"/>
              <w:right w:val="single" w:sz="8" w:space="0" w:color="auto"/>
            </w:tcBorders>
            <w:shd w:val="clear" w:color="auto" w:fill="FFFFFF"/>
            <w:tcMar>
              <w:left w:w="108" w:type="dxa"/>
              <w:right w:w="108" w:type="dxa"/>
            </w:tcMar>
            <w:vAlign w:val="center"/>
          </w:tcPr>
          <w:p w:rsidR="00F8134E" w:rsidRDefault="00F8134E" w:rsidP="00A816C3">
            <w:pPr>
              <w:widowControl/>
              <w:wordWrap w:val="0"/>
              <w:spacing w:line="240" w:lineRule="atLeast"/>
              <w:jc w:val="center"/>
              <w:rPr>
                <w:rFonts w:ascii="仿宋" w:eastAsia="仿宋" w:cs="Segoe UI"/>
                <w:b/>
                <w:color w:val="333333"/>
                <w:kern w:val="0"/>
                <w:sz w:val="18"/>
                <w:szCs w:val="18"/>
              </w:rPr>
            </w:pPr>
            <w:r>
              <w:rPr>
                <w:rFonts w:ascii="仿宋" w:eastAsia="仿宋" w:cs="Segoe UI" w:hint="eastAsia"/>
                <w:b/>
                <w:color w:val="333333"/>
                <w:kern w:val="0"/>
                <w:sz w:val="24"/>
                <w:szCs w:val="24"/>
              </w:rPr>
              <w:t>分值</w:t>
            </w:r>
          </w:p>
        </w:tc>
        <w:tc>
          <w:tcPr>
            <w:tcW w:w="4561" w:type="dxa"/>
            <w:tcBorders>
              <w:top w:val="single" w:sz="8" w:space="0" w:color="auto"/>
              <w:left w:val="nil"/>
              <w:bottom w:val="single" w:sz="8" w:space="0" w:color="auto"/>
              <w:right w:val="single" w:sz="8" w:space="0" w:color="auto"/>
            </w:tcBorders>
            <w:shd w:val="clear" w:color="auto" w:fill="FFFFFF"/>
            <w:tcMar>
              <w:left w:w="108" w:type="dxa"/>
              <w:right w:w="108" w:type="dxa"/>
            </w:tcMar>
            <w:vAlign w:val="center"/>
          </w:tcPr>
          <w:p w:rsidR="00F8134E" w:rsidRDefault="00F8134E" w:rsidP="00A816C3">
            <w:pPr>
              <w:widowControl/>
              <w:wordWrap w:val="0"/>
              <w:spacing w:line="240" w:lineRule="atLeast"/>
              <w:jc w:val="center"/>
              <w:rPr>
                <w:rFonts w:ascii="仿宋" w:eastAsia="仿宋" w:cs="Segoe UI"/>
                <w:b/>
                <w:color w:val="333333"/>
                <w:kern w:val="0"/>
                <w:sz w:val="18"/>
                <w:szCs w:val="18"/>
              </w:rPr>
            </w:pPr>
            <w:r>
              <w:rPr>
                <w:rFonts w:ascii="仿宋" w:eastAsia="仿宋" w:cs="Segoe UI" w:hint="eastAsia"/>
                <w:b/>
                <w:color w:val="333333"/>
                <w:kern w:val="0"/>
                <w:sz w:val="24"/>
                <w:szCs w:val="24"/>
              </w:rPr>
              <w:t>评分标准</w:t>
            </w:r>
          </w:p>
        </w:tc>
        <w:tc>
          <w:tcPr>
            <w:tcW w:w="2426" w:type="dxa"/>
            <w:tcBorders>
              <w:top w:val="single" w:sz="8" w:space="0" w:color="auto"/>
              <w:left w:val="nil"/>
              <w:bottom w:val="single" w:sz="8" w:space="0" w:color="auto"/>
              <w:right w:val="single" w:sz="8" w:space="0" w:color="auto"/>
            </w:tcBorders>
            <w:shd w:val="clear" w:color="auto" w:fill="FFFFFF"/>
            <w:tcMar>
              <w:left w:w="108" w:type="dxa"/>
              <w:right w:w="108" w:type="dxa"/>
            </w:tcMar>
            <w:vAlign w:val="center"/>
          </w:tcPr>
          <w:p w:rsidR="00F8134E" w:rsidRDefault="00F8134E" w:rsidP="00A816C3">
            <w:pPr>
              <w:widowControl/>
              <w:wordWrap w:val="0"/>
              <w:spacing w:line="240" w:lineRule="atLeast"/>
              <w:jc w:val="center"/>
              <w:rPr>
                <w:rFonts w:ascii="仿宋" w:eastAsia="仿宋" w:cs="Segoe UI"/>
                <w:b/>
                <w:color w:val="333333"/>
                <w:kern w:val="0"/>
                <w:sz w:val="18"/>
                <w:szCs w:val="18"/>
              </w:rPr>
            </w:pPr>
            <w:r>
              <w:rPr>
                <w:rFonts w:ascii="仿宋" w:eastAsia="仿宋" w:cs="Segoe UI" w:hint="eastAsia"/>
                <w:b/>
                <w:color w:val="333333"/>
                <w:kern w:val="0"/>
                <w:sz w:val="24"/>
                <w:szCs w:val="24"/>
              </w:rPr>
              <w:t>说明</w:t>
            </w:r>
          </w:p>
        </w:tc>
      </w:tr>
      <w:tr w:rsidR="00F8134E" w:rsidTr="00A816C3">
        <w:trPr>
          <w:trHeight w:val="1891"/>
        </w:trPr>
        <w:tc>
          <w:tcPr>
            <w:tcW w:w="585"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F8134E" w:rsidRDefault="00F8134E" w:rsidP="00A816C3">
            <w:pPr>
              <w:widowControl/>
              <w:wordWrap w:val="0"/>
              <w:spacing w:line="270" w:lineRule="atLeast"/>
              <w:jc w:val="center"/>
              <w:rPr>
                <w:rFonts w:ascii="Segoe UI" w:hAnsi="Segoe UI" w:cs="Segoe UI"/>
                <w:color w:val="333333"/>
                <w:kern w:val="0"/>
                <w:sz w:val="18"/>
                <w:szCs w:val="18"/>
              </w:rPr>
            </w:pPr>
            <w:r>
              <w:rPr>
                <w:rFonts w:ascii="仿宋" w:eastAsia="仿宋" w:cs="Segoe UI" w:hint="eastAsia"/>
                <w:color w:val="000000"/>
                <w:kern w:val="0"/>
                <w:sz w:val="24"/>
                <w:szCs w:val="24"/>
              </w:rPr>
              <w:t>1</w:t>
            </w:r>
          </w:p>
        </w:tc>
        <w:tc>
          <w:tcPr>
            <w:tcW w:w="756" w:type="dxa"/>
            <w:tcBorders>
              <w:top w:val="nil"/>
              <w:left w:val="nil"/>
              <w:bottom w:val="single" w:sz="8" w:space="0" w:color="auto"/>
              <w:right w:val="single" w:sz="8" w:space="0" w:color="auto"/>
            </w:tcBorders>
            <w:shd w:val="clear" w:color="auto" w:fill="FFFFFF"/>
            <w:tcMar>
              <w:left w:w="108" w:type="dxa"/>
              <w:right w:w="108" w:type="dxa"/>
            </w:tcMar>
            <w:vAlign w:val="center"/>
          </w:tcPr>
          <w:p w:rsidR="00F8134E" w:rsidRDefault="00F8134E" w:rsidP="00A816C3">
            <w:pPr>
              <w:widowControl/>
              <w:wordWrap w:val="0"/>
              <w:spacing w:line="270" w:lineRule="atLeast"/>
              <w:jc w:val="center"/>
              <w:rPr>
                <w:rFonts w:ascii="Segoe UI" w:hAnsi="Segoe UI" w:cs="Segoe UI"/>
                <w:color w:val="333333"/>
                <w:kern w:val="0"/>
                <w:sz w:val="18"/>
                <w:szCs w:val="18"/>
              </w:rPr>
            </w:pPr>
            <w:r>
              <w:rPr>
                <w:rFonts w:ascii="仿宋" w:eastAsia="仿宋" w:cs="Segoe UI" w:hint="eastAsia"/>
                <w:color w:val="000000"/>
                <w:kern w:val="0"/>
                <w:sz w:val="24"/>
                <w:szCs w:val="24"/>
              </w:rPr>
              <w:t>投标报价30%</w:t>
            </w:r>
          </w:p>
        </w:tc>
        <w:tc>
          <w:tcPr>
            <w:tcW w:w="670" w:type="dxa"/>
            <w:tcBorders>
              <w:top w:val="nil"/>
              <w:left w:val="nil"/>
              <w:bottom w:val="single" w:sz="8" w:space="0" w:color="auto"/>
              <w:right w:val="single" w:sz="8" w:space="0" w:color="auto"/>
            </w:tcBorders>
            <w:shd w:val="clear" w:color="auto" w:fill="FFFFFF"/>
            <w:tcMar>
              <w:left w:w="108" w:type="dxa"/>
              <w:right w:w="108" w:type="dxa"/>
            </w:tcMar>
            <w:vAlign w:val="center"/>
          </w:tcPr>
          <w:p w:rsidR="00F8134E" w:rsidRDefault="00F8134E" w:rsidP="00A816C3">
            <w:pPr>
              <w:widowControl/>
              <w:wordWrap w:val="0"/>
              <w:spacing w:line="270" w:lineRule="atLeast"/>
              <w:jc w:val="center"/>
              <w:rPr>
                <w:rFonts w:ascii="Segoe UI" w:hAnsi="Segoe UI" w:cs="Segoe UI"/>
                <w:color w:val="333333"/>
                <w:kern w:val="0"/>
                <w:sz w:val="18"/>
                <w:szCs w:val="18"/>
              </w:rPr>
            </w:pPr>
            <w:r>
              <w:rPr>
                <w:rFonts w:ascii="仿宋" w:eastAsia="仿宋" w:cs="Segoe UI" w:hint="eastAsia"/>
                <w:color w:val="000000"/>
                <w:kern w:val="0"/>
                <w:sz w:val="24"/>
                <w:szCs w:val="24"/>
              </w:rPr>
              <w:t>30</w:t>
            </w:r>
          </w:p>
        </w:tc>
        <w:tc>
          <w:tcPr>
            <w:tcW w:w="4561" w:type="dxa"/>
            <w:tcBorders>
              <w:top w:val="nil"/>
              <w:left w:val="nil"/>
              <w:bottom w:val="single" w:sz="8" w:space="0" w:color="auto"/>
              <w:right w:val="single" w:sz="8" w:space="0" w:color="auto"/>
            </w:tcBorders>
            <w:shd w:val="clear" w:color="auto" w:fill="FFFFFF"/>
            <w:tcMar>
              <w:left w:w="108" w:type="dxa"/>
              <w:right w:w="108" w:type="dxa"/>
            </w:tcMar>
            <w:vAlign w:val="center"/>
          </w:tcPr>
          <w:p w:rsidR="00F8134E" w:rsidRDefault="00F8134E" w:rsidP="00A816C3">
            <w:pPr>
              <w:widowControl/>
              <w:wordWrap w:val="0"/>
              <w:spacing w:line="270" w:lineRule="atLeast"/>
              <w:jc w:val="left"/>
              <w:rPr>
                <w:rFonts w:ascii="仿宋" w:eastAsia="仿宋" w:cs="Segoe UI"/>
                <w:b/>
                <w:kern w:val="0"/>
                <w:sz w:val="22"/>
                <w:szCs w:val="24"/>
              </w:rPr>
            </w:pPr>
            <w:r>
              <w:rPr>
                <w:rFonts w:ascii="仿宋" w:eastAsia="仿宋" w:cs="Segoe UI" w:hint="eastAsia"/>
                <w:b/>
                <w:kern w:val="0"/>
                <w:sz w:val="22"/>
                <w:szCs w:val="24"/>
              </w:rPr>
              <w:t>1.价格分：</w:t>
            </w:r>
          </w:p>
          <w:p w:rsidR="00F8134E" w:rsidRDefault="00F8134E" w:rsidP="00A816C3">
            <w:pPr>
              <w:widowControl/>
              <w:wordWrap w:val="0"/>
              <w:spacing w:line="270" w:lineRule="atLeast"/>
              <w:jc w:val="left"/>
              <w:rPr>
                <w:rFonts w:ascii="仿宋" w:eastAsia="仿宋" w:cs="Segoe UI"/>
                <w:kern w:val="0"/>
                <w:sz w:val="22"/>
                <w:szCs w:val="24"/>
              </w:rPr>
            </w:pPr>
            <w:r>
              <w:rPr>
                <w:rFonts w:ascii="仿宋" w:eastAsia="仿宋" w:cs="Segoe UI" w:hint="eastAsia"/>
                <w:kern w:val="0"/>
                <w:sz w:val="22"/>
                <w:szCs w:val="24"/>
              </w:rPr>
              <w:t>投标材料满足招标文件要求且以</w:t>
            </w:r>
            <w:r>
              <w:rPr>
                <w:rFonts w:ascii="仿宋" w:eastAsia="仿宋" w:cs="Segoe UI" w:hint="eastAsia"/>
                <w:b/>
                <w:kern w:val="0"/>
                <w:sz w:val="22"/>
                <w:szCs w:val="24"/>
              </w:rPr>
              <w:t>投标总价</w:t>
            </w:r>
            <w:r>
              <w:rPr>
                <w:rFonts w:ascii="仿宋" w:eastAsia="仿宋" w:cs="Segoe UI" w:hint="eastAsia"/>
                <w:kern w:val="0"/>
                <w:sz w:val="22"/>
                <w:szCs w:val="24"/>
              </w:rPr>
              <w:t>最低的为</w:t>
            </w:r>
            <w:r>
              <w:rPr>
                <w:rFonts w:ascii="仿宋" w:eastAsia="仿宋" w:cs="Segoe UI" w:hint="eastAsia"/>
                <w:b/>
                <w:kern w:val="0"/>
                <w:sz w:val="22"/>
                <w:szCs w:val="24"/>
              </w:rPr>
              <w:t>评标基准价</w:t>
            </w:r>
            <w:r>
              <w:rPr>
                <w:rFonts w:ascii="仿宋" w:eastAsia="仿宋" w:cs="Segoe UI" w:hint="eastAsia"/>
                <w:kern w:val="0"/>
                <w:sz w:val="22"/>
                <w:szCs w:val="24"/>
              </w:rPr>
              <w:t>，其价格分为30分。其他投标单位的价格分统一按照以下公式计算：价格分=(</w:t>
            </w:r>
            <w:r>
              <w:rPr>
                <w:rFonts w:ascii="仿宋" w:eastAsia="仿宋" w:cs="Segoe UI" w:hint="eastAsia"/>
                <w:b/>
                <w:kern w:val="0"/>
                <w:sz w:val="22"/>
                <w:szCs w:val="24"/>
              </w:rPr>
              <w:t>评标基准价</w:t>
            </w:r>
            <w:r>
              <w:rPr>
                <w:rFonts w:ascii="仿宋" w:eastAsia="仿宋" w:cs="Segoe UI" w:hint="eastAsia"/>
                <w:kern w:val="0"/>
                <w:sz w:val="22"/>
                <w:szCs w:val="24"/>
              </w:rPr>
              <w:t>／投标报价)×30</w:t>
            </w:r>
          </w:p>
          <w:p w:rsidR="00F8134E" w:rsidRDefault="00F8134E" w:rsidP="00A816C3">
            <w:pPr>
              <w:widowControl/>
              <w:wordWrap w:val="0"/>
              <w:spacing w:line="270" w:lineRule="atLeast"/>
              <w:jc w:val="left"/>
              <w:rPr>
                <w:rFonts w:ascii="仿宋" w:eastAsia="仿宋" w:cs="Segoe UI"/>
                <w:b/>
                <w:kern w:val="0"/>
                <w:sz w:val="22"/>
                <w:szCs w:val="24"/>
              </w:rPr>
            </w:pPr>
            <w:r>
              <w:rPr>
                <w:rFonts w:ascii="仿宋" w:eastAsia="仿宋" w:cs="Segoe UI" w:hint="eastAsia"/>
                <w:b/>
                <w:kern w:val="0"/>
                <w:sz w:val="22"/>
                <w:szCs w:val="24"/>
              </w:rPr>
              <w:t>2.投标总价</w:t>
            </w:r>
          </w:p>
          <w:p w:rsidR="00F8134E" w:rsidRDefault="00F8134E" w:rsidP="00A816C3">
            <w:pPr>
              <w:widowControl/>
              <w:wordWrap w:val="0"/>
              <w:spacing w:line="270" w:lineRule="atLeast"/>
              <w:jc w:val="left"/>
              <w:rPr>
                <w:rFonts w:ascii="Segoe UI" w:hAnsi="Segoe UI" w:cs="Segoe UI"/>
                <w:color w:val="333333"/>
                <w:kern w:val="0"/>
                <w:sz w:val="18"/>
                <w:szCs w:val="18"/>
              </w:rPr>
            </w:pPr>
            <w:r>
              <w:rPr>
                <w:rFonts w:ascii="仿宋" w:eastAsia="仿宋" w:cs="Segoe UI" w:hint="eastAsia"/>
                <w:color w:val="000000"/>
                <w:kern w:val="0"/>
                <w:sz w:val="22"/>
                <w:szCs w:val="24"/>
              </w:rPr>
              <w:t>投标总价=产品投标单价（均价）*年度预计采购数量之和。</w:t>
            </w:r>
          </w:p>
        </w:tc>
        <w:tc>
          <w:tcPr>
            <w:tcW w:w="2426" w:type="dxa"/>
            <w:tcBorders>
              <w:top w:val="nil"/>
              <w:left w:val="nil"/>
              <w:bottom w:val="single" w:sz="8" w:space="0" w:color="auto"/>
              <w:right w:val="single" w:sz="8" w:space="0" w:color="auto"/>
            </w:tcBorders>
            <w:shd w:val="clear" w:color="auto" w:fill="FFFFFF"/>
            <w:tcMar>
              <w:left w:w="108" w:type="dxa"/>
              <w:right w:w="108" w:type="dxa"/>
            </w:tcMar>
            <w:vAlign w:val="center"/>
          </w:tcPr>
          <w:p w:rsidR="00F8134E" w:rsidRDefault="00F8134E" w:rsidP="00A816C3">
            <w:pPr>
              <w:wordWrap w:val="0"/>
              <w:spacing w:line="270" w:lineRule="atLeast"/>
              <w:jc w:val="left"/>
              <w:rPr>
                <w:rFonts w:ascii="仿宋" w:eastAsia="仿宋" w:cs="Segoe UI"/>
                <w:kern w:val="0"/>
                <w:sz w:val="24"/>
                <w:szCs w:val="24"/>
              </w:rPr>
            </w:pPr>
            <w:r>
              <w:rPr>
                <w:rFonts w:ascii="仿宋" w:eastAsia="仿宋" w:cs="Segoe UI" w:hint="eastAsia"/>
                <w:kern w:val="0"/>
                <w:sz w:val="24"/>
                <w:szCs w:val="24"/>
              </w:rPr>
              <w:t>1.若同种产品有多种规格型号且涉及不同挂网流水号和挂网价格，则供应商分项报价。</w:t>
            </w:r>
            <w:r>
              <w:rPr>
                <w:rFonts w:ascii="仿宋" w:eastAsia="仿宋" w:cs="宋体" w:hint="eastAsia"/>
                <w:color w:val="000000"/>
                <w:kern w:val="0"/>
                <w:sz w:val="24"/>
                <w:szCs w:val="24"/>
              </w:rPr>
              <w:t>材料的最终计算单价以不同规格报价的均价为准</w:t>
            </w:r>
          </w:p>
        </w:tc>
      </w:tr>
      <w:tr w:rsidR="00F8134E" w:rsidTr="00A816C3">
        <w:trPr>
          <w:trHeight w:val="1129"/>
        </w:trPr>
        <w:tc>
          <w:tcPr>
            <w:tcW w:w="585"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F8134E" w:rsidRDefault="00F8134E" w:rsidP="00A816C3">
            <w:pPr>
              <w:widowControl/>
              <w:wordWrap w:val="0"/>
              <w:spacing w:line="270" w:lineRule="atLeast"/>
              <w:jc w:val="center"/>
              <w:rPr>
                <w:rFonts w:ascii="Segoe UI" w:hAnsi="Segoe UI" w:cs="Segoe UI"/>
                <w:color w:val="333333"/>
                <w:kern w:val="0"/>
                <w:sz w:val="18"/>
                <w:szCs w:val="18"/>
              </w:rPr>
            </w:pPr>
            <w:r>
              <w:rPr>
                <w:rFonts w:ascii="仿宋" w:eastAsia="仿宋" w:cs="Segoe UI" w:hint="eastAsia"/>
                <w:color w:val="000000"/>
                <w:kern w:val="0"/>
                <w:sz w:val="24"/>
                <w:szCs w:val="24"/>
              </w:rPr>
              <w:t>2</w:t>
            </w:r>
          </w:p>
        </w:tc>
        <w:tc>
          <w:tcPr>
            <w:tcW w:w="756" w:type="dxa"/>
            <w:tcBorders>
              <w:top w:val="nil"/>
              <w:left w:val="nil"/>
              <w:bottom w:val="single" w:sz="8" w:space="0" w:color="auto"/>
              <w:right w:val="single" w:sz="8" w:space="0" w:color="auto"/>
            </w:tcBorders>
            <w:shd w:val="clear" w:color="auto" w:fill="FFFFFF"/>
            <w:tcMar>
              <w:left w:w="108" w:type="dxa"/>
              <w:right w:w="108" w:type="dxa"/>
            </w:tcMar>
            <w:vAlign w:val="center"/>
          </w:tcPr>
          <w:p w:rsidR="00F8134E" w:rsidRDefault="00F8134E" w:rsidP="00A816C3">
            <w:pPr>
              <w:widowControl/>
              <w:wordWrap w:val="0"/>
              <w:spacing w:line="270" w:lineRule="atLeast"/>
              <w:jc w:val="center"/>
              <w:rPr>
                <w:rFonts w:ascii="Segoe UI" w:hAnsi="Segoe UI" w:cs="Segoe UI"/>
                <w:color w:val="333333"/>
                <w:kern w:val="0"/>
                <w:sz w:val="18"/>
                <w:szCs w:val="18"/>
              </w:rPr>
            </w:pPr>
            <w:r>
              <w:rPr>
                <w:rFonts w:ascii="仿宋" w:eastAsia="仿宋" w:cs="Segoe UI" w:hint="eastAsia"/>
                <w:color w:val="000000"/>
                <w:kern w:val="0"/>
                <w:sz w:val="24"/>
                <w:szCs w:val="24"/>
              </w:rPr>
              <w:t>技术参数36%</w:t>
            </w:r>
          </w:p>
        </w:tc>
        <w:tc>
          <w:tcPr>
            <w:tcW w:w="670" w:type="dxa"/>
            <w:tcBorders>
              <w:top w:val="nil"/>
              <w:left w:val="nil"/>
              <w:bottom w:val="single" w:sz="8" w:space="0" w:color="auto"/>
              <w:right w:val="single" w:sz="8" w:space="0" w:color="auto"/>
            </w:tcBorders>
            <w:shd w:val="clear" w:color="auto" w:fill="FFFFFF"/>
            <w:tcMar>
              <w:left w:w="108" w:type="dxa"/>
              <w:right w:w="108" w:type="dxa"/>
            </w:tcMar>
            <w:vAlign w:val="center"/>
          </w:tcPr>
          <w:p w:rsidR="00F8134E" w:rsidRDefault="00F8134E" w:rsidP="00A816C3">
            <w:pPr>
              <w:widowControl/>
              <w:wordWrap w:val="0"/>
              <w:spacing w:line="270" w:lineRule="atLeast"/>
              <w:jc w:val="center"/>
              <w:rPr>
                <w:rFonts w:ascii="Segoe UI" w:hAnsi="Segoe UI" w:cs="Segoe UI"/>
                <w:color w:val="333333"/>
                <w:kern w:val="0"/>
                <w:sz w:val="18"/>
                <w:szCs w:val="18"/>
              </w:rPr>
            </w:pPr>
            <w:r>
              <w:rPr>
                <w:rFonts w:ascii="仿宋" w:eastAsia="仿宋" w:cs="Segoe UI" w:hint="eastAsia"/>
                <w:color w:val="000000"/>
                <w:kern w:val="0"/>
                <w:sz w:val="24"/>
                <w:szCs w:val="24"/>
              </w:rPr>
              <w:t>36</w:t>
            </w:r>
          </w:p>
        </w:tc>
        <w:tc>
          <w:tcPr>
            <w:tcW w:w="4561" w:type="dxa"/>
            <w:tcBorders>
              <w:top w:val="nil"/>
              <w:left w:val="nil"/>
              <w:bottom w:val="single" w:sz="8" w:space="0" w:color="auto"/>
              <w:right w:val="single" w:sz="8" w:space="0" w:color="auto"/>
            </w:tcBorders>
            <w:shd w:val="clear" w:color="auto" w:fill="FFFFFF"/>
            <w:tcMar>
              <w:left w:w="108" w:type="dxa"/>
              <w:right w:w="108" w:type="dxa"/>
            </w:tcMar>
            <w:vAlign w:val="center"/>
          </w:tcPr>
          <w:p w:rsidR="00F8134E" w:rsidRDefault="00F8134E" w:rsidP="00A816C3">
            <w:pPr>
              <w:widowControl/>
              <w:wordWrap w:val="0"/>
              <w:spacing w:line="270" w:lineRule="atLeast"/>
              <w:jc w:val="left"/>
              <w:rPr>
                <w:rFonts w:ascii="Segoe UI" w:hAnsi="Segoe UI" w:cs="Segoe UI"/>
                <w:color w:val="333333"/>
                <w:kern w:val="0"/>
                <w:sz w:val="18"/>
                <w:szCs w:val="18"/>
              </w:rPr>
            </w:pPr>
            <w:r>
              <w:rPr>
                <w:rFonts w:ascii="仿宋" w:eastAsia="仿宋" w:cs="Segoe UI" w:hint="eastAsia"/>
                <w:color w:val="000000"/>
                <w:kern w:val="0"/>
                <w:sz w:val="22"/>
                <w:szCs w:val="24"/>
              </w:rPr>
              <w:t>投标产品的技术参数完全符合招标文件要求没有负偏离得36分；技术参数与招标文件要求有负偏离的，一项扣6分；扣完为止。</w:t>
            </w:r>
          </w:p>
        </w:tc>
        <w:tc>
          <w:tcPr>
            <w:tcW w:w="2426" w:type="dxa"/>
            <w:tcBorders>
              <w:top w:val="nil"/>
              <w:left w:val="nil"/>
              <w:bottom w:val="single" w:sz="8" w:space="0" w:color="auto"/>
              <w:right w:val="single" w:sz="8" w:space="0" w:color="auto"/>
            </w:tcBorders>
            <w:shd w:val="clear" w:color="auto" w:fill="FFFFFF"/>
            <w:tcMar>
              <w:left w:w="108" w:type="dxa"/>
              <w:right w:w="108" w:type="dxa"/>
            </w:tcMar>
            <w:vAlign w:val="center"/>
          </w:tcPr>
          <w:p w:rsidR="00F8134E" w:rsidRDefault="00F8134E" w:rsidP="00A816C3">
            <w:pPr>
              <w:widowControl/>
              <w:wordWrap w:val="0"/>
              <w:spacing w:line="270" w:lineRule="atLeast"/>
              <w:jc w:val="left"/>
              <w:rPr>
                <w:rFonts w:ascii="仿宋" w:eastAsia="仿宋" w:cs="Segoe UI"/>
                <w:color w:val="000000"/>
                <w:kern w:val="0"/>
                <w:sz w:val="24"/>
                <w:szCs w:val="24"/>
              </w:rPr>
            </w:pPr>
          </w:p>
        </w:tc>
      </w:tr>
      <w:tr w:rsidR="00F8134E" w:rsidTr="00A816C3">
        <w:trPr>
          <w:trHeight w:val="1650"/>
        </w:trPr>
        <w:tc>
          <w:tcPr>
            <w:tcW w:w="585"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F8134E" w:rsidRDefault="00F8134E" w:rsidP="00A816C3">
            <w:pPr>
              <w:widowControl/>
              <w:wordWrap w:val="0"/>
              <w:spacing w:line="270" w:lineRule="atLeast"/>
              <w:jc w:val="center"/>
              <w:rPr>
                <w:rFonts w:ascii="仿宋" w:eastAsia="仿宋" w:cs="Segoe UI"/>
                <w:color w:val="000000"/>
                <w:kern w:val="0"/>
                <w:sz w:val="22"/>
                <w:szCs w:val="24"/>
              </w:rPr>
            </w:pPr>
            <w:r>
              <w:rPr>
                <w:rFonts w:ascii="仿宋" w:eastAsia="仿宋" w:cs="Segoe UI" w:hint="eastAsia"/>
                <w:color w:val="000000"/>
                <w:kern w:val="0"/>
                <w:sz w:val="22"/>
                <w:szCs w:val="24"/>
              </w:rPr>
              <w:t>3</w:t>
            </w:r>
          </w:p>
        </w:tc>
        <w:tc>
          <w:tcPr>
            <w:tcW w:w="756" w:type="dxa"/>
            <w:tcBorders>
              <w:top w:val="nil"/>
              <w:left w:val="nil"/>
              <w:bottom w:val="single" w:sz="8" w:space="0" w:color="auto"/>
              <w:right w:val="single" w:sz="8" w:space="0" w:color="auto"/>
            </w:tcBorders>
            <w:shd w:val="clear" w:color="auto" w:fill="FFFFFF"/>
            <w:tcMar>
              <w:left w:w="108" w:type="dxa"/>
              <w:right w:w="108" w:type="dxa"/>
            </w:tcMar>
            <w:vAlign w:val="center"/>
          </w:tcPr>
          <w:p w:rsidR="00F8134E" w:rsidRDefault="00F8134E" w:rsidP="00A816C3">
            <w:pPr>
              <w:widowControl/>
              <w:jc w:val="center"/>
              <w:rPr>
                <w:rFonts w:ascii="仿宋" w:eastAsia="仿宋" w:cs="Segoe UI"/>
                <w:color w:val="000000"/>
                <w:kern w:val="0"/>
                <w:sz w:val="22"/>
                <w:szCs w:val="24"/>
              </w:rPr>
            </w:pPr>
            <w:r>
              <w:rPr>
                <w:rFonts w:ascii="仿宋" w:eastAsia="仿宋" w:cs="Segoe UI" w:hint="eastAsia"/>
                <w:color w:val="000000"/>
                <w:kern w:val="0"/>
                <w:sz w:val="22"/>
                <w:szCs w:val="24"/>
              </w:rPr>
              <w:t>样品评分</w:t>
            </w:r>
          </w:p>
          <w:p w:rsidR="00F8134E" w:rsidRDefault="00F8134E" w:rsidP="00A816C3">
            <w:pPr>
              <w:widowControl/>
              <w:wordWrap w:val="0"/>
              <w:spacing w:line="270" w:lineRule="atLeast"/>
              <w:jc w:val="center"/>
              <w:rPr>
                <w:rFonts w:ascii="仿宋" w:eastAsia="仿宋" w:cs="Segoe UI"/>
                <w:color w:val="000000"/>
                <w:kern w:val="0"/>
                <w:sz w:val="22"/>
                <w:szCs w:val="24"/>
              </w:rPr>
            </w:pPr>
            <w:r>
              <w:rPr>
                <w:rFonts w:ascii="仿宋" w:eastAsia="仿宋" w:cs="Segoe UI" w:hint="eastAsia"/>
                <w:color w:val="000000"/>
                <w:kern w:val="0"/>
                <w:sz w:val="22"/>
                <w:szCs w:val="24"/>
              </w:rPr>
              <w:t>12%</w:t>
            </w:r>
          </w:p>
        </w:tc>
        <w:tc>
          <w:tcPr>
            <w:tcW w:w="670" w:type="dxa"/>
            <w:tcBorders>
              <w:top w:val="nil"/>
              <w:left w:val="nil"/>
              <w:bottom w:val="single" w:sz="8" w:space="0" w:color="auto"/>
              <w:right w:val="single" w:sz="8" w:space="0" w:color="auto"/>
            </w:tcBorders>
            <w:shd w:val="clear" w:color="auto" w:fill="FFFFFF"/>
            <w:tcMar>
              <w:left w:w="108" w:type="dxa"/>
              <w:right w:w="108" w:type="dxa"/>
            </w:tcMar>
            <w:vAlign w:val="center"/>
          </w:tcPr>
          <w:p w:rsidR="00F8134E" w:rsidRDefault="00F8134E" w:rsidP="00A816C3">
            <w:pPr>
              <w:widowControl/>
              <w:wordWrap w:val="0"/>
              <w:spacing w:line="270" w:lineRule="atLeast"/>
              <w:jc w:val="center"/>
              <w:rPr>
                <w:rFonts w:ascii="仿宋" w:eastAsia="仿宋" w:cs="Segoe UI"/>
                <w:color w:val="000000"/>
                <w:kern w:val="0"/>
                <w:sz w:val="22"/>
                <w:szCs w:val="24"/>
              </w:rPr>
            </w:pPr>
            <w:r>
              <w:rPr>
                <w:rFonts w:ascii="仿宋" w:eastAsia="仿宋" w:cs="Segoe UI" w:hint="eastAsia"/>
                <w:color w:val="000000"/>
                <w:kern w:val="0"/>
                <w:sz w:val="22"/>
                <w:szCs w:val="24"/>
              </w:rPr>
              <w:t>12</w:t>
            </w:r>
          </w:p>
        </w:tc>
        <w:tc>
          <w:tcPr>
            <w:tcW w:w="4561" w:type="dxa"/>
            <w:tcBorders>
              <w:top w:val="nil"/>
              <w:left w:val="nil"/>
              <w:bottom w:val="single" w:sz="8" w:space="0" w:color="auto"/>
              <w:right w:val="single" w:sz="8" w:space="0" w:color="auto"/>
            </w:tcBorders>
            <w:shd w:val="clear" w:color="auto" w:fill="FFFFFF"/>
            <w:tcMar>
              <w:left w:w="108" w:type="dxa"/>
              <w:right w:w="108" w:type="dxa"/>
            </w:tcMar>
            <w:vAlign w:val="center"/>
          </w:tcPr>
          <w:p w:rsidR="00F8134E" w:rsidRDefault="00F8134E" w:rsidP="00A816C3">
            <w:pPr>
              <w:widowControl/>
              <w:wordWrap w:val="0"/>
              <w:spacing w:line="270" w:lineRule="atLeast"/>
              <w:jc w:val="left"/>
              <w:rPr>
                <w:rFonts w:ascii="仿宋" w:eastAsia="仿宋" w:cs="Segoe UI"/>
                <w:color w:val="000000"/>
                <w:kern w:val="0"/>
                <w:sz w:val="22"/>
                <w:szCs w:val="24"/>
              </w:rPr>
            </w:pPr>
            <w:r>
              <w:rPr>
                <w:rFonts w:ascii="仿宋" w:eastAsia="仿宋" w:cs="Segoe UI" w:hint="eastAsia"/>
                <w:color w:val="000000"/>
                <w:kern w:val="0"/>
                <w:sz w:val="22"/>
                <w:szCs w:val="24"/>
              </w:rPr>
              <w:t>提供投标产品样品及产品说明书，根据样品的外观、材质、性能、是否符合临床需求等综合评定，优9-12分；良得5-8分；差得1-4分；未提供样品及产品详细资料说明的不得分；样品品牌信息遮挡不全不得分。</w:t>
            </w:r>
          </w:p>
        </w:tc>
        <w:tc>
          <w:tcPr>
            <w:tcW w:w="2426" w:type="dxa"/>
            <w:tcBorders>
              <w:top w:val="nil"/>
              <w:left w:val="nil"/>
              <w:bottom w:val="single" w:sz="8" w:space="0" w:color="auto"/>
              <w:right w:val="single" w:sz="8" w:space="0" w:color="auto"/>
            </w:tcBorders>
            <w:shd w:val="clear" w:color="auto" w:fill="FFFFFF"/>
            <w:tcMar>
              <w:left w:w="108" w:type="dxa"/>
              <w:right w:w="108" w:type="dxa"/>
            </w:tcMar>
            <w:vAlign w:val="center"/>
          </w:tcPr>
          <w:p w:rsidR="00F8134E" w:rsidRDefault="00F8134E" w:rsidP="00A816C3">
            <w:pPr>
              <w:widowControl/>
              <w:wordWrap w:val="0"/>
              <w:spacing w:line="270" w:lineRule="atLeast"/>
              <w:jc w:val="left"/>
              <w:rPr>
                <w:rFonts w:ascii="仿宋" w:eastAsia="仿宋" w:cs="Segoe UI"/>
                <w:color w:val="000000"/>
                <w:kern w:val="0"/>
                <w:sz w:val="24"/>
                <w:szCs w:val="24"/>
              </w:rPr>
            </w:pPr>
          </w:p>
        </w:tc>
      </w:tr>
      <w:tr w:rsidR="00F8134E" w:rsidTr="00A816C3">
        <w:trPr>
          <w:trHeight w:val="1141"/>
        </w:trPr>
        <w:tc>
          <w:tcPr>
            <w:tcW w:w="585" w:type="dxa"/>
            <w:vMerge w:val="restart"/>
            <w:tcBorders>
              <w:top w:val="nil"/>
              <w:left w:val="single" w:sz="8" w:space="0" w:color="auto"/>
              <w:right w:val="single" w:sz="8" w:space="0" w:color="auto"/>
            </w:tcBorders>
            <w:shd w:val="clear" w:color="auto" w:fill="FFFFFF"/>
            <w:tcMar>
              <w:left w:w="108" w:type="dxa"/>
              <w:right w:w="108" w:type="dxa"/>
            </w:tcMar>
            <w:vAlign w:val="center"/>
          </w:tcPr>
          <w:p w:rsidR="00F8134E" w:rsidRDefault="00F8134E" w:rsidP="00A816C3">
            <w:pPr>
              <w:widowControl/>
              <w:wordWrap w:val="0"/>
              <w:spacing w:line="270" w:lineRule="atLeast"/>
              <w:jc w:val="center"/>
              <w:rPr>
                <w:rFonts w:ascii="仿宋" w:eastAsia="仿宋" w:cs="Segoe UI"/>
                <w:color w:val="333333"/>
                <w:kern w:val="0"/>
                <w:sz w:val="22"/>
                <w:szCs w:val="24"/>
              </w:rPr>
            </w:pPr>
            <w:r>
              <w:rPr>
                <w:rFonts w:ascii="仿宋" w:eastAsia="仿宋" w:cs="Segoe UI" w:hint="eastAsia"/>
                <w:color w:val="000000"/>
                <w:kern w:val="0"/>
                <w:sz w:val="22"/>
                <w:szCs w:val="24"/>
              </w:rPr>
              <w:t>4</w:t>
            </w:r>
          </w:p>
        </w:tc>
        <w:tc>
          <w:tcPr>
            <w:tcW w:w="756" w:type="dxa"/>
            <w:vMerge w:val="restart"/>
            <w:tcBorders>
              <w:top w:val="nil"/>
              <w:left w:val="nil"/>
              <w:right w:val="single" w:sz="8" w:space="0" w:color="auto"/>
            </w:tcBorders>
            <w:shd w:val="clear" w:color="auto" w:fill="FFFFFF"/>
            <w:tcMar>
              <w:left w:w="108" w:type="dxa"/>
              <w:right w:w="108" w:type="dxa"/>
            </w:tcMar>
            <w:vAlign w:val="center"/>
          </w:tcPr>
          <w:p w:rsidR="00F8134E" w:rsidRDefault="00F8134E" w:rsidP="00A816C3">
            <w:pPr>
              <w:widowControl/>
              <w:wordWrap w:val="0"/>
              <w:spacing w:line="270" w:lineRule="atLeast"/>
              <w:jc w:val="center"/>
              <w:rPr>
                <w:rFonts w:ascii="仿宋" w:eastAsia="仿宋" w:cs="Segoe UI"/>
                <w:color w:val="000000"/>
                <w:kern w:val="0"/>
                <w:sz w:val="22"/>
                <w:szCs w:val="24"/>
              </w:rPr>
            </w:pPr>
            <w:r>
              <w:rPr>
                <w:rFonts w:ascii="仿宋" w:eastAsia="仿宋" w:cs="Segoe UI" w:hint="eastAsia"/>
                <w:color w:val="000000"/>
                <w:kern w:val="0"/>
                <w:sz w:val="22"/>
                <w:szCs w:val="24"/>
              </w:rPr>
              <w:t>投标人 能力14%</w:t>
            </w:r>
          </w:p>
        </w:tc>
        <w:tc>
          <w:tcPr>
            <w:tcW w:w="670" w:type="dxa"/>
            <w:tcBorders>
              <w:top w:val="nil"/>
              <w:left w:val="nil"/>
              <w:bottom w:val="single" w:sz="8" w:space="0" w:color="auto"/>
              <w:right w:val="single" w:sz="8" w:space="0" w:color="auto"/>
            </w:tcBorders>
            <w:shd w:val="clear" w:color="auto" w:fill="FFFFFF"/>
            <w:tcMar>
              <w:left w:w="108" w:type="dxa"/>
              <w:right w:w="108" w:type="dxa"/>
            </w:tcMar>
            <w:vAlign w:val="center"/>
          </w:tcPr>
          <w:p w:rsidR="00F8134E" w:rsidRDefault="00F8134E" w:rsidP="00A816C3">
            <w:pPr>
              <w:widowControl/>
              <w:wordWrap w:val="0"/>
              <w:spacing w:line="270" w:lineRule="atLeast"/>
              <w:jc w:val="center"/>
              <w:rPr>
                <w:rFonts w:ascii="仿宋" w:eastAsia="仿宋" w:cs="Segoe UI"/>
                <w:color w:val="333333"/>
                <w:kern w:val="0"/>
                <w:sz w:val="22"/>
                <w:szCs w:val="24"/>
              </w:rPr>
            </w:pPr>
            <w:r>
              <w:rPr>
                <w:rFonts w:ascii="仿宋" w:eastAsia="仿宋" w:cs="Segoe UI" w:hint="eastAsia"/>
                <w:color w:val="000000"/>
                <w:kern w:val="0"/>
                <w:sz w:val="22"/>
                <w:szCs w:val="24"/>
              </w:rPr>
              <w:t>4</w:t>
            </w:r>
          </w:p>
        </w:tc>
        <w:tc>
          <w:tcPr>
            <w:tcW w:w="4561" w:type="dxa"/>
            <w:tcBorders>
              <w:top w:val="nil"/>
              <w:left w:val="nil"/>
              <w:bottom w:val="single" w:sz="8" w:space="0" w:color="auto"/>
              <w:right w:val="single" w:sz="8" w:space="0" w:color="auto"/>
            </w:tcBorders>
            <w:shd w:val="clear" w:color="auto" w:fill="FFFFFF"/>
            <w:tcMar>
              <w:left w:w="108" w:type="dxa"/>
              <w:right w:w="108" w:type="dxa"/>
            </w:tcMar>
            <w:vAlign w:val="center"/>
          </w:tcPr>
          <w:p w:rsidR="00F8134E" w:rsidRDefault="00F8134E" w:rsidP="00A816C3">
            <w:pPr>
              <w:wordWrap w:val="0"/>
              <w:spacing w:line="270" w:lineRule="atLeast"/>
              <w:jc w:val="left"/>
              <w:rPr>
                <w:rFonts w:ascii="仿宋" w:eastAsia="仿宋" w:cs="Segoe UI"/>
                <w:color w:val="000000"/>
                <w:kern w:val="0"/>
                <w:sz w:val="22"/>
                <w:szCs w:val="24"/>
              </w:rPr>
            </w:pPr>
            <w:r>
              <w:rPr>
                <w:rFonts w:ascii="仿宋" w:eastAsia="仿宋" w:cs="Segoe UI" w:hint="eastAsia"/>
                <w:color w:val="000000"/>
                <w:kern w:val="0"/>
                <w:sz w:val="22"/>
                <w:szCs w:val="24"/>
              </w:rPr>
              <w:t>1.投标人需提供经办人的社保缴纳证明、商业信誉和健全的财务会计制度承诺函、履行合同所必须的设备和专业技术能力承诺函、报价承诺函，每提供1个资料得1，最多得4分。</w:t>
            </w:r>
          </w:p>
        </w:tc>
        <w:tc>
          <w:tcPr>
            <w:tcW w:w="2426" w:type="dxa"/>
            <w:tcBorders>
              <w:top w:val="nil"/>
              <w:left w:val="nil"/>
              <w:bottom w:val="single" w:sz="8" w:space="0" w:color="auto"/>
              <w:right w:val="single" w:sz="8" w:space="0" w:color="auto"/>
            </w:tcBorders>
            <w:shd w:val="clear" w:color="auto" w:fill="FFFFFF"/>
            <w:tcMar>
              <w:left w:w="108" w:type="dxa"/>
              <w:right w:w="108" w:type="dxa"/>
            </w:tcMar>
            <w:vAlign w:val="center"/>
          </w:tcPr>
          <w:p w:rsidR="00F8134E" w:rsidRDefault="00F8134E" w:rsidP="00A816C3">
            <w:pPr>
              <w:widowControl/>
              <w:wordWrap w:val="0"/>
              <w:rPr>
                <w:rFonts w:ascii="仿宋" w:eastAsia="仿宋" w:cs="Segoe UI"/>
                <w:color w:val="000000"/>
                <w:kern w:val="0"/>
                <w:sz w:val="22"/>
                <w:szCs w:val="24"/>
              </w:rPr>
            </w:pPr>
          </w:p>
        </w:tc>
      </w:tr>
      <w:tr w:rsidR="00F8134E" w:rsidTr="00A816C3">
        <w:trPr>
          <w:trHeight w:val="945"/>
        </w:trPr>
        <w:tc>
          <w:tcPr>
            <w:tcW w:w="585" w:type="dxa"/>
            <w:vMerge/>
            <w:tcBorders>
              <w:left w:val="single" w:sz="8" w:space="0" w:color="auto"/>
              <w:bottom w:val="single" w:sz="8" w:space="0" w:color="auto"/>
              <w:right w:val="single" w:sz="8" w:space="0" w:color="auto"/>
            </w:tcBorders>
            <w:shd w:val="clear" w:color="auto" w:fill="FFFFFF"/>
            <w:tcMar>
              <w:left w:w="108" w:type="dxa"/>
              <w:right w:w="108" w:type="dxa"/>
            </w:tcMar>
            <w:vAlign w:val="center"/>
          </w:tcPr>
          <w:p w:rsidR="00F8134E" w:rsidRDefault="00F8134E" w:rsidP="00A816C3"/>
        </w:tc>
        <w:tc>
          <w:tcPr>
            <w:tcW w:w="756" w:type="dxa"/>
            <w:vMerge/>
            <w:tcBorders>
              <w:left w:val="nil"/>
              <w:bottom w:val="single" w:sz="8" w:space="0" w:color="auto"/>
              <w:right w:val="single" w:sz="8" w:space="0" w:color="auto"/>
            </w:tcBorders>
            <w:shd w:val="clear" w:color="auto" w:fill="FFFFFF"/>
            <w:tcMar>
              <w:left w:w="108" w:type="dxa"/>
              <w:right w:w="108" w:type="dxa"/>
            </w:tcMar>
            <w:vAlign w:val="center"/>
          </w:tcPr>
          <w:p w:rsidR="00F8134E" w:rsidRDefault="00F8134E" w:rsidP="00A816C3"/>
        </w:tc>
        <w:tc>
          <w:tcPr>
            <w:tcW w:w="670" w:type="dxa"/>
            <w:tcBorders>
              <w:top w:val="nil"/>
              <w:left w:val="nil"/>
              <w:bottom w:val="single" w:sz="8" w:space="0" w:color="auto"/>
              <w:right w:val="single" w:sz="8" w:space="0" w:color="auto"/>
            </w:tcBorders>
            <w:shd w:val="clear" w:color="auto" w:fill="FFFFFF"/>
            <w:tcMar>
              <w:left w:w="108" w:type="dxa"/>
              <w:right w:w="108" w:type="dxa"/>
            </w:tcMar>
            <w:vAlign w:val="center"/>
          </w:tcPr>
          <w:p w:rsidR="00F8134E" w:rsidRDefault="00F8134E" w:rsidP="00A816C3">
            <w:pPr>
              <w:widowControl/>
              <w:wordWrap w:val="0"/>
              <w:spacing w:line="270" w:lineRule="atLeast"/>
              <w:jc w:val="center"/>
              <w:rPr>
                <w:rFonts w:ascii="仿宋" w:eastAsia="仿宋" w:cs="Segoe UI"/>
                <w:color w:val="000000"/>
                <w:kern w:val="0"/>
                <w:sz w:val="22"/>
                <w:szCs w:val="24"/>
              </w:rPr>
            </w:pPr>
            <w:r>
              <w:rPr>
                <w:rFonts w:ascii="仿宋" w:eastAsia="仿宋" w:cs="Segoe UI" w:hint="eastAsia"/>
                <w:color w:val="000000"/>
                <w:kern w:val="0"/>
                <w:sz w:val="22"/>
                <w:szCs w:val="24"/>
              </w:rPr>
              <w:t>10</w:t>
            </w:r>
          </w:p>
        </w:tc>
        <w:tc>
          <w:tcPr>
            <w:tcW w:w="4561" w:type="dxa"/>
            <w:tcBorders>
              <w:top w:val="nil"/>
              <w:left w:val="nil"/>
              <w:bottom w:val="single" w:sz="8" w:space="0" w:color="auto"/>
              <w:right w:val="single" w:sz="8" w:space="0" w:color="auto"/>
            </w:tcBorders>
            <w:shd w:val="clear" w:color="auto" w:fill="FFFFFF"/>
            <w:tcMar>
              <w:left w:w="108" w:type="dxa"/>
              <w:right w:w="108" w:type="dxa"/>
            </w:tcMar>
            <w:vAlign w:val="center"/>
          </w:tcPr>
          <w:p w:rsidR="00F8134E" w:rsidRDefault="00F8134E" w:rsidP="00A816C3">
            <w:pPr>
              <w:wordWrap w:val="0"/>
              <w:spacing w:line="270" w:lineRule="atLeast"/>
              <w:jc w:val="left"/>
              <w:rPr>
                <w:rFonts w:ascii="仿宋" w:eastAsia="仿宋" w:cs="Segoe UI"/>
                <w:color w:val="000000"/>
                <w:kern w:val="0"/>
                <w:sz w:val="22"/>
                <w:szCs w:val="24"/>
              </w:rPr>
            </w:pPr>
            <w:r>
              <w:rPr>
                <w:rFonts w:ascii="仿宋" w:eastAsia="仿宋" w:cs="Segoe UI" w:hint="eastAsia"/>
                <w:color w:val="000000"/>
                <w:kern w:val="0"/>
                <w:sz w:val="22"/>
                <w:szCs w:val="24"/>
              </w:rPr>
              <w:t>2.投标人需提供该产品2019年以来国内三甲医疗机构客户名单，每提供1家三甲医院得2分，最多得10分。</w:t>
            </w:r>
          </w:p>
        </w:tc>
        <w:tc>
          <w:tcPr>
            <w:tcW w:w="2426" w:type="dxa"/>
            <w:tcBorders>
              <w:top w:val="nil"/>
              <w:left w:val="nil"/>
              <w:bottom w:val="single" w:sz="8" w:space="0" w:color="auto"/>
              <w:right w:val="single" w:sz="8" w:space="0" w:color="auto"/>
            </w:tcBorders>
            <w:shd w:val="clear" w:color="auto" w:fill="FFFFFF"/>
            <w:tcMar>
              <w:left w:w="108" w:type="dxa"/>
              <w:right w:w="108" w:type="dxa"/>
            </w:tcMar>
            <w:vAlign w:val="center"/>
          </w:tcPr>
          <w:p w:rsidR="00F8134E" w:rsidRDefault="00F8134E" w:rsidP="00A816C3">
            <w:pPr>
              <w:wordWrap w:val="0"/>
              <w:spacing w:line="270" w:lineRule="atLeast"/>
              <w:jc w:val="left"/>
              <w:rPr>
                <w:rFonts w:ascii="仿宋" w:eastAsia="仿宋" w:cs="Segoe UI"/>
                <w:color w:val="000000"/>
                <w:kern w:val="0"/>
                <w:sz w:val="22"/>
                <w:szCs w:val="24"/>
              </w:rPr>
            </w:pPr>
            <w:r>
              <w:rPr>
                <w:rFonts w:ascii="仿宋" w:eastAsia="仿宋" w:cs="Segoe UI" w:hint="eastAsia"/>
                <w:color w:val="000000"/>
                <w:kern w:val="0"/>
                <w:sz w:val="22"/>
                <w:szCs w:val="24"/>
              </w:rPr>
              <w:t>提供中标通知书或送货发票或合同复印件（非三甲医疗机构请勿提供）。</w:t>
            </w:r>
          </w:p>
        </w:tc>
      </w:tr>
      <w:tr w:rsidR="00F8134E" w:rsidTr="00A816C3">
        <w:trPr>
          <w:trHeight w:val="1164"/>
        </w:trPr>
        <w:tc>
          <w:tcPr>
            <w:tcW w:w="585" w:type="dxa"/>
            <w:vMerge w:val="restart"/>
            <w:tcBorders>
              <w:top w:val="nil"/>
              <w:left w:val="single" w:sz="8" w:space="0" w:color="auto"/>
              <w:right w:val="single" w:sz="8" w:space="0" w:color="auto"/>
            </w:tcBorders>
            <w:shd w:val="clear" w:color="auto" w:fill="FFFFFF"/>
            <w:tcMar>
              <w:left w:w="108" w:type="dxa"/>
              <w:right w:w="108" w:type="dxa"/>
            </w:tcMar>
            <w:vAlign w:val="center"/>
          </w:tcPr>
          <w:p w:rsidR="00F8134E" w:rsidRDefault="00F8134E" w:rsidP="00A816C3">
            <w:pPr>
              <w:widowControl/>
              <w:wordWrap w:val="0"/>
              <w:jc w:val="center"/>
              <w:rPr>
                <w:rFonts w:ascii="仿宋" w:eastAsia="仿宋" w:cs="Segoe UI"/>
                <w:color w:val="000000"/>
                <w:kern w:val="0"/>
                <w:sz w:val="22"/>
                <w:szCs w:val="24"/>
              </w:rPr>
            </w:pPr>
            <w:r>
              <w:rPr>
                <w:rFonts w:ascii="仿宋" w:eastAsia="仿宋" w:cs="Segoe UI" w:hint="eastAsia"/>
                <w:color w:val="000000"/>
                <w:kern w:val="0"/>
                <w:sz w:val="22"/>
                <w:szCs w:val="24"/>
              </w:rPr>
              <w:t>5</w:t>
            </w:r>
          </w:p>
        </w:tc>
        <w:tc>
          <w:tcPr>
            <w:tcW w:w="756" w:type="dxa"/>
            <w:vMerge w:val="restart"/>
            <w:tcBorders>
              <w:top w:val="nil"/>
              <w:left w:val="nil"/>
              <w:right w:val="single" w:sz="8" w:space="0" w:color="auto"/>
            </w:tcBorders>
            <w:shd w:val="clear" w:color="auto" w:fill="FFFFFF"/>
            <w:tcMar>
              <w:left w:w="108" w:type="dxa"/>
              <w:right w:w="108" w:type="dxa"/>
            </w:tcMar>
            <w:vAlign w:val="center"/>
          </w:tcPr>
          <w:p w:rsidR="00F8134E" w:rsidRDefault="00F8134E" w:rsidP="00A816C3">
            <w:pPr>
              <w:widowControl/>
              <w:wordWrap w:val="0"/>
              <w:jc w:val="center"/>
              <w:rPr>
                <w:rFonts w:ascii="仿宋" w:eastAsia="仿宋" w:cs="Segoe UI"/>
                <w:color w:val="000000"/>
                <w:kern w:val="0"/>
                <w:sz w:val="22"/>
                <w:szCs w:val="24"/>
              </w:rPr>
            </w:pPr>
            <w:r>
              <w:rPr>
                <w:rFonts w:ascii="仿宋" w:eastAsia="仿宋" w:cs="Segoe UI" w:hint="eastAsia"/>
                <w:color w:val="000000"/>
                <w:kern w:val="0"/>
                <w:sz w:val="22"/>
                <w:szCs w:val="24"/>
              </w:rPr>
              <w:t>售后服务及培训8%</w:t>
            </w:r>
          </w:p>
        </w:tc>
        <w:tc>
          <w:tcPr>
            <w:tcW w:w="670" w:type="dxa"/>
            <w:tcBorders>
              <w:top w:val="nil"/>
              <w:left w:val="nil"/>
              <w:bottom w:val="single" w:sz="8" w:space="0" w:color="auto"/>
              <w:right w:val="single" w:sz="8" w:space="0" w:color="auto"/>
            </w:tcBorders>
            <w:shd w:val="clear" w:color="auto" w:fill="FFFFFF"/>
            <w:tcMar>
              <w:left w:w="108" w:type="dxa"/>
              <w:right w:w="108" w:type="dxa"/>
            </w:tcMar>
            <w:vAlign w:val="center"/>
          </w:tcPr>
          <w:p w:rsidR="00F8134E" w:rsidRDefault="00F8134E" w:rsidP="00A816C3">
            <w:pPr>
              <w:widowControl/>
              <w:wordWrap w:val="0"/>
              <w:ind w:left="-105" w:right="-107"/>
              <w:jc w:val="center"/>
              <w:rPr>
                <w:rFonts w:ascii="仿宋" w:eastAsia="仿宋" w:cs="Segoe UI"/>
                <w:color w:val="000000"/>
                <w:kern w:val="0"/>
                <w:sz w:val="22"/>
                <w:szCs w:val="24"/>
              </w:rPr>
            </w:pPr>
            <w:r>
              <w:rPr>
                <w:rFonts w:ascii="仿宋" w:eastAsia="仿宋" w:cs="Segoe UI" w:hint="eastAsia"/>
                <w:color w:val="000000"/>
                <w:kern w:val="0"/>
                <w:sz w:val="22"/>
                <w:szCs w:val="24"/>
              </w:rPr>
              <w:t>6</w:t>
            </w:r>
          </w:p>
        </w:tc>
        <w:tc>
          <w:tcPr>
            <w:tcW w:w="4561" w:type="dxa"/>
            <w:tcBorders>
              <w:top w:val="nil"/>
              <w:left w:val="nil"/>
              <w:bottom w:val="single" w:sz="8" w:space="0" w:color="auto"/>
              <w:right w:val="single" w:sz="8" w:space="0" w:color="auto"/>
            </w:tcBorders>
            <w:shd w:val="clear" w:color="auto" w:fill="FFFFFF"/>
            <w:tcMar>
              <w:left w:w="108" w:type="dxa"/>
              <w:right w:w="108" w:type="dxa"/>
            </w:tcMar>
            <w:vAlign w:val="center"/>
          </w:tcPr>
          <w:p w:rsidR="00F8134E" w:rsidRDefault="00F8134E" w:rsidP="00A816C3">
            <w:pPr>
              <w:widowControl/>
              <w:wordWrap w:val="0"/>
              <w:rPr>
                <w:rFonts w:ascii="仿宋" w:eastAsia="仿宋" w:cs="Segoe UI"/>
                <w:color w:val="000000"/>
                <w:kern w:val="0"/>
                <w:sz w:val="22"/>
                <w:szCs w:val="24"/>
              </w:rPr>
            </w:pPr>
            <w:r>
              <w:rPr>
                <w:rFonts w:ascii="仿宋" w:eastAsia="仿宋" w:cs="Segoe UI" w:hint="eastAsia"/>
                <w:color w:val="000000"/>
                <w:kern w:val="0"/>
                <w:sz w:val="22"/>
                <w:szCs w:val="24"/>
              </w:rPr>
              <w:t>1.根据投标人承诺的质保期限，售后服务体系、人员培训计划、故障处理响应时间、产品彩页简介等进行综合分析比较评分，优得4-6分；良得1-3；差不得分。</w:t>
            </w:r>
          </w:p>
        </w:tc>
        <w:tc>
          <w:tcPr>
            <w:tcW w:w="2426" w:type="dxa"/>
            <w:tcBorders>
              <w:top w:val="nil"/>
              <w:left w:val="nil"/>
              <w:bottom w:val="single" w:sz="8" w:space="0" w:color="auto"/>
              <w:right w:val="single" w:sz="8" w:space="0" w:color="auto"/>
            </w:tcBorders>
            <w:shd w:val="clear" w:color="auto" w:fill="FFFFFF"/>
            <w:tcMar>
              <w:left w:w="108" w:type="dxa"/>
              <w:right w:w="108" w:type="dxa"/>
            </w:tcMar>
            <w:vAlign w:val="center"/>
          </w:tcPr>
          <w:p w:rsidR="00F8134E" w:rsidRDefault="00F8134E" w:rsidP="00A816C3">
            <w:pPr>
              <w:widowControl/>
              <w:wordWrap w:val="0"/>
              <w:rPr>
                <w:rFonts w:ascii="宋体" w:cs="Segoe UI"/>
                <w:color w:val="333333"/>
                <w:kern w:val="0"/>
                <w:szCs w:val="21"/>
              </w:rPr>
            </w:pPr>
          </w:p>
        </w:tc>
      </w:tr>
      <w:tr w:rsidR="00F8134E" w:rsidTr="00A816C3">
        <w:trPr>
          <w:trHeight w:val="742"/>
        </w:trPr>
        <w:tc>
          <w:tcPr>
            <w:tcW w:w="585" w:type="dxa"/>
            <w:vMerge/>
            <w:tcBorders>
              <w:left w:val="single" w:sz="8" w:space="0" w:color="auto"/>
              <w:bottom w:val="single" w:sz="8" w:space="0" w:color="auto"/>
              <w:right w:val="single" w:sz="8" w:space="0" w:color="auto"/>
            </w:tcBorders>
            <w:shd w:val="clear" w:color="auto" w:fill="FFFFFF"/>
            <w:tcMar>
              <w:left w:w="108" w:type="dxa"/>
              <w:right w:w="108" w:type="dxa"/>
            </w:tcMar>
            <w:vAlign w:val="center"/>
          </w:tcPr>
          <w:p w:rsidR="00F8134E" w:rsidRDefault="00F8134E" w:rsidP="00A816C3"/>
        </w:tc>
        <w:tc>
          <w:tcPr>
            <w:tcW w:w="756" w:type="dxa"/>
            <w:vMerge/>
            <w:tcBorders>
              <w:left w:val="nil"/>
              <w:bottom w:val="single" w:sz="8" w:space="0" w:color="auto"/>
              <w:right w:val="single" w:sz="8" w:space="0" w:color="auto"/>
            </w:tcBorders>
            <w:shd w:val="clear" w:color="auto" w:fill="FFFFFF"/>
            <w:tcMar>
              <w:left w:w="108" w:type="dxa"/>
              <w:right w:w="108" w:type="dxa"/>
            </w:tcMar>
            <w:vAlign w:val="center"/>
          </w:tcPr>
          <w:p w:rsidR="00F8134E" w:rsidRDefault="00F8134E" w:rsidP="00A816C3"/>
        </w:tc>
        <w:tc>
          <w:tcPr>
            <w:tcW w:w="670" w:type="dxa"/>
            <w:tcBorders>
              <w:top w:val="single" w:sz="4" w:space="0" w:color="auto"/>
              <w:left w:val="nil"/>
              <w:bottom w:val="single" w:sz="8" w:space="0" w:color="auto"/>
              <w:right w:val="single" w:sz="8" w:space="0" w:color="auto"/>
            </w:tcBorders>
            <w:shd w:val="clear" w:color="auto" w:fill="FFFFFF"/>
            <w:tcMar>
              <w:left w:w="108" w:type="dxa"/>
              <w:right w:w="108" w:type="dxa"/>
            </w:tcMar>
            <w:vAlign w:val="center"/>
          </w:tcPr>
          <w:p w:rsidR="00F8134E" w:rsidRDefault="00F8134E" w:rsidP="00A816C3">
            <w:pPr>
              <w:widowControl/>
              <w:wordWrap w:val="0"/>
              <w:ind w:left="-105" w:right="-107"/>
              <w:jc w:val="center"/>
              <w:rPr>
                <w:rFonts w:ascii="仿宋" w:eastAsia="仿宋" w:cs="Segoe UI"/>
                <w:color w:val="000000"/>
                <w:kern w:val="0"/>
                <w:sz w:val="22"/>
                <w:szCs w:val="24"/>
              </w:rPr>
            </w:pPr>
            <w:r>
              <w:rPr>
                <w:rFonts w:ascii="仿宋" w:eastAsia="仿宋" w:cs="Segoe UI" w:hint="eastAsia"/>
                <w:color w:val="000000"/>
                <w:kern w:val="0"/>
                <w:sz w:val="22"/>
                <w:szCs w:val="24"/>
              </w:rPr>
              <w:t>2</w:t>
            </w:r>
          </w:p>
        </w:tc>
        <w:tc>
          <w:tcPr>
            <w:tcW w:w="4561" w:type="dxa"/>
            <w:tcBorders>
              <w:top w:val="single" w:sz="4" w:space="0" w:color="auto"/>
              <w:left w:val="nil"/>
              <w:bottom w:val="single" w:sz="8" w:space="0" w:color="auto"/>
              <w:right w:val="single" w:sz="8" w:space="0" w:color="auto"/>
            </w:tcBorders>
            <w:shd w:val="clear" w:color="auto" w:fill="FFFFFF"/>
            <w:tcMar>
              <w:left w:w="108" w:type="dxa"/>
              <w:right w:w="108" w:type="dxa"/>
            </w:tcMar>
            <w:vAlign w:val="center"/>
          </w:tcPr>
          <w:p w:rsidR="00F8134E" w:rsidRDefault="00F8134E" w:rsidP="00A816C3">
            <w:pPr>
              <w:widowControl/>
              <w:wordWrap w:val="0"/>
              <w:rPr>
                <w:rFonts w:ascii="仿宋" w:eastAsia="仿宋" w:cs="Segoe UI"/>
                <w:color w:val="000000"/>
                <w:kern w:val="0"/>
                <w:sz w:val="22"/>
                <w:szCs w:val="24"/>
              </w:rPr>
            </w:pPr>
            <w:r>
              <w:rPr>
                <w:rFonts w:ascii="仿宋" w:eastAsia="仿宋" w:cs="Segoe UI" w:hint="eastAsia"/>
                <w:color w:val="000000"/>
                <w:kern w:val="0"/>
                <w:sz w:val="22"/>
                <w:szCs w:val="24"/>
              </w:rPr>
              <w:t>2.投标人在成都设有售后服务机构（提供相关证明材料）得2分；未提供不得分。</w:t>
            </w:r>
          </w:p>
        </w:tc>
        <w:tc>
          <w:tcPr>
            <w:tcW w:w="2426" w:type="dxa"/>
            <w:tcBorders>
              <w:top w:val="single" w:sz="4" w:space="0" w:color="auto"/>
              <w:left w:val="nil"/>
              <w:bottom w:val="single" w:sz="8" w:space="0" w:color="auto"/>
              <w:right w:val="single" w:sz="8" w:space="0" w:color="auto"/>
            </w:tcBorders>
            <w:shd w:val="clear" w:color="auto" w:fill="FFFFFF"/>
            <w:tcMar>
              <w:left w:w="108" w:type="dxa"/>
              <w:right w:w="108" w:type="dxa"/>
            </w:tcMar>
            <w:vAlign w:val="center"/>
          </w:tcPr>
          <w:p w:rsidR="00F8134E" w:rsidRDefault="00F8134E" w:rsidP="00A816C3">
            <w:pPr>
              <w:widowControl/>
              <w:wordWrap w:val="0"/>
              <w:rPr>
                <w:rFonts w:ascii="宋体" w:cs="Segoe UI"/>
                <w:color w:val="333333"/>
                <w:kern w:val="0"/>
                <w:szCs w:val="21"/>
              </w:rPr>
            </w:pPr>
          </w:p>
        </w:tc>
      </w:tr>
    </w:tbl>
    <w:p w:rsidR="00F8134E" w:rsidRPr="00F8134E" w:rsidRDefault="00F8134E" w:rsidP="002E5CC9">
      <w:pPr>
        <w:widowControl/>
        <w:jc w:val="left"/>
        <w:rPr>
          <w:rFonts w:ascii="宋体" w:eastAsia="宋体" w:hAnsi="宋体" w:cs="Segoe UI"/>
          <w:b/>
          <w:bCs/>
          <w:color w:val="333333"/>
          <w:kern w:val="0"/>
          <w:sz w:val="28"/>
          <w:szCs w:val="28"/>
        </w:rPr>
      </w:pPr>
    </w:p>
    <w:p w:rsidR="00F14C35" w:rsidRPr="00C27987" w:rsidRDefault="00F14C35" w:rsidP="00F14C35">
      <w:pPr>
        <w:widowControl/>
        <w:shd w:val="clear" w:color="auto" w:fill="FFFFFF"/>
        <w:wordWrap w:val="0"/>
        <w:spacing w:line="40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8"/>
          <w:szCs w:val="28"/>
        </w:rPr>
        <w:t>附件3：采购文件书装订顺序</w:t>
      </w:r>
    </w:p>
    <w:p w:rsidR="00F14C35" w:rsidRPr="00C27987" w:rsidRDefault="00F14C35" w:rsidP="00F14C35">
      <w:pPr>
        <w:widowControl/>
        <w:shd w:val="clear" w:color="auto" w:fill="FFFFFF"/>
        <w:wordWrap w:val="0"/>
        <w:spacing w:line="400" w:lineRule="atLeast"/>
        <w:jc w:val="left"/>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p w:rsidR="00F14C35" w:rsidRPr="00C27987" w:rsidRDefault="00F14C35" w:rsidP="00F14C35">
      <w:pPr>
        <w:widowControl/>
        <w:shd w:val="clear" w:color="auto" w:fill="FFFFFF"/>
        <w:wordWrap w:val="0"/>
        <w:jc w:val="center"/>
        <w:rPr>
          <w:rFonts w:ascii="Segoe UI" w:eastAsia="宋体" w:hAnsi="Segoe UI" w:cs="Segoe UI"/>
          <w:color w:val="333333"/>
          <w:kern w:val="0"/>
          <w:sz w:val="18"/>
          <w:szCs w:val="18"/>
        </w:rPr>
      </w:pPr>
      <w:r w:rsidRPr="00C27987">
        <w:rPr>
          <w:rFonts w:ascii="黑体" w:eastAsia="黑体" w:hAnsi="黑体" w:cs="Segoe UI" w:hint="eastAsia"/>
          <w:color w:val="333333"/>
          <w:kern w:val="0"/>
          <w:sz w:val="32"/>
          <w:szCs w:val="32"/>
        </w:rPr>
        <w:t>采购文件书装订顺序</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lastRenderedPageBreak/>
        <w:t>1、封面（公司、项目、联系人、联系方式）</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2、目录</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3、品目及报价表（格式见附件3）</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4、规格型号、配置及偏离表（格式见附件3）</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5、企业营业执照（复印件）</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6、</w:t>
      </w:r>
      <w:r w:rsidRPr="00C27987">
        <w:rPr>
          <w:rFonts w:ascii="仿宋_GB2312" w:eastAsia="仿宋_GB2312" w:hAnsi="Segoe UI" w:cs="Segoe UI" w:hint="eastAsia"/>
          <w:color w:val="333333"/>
          <w:kern w:val="0"/>
          <w:sz w:val="24"/>
          <w:szCs w:val="24"/>
        </w:rPr>
        <w:t>组织机构代码证、税务登记证（复印件）</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7、法定代表人授权书（原件，格式见附件3）暨经办人授权书，法定代表人、经办人身份证（复印件）</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8、生产厂家授权书（投标人不是生产厂家的）</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9、如是医疗器械，须提供“中华人民共和国医疗器械生产企业许可证”和“中华人民共和国医疗器械经营企业许可证”（复印件）</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10、如是医疗器械，须提供“医疗器械产品注册证和注册登记表”（复印件）</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11、如有产品质量和企业管理体系认证（考核），请提供的有效证明文件的复印或扫描件，质量管理体系认证包括FDA、CE、ISO等认证（提供中文翻译复印件）</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12、质量检测中心或法定机构出具的产品检测报告，性能自测报告，出厂检验报告的复印或扫描件</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13、如有其他证书：产品在技术、节能、安全、环保和自主创新方面获得的认证证书或制造厂家和产品所获国家级荣誉称号等复印或扫描件</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14、产品</w:t>
      </w:r>
      <w:r w:rsidR="00306264">
        <w:rPr>
          <w:rFonts w:ascii="仿宋_GB2312" w:eastAsia="仿宋_GB2312" w:hAnsi="Segoe UI" w:cs="Segoe UI" w:hint="eastAsia"/>
          <w:color w:val="333333"/>
          <w:kern w:val="0"/>
          <w:sz w:val="24"/>
          <w:szCs w:val="24"/>
        </w:rPr>
        <w:t>如有</w:t>
      </w:r>
      <w:r w:rsidRPr="00C27987">
        <w:rPr>
          <w:rFonts w:ascii="仿宋_GB2312" w:eastAsia="仿宋_GB2312" w:hAnsi="Segoe UI" w:cs="Segoe UI" w:hint="eastAsia"/>
          <w:color w:val="333333"/>
          <w:kern w:val="0"/>
          <w:sz w:val="24"/>
          <w:szCs w:val="24"/>
        </w:rPr>
        <w:t>执行标准</w:t>
      </w:r>
      <w:r w:rsidR="00306264">
        <w:rPr>
          <w:rFonts w:ascii="仿宋_GB2312" w:eastAsia="仿宋_GB2312" w:hAnsi="Segoe UI" w:cs="Segoe UI" w:hint="eastAsia"/>
          <w:color w:val="333333"/>
          <w:kern w:val="0"/>
          <w:sz w:val="24"/>
          <w:szCs w:val="24"/>
        </w:rPr>
        <w:t>请提供相应资料</w:t>
      </w:r>
      <w:r w:rsidRPr="00C27987">
        <w:rPr>
          <w:rFonts w:ascii="仿宋_GB2312" w:eastAsia="仿宋_GB2312" w:hAnsi="Segoe UI" w:cs="Segoe UI" w:hint="eastAsia"/>
          <w:color w:val="333333"/>
          <w:kern w:val="0"/>
          <w:sz w:val="24"/>
          <w:szCs w:val="24"/>
        </w:rPr>
        <w:t>（提供产品注册标准：YZB等资料供评审）</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15、产品质量及货源保证书</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lastRenderedPageBreak/>
        <w:t>16、售后</w:t>
      </w:r>
      <w:r w:rsidRPr="00C27987">
        <w:rPr>
          <w:rFonts w:ascii="仿宋_GB2312" w:eastAsia="仿宋_GB2312" w:hAnsi="Segoe UI" w:cs="Segoe UI" w:hint="eastAsia"/>
          <w:color w:val="333333"/>
          <w:kern w:val="0"/>
          <w:sz w:val="24"/>
          <w:szCs w:val="24"/>
        </w:rPr>
        <w:t>服务承诺书，包括质量保证范围，售后服务体系、人员培训计划等，并提供相关人员证明材料，要求见评分办法“售后服务”说明；</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17、如有，提供进口原材料证明书或产品报关资料等</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18、产品说明书或</w:t>
      </w:r>
      <w:r w:rsidRPr="00C27987">
        <w:rPr>
          <w:rFonts w:ascii="仿宋_GB2312" w:eastAsia="仿宋_GB2312" w:hAnsi="Segoe UI" w:cs="Segoe UI" w:hint="eastAsia"/>
          <w:color w:val="333333"/>
          <w:kern w:val="0"/>
          <w:sz w:val="24"/>
          <w:szCs w:val="24"/>
        </w:rPr>
        <w:t>与投标医疗耗材型号一致的产品彩页资料和其他有关介绍资料。</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19、业绩证明文件（用户名单及联系人与联系方式，格式见附件3），并提供相应证明文件，要求见评分办法“业绩”说明。</w:t>
      </w:r>
    </w:p>
    <w:p w:rsidR="00F14C35" w:rsidRPr="00C27987" w:rsidRDefault="00306264" w:rsidP="00F14C35">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20</w:t>
      </w:r>
      <w:r w:rsidR="00F14C35" w:rsidRPr="00C27987">
        <w:rPr>
          <w:rFonts w:ascii="仿宋_GB2312" w:eastAsia="仿宋_GB2312" w:hAnsi="Segoe UI" w:cs="Segoe UI" w:hint="eastAsia"/>
          <w:color w:val="333333"/>
          <w:kern w:val="0"/>
          <w:sz w:val="24"/>
          <w:szCs w:val="24"/>
        </w:rPr>
        <w:t>、如有，国家规定的其它相关资质证明文件或其它涉及特许经营许可的须提供相关证书。如：卫生许可证、药品经营许可证、生产批件或新药证书等；</w:t>
      </w:r>
    </w:p>
    <w:p w:rsidR="00F14C35" w:rsidRPr="00C27987" w:rsidRDefault="00306264" w:rsidP="00F14C35">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21</w:t>
      </w:r>
      <w:r w:rsidR="0074103A">
        <w:rPr>
          <w:rFonts w:ascii="仿宋_GB2312" w:eastAsia="仿宋_GB2312" w:hAnsi="Segoe UI" w:cs="Segoe UI" w:hint="eastAsia"/>
          <w:color w:val="333333"/>
          <w:kern w:val="0"/>
          <w:sz w:val="24"/>
          <w:szCs w:val="24"/>
        </w:rPr>
        <w:t>、</w:t>
      </w:r>
      <w:r w:rsidR="00F14C35" w:rsidRPr="00C27987">
        <w:rPr>
          <w:rFonts w:ascii="仿宋_GB2312" w:eastAsia="仿宋_GB2312" w:hAnsi="Segoe UI" w:cs="Segoe UI" w:hint="eastAsia"/>
          <w:color w:val="333333"/>
          <w:spacing w:val="8"/>
          <w:kern w:val="0"/>
          <w:sz w:val="24"/>
          <w:szCs w:val="24"/>
        </w:rPr>
        <w:t>封底</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4"/>
          <w:szCs w:val="24"/>
        </w:rPr>
        <w:t>注：请务必按以上顺序装订资料，如有非中文资料，请同时提供中文翻译件。</w:t>
      </w:r>
    </w:p>
    <w:p w:rsidR="000438E7" w:rsidRDefault="000438E7">
      <w:pPr>
        <w:widowControl/>
        <w:jc w:val="left"/>
        <w:rPr>
          <w:rFonts w:ascii="仿宋_GB2312" w:eastAsia="仿宋_GB2312" w:hAnsi="Segoe UI" w:cs="Segoe UI"/>
          <w:b/>
          <w:bCs/>
          <w:color w:val="333333"/>
          <w:kern w:val="0"/>
          <w:sz w:val="28"/>
          <w:szCs w:val="28"/>
        </w:rPr>
      </w:pPr>
      <w:r>
        <w:rPr>
          <w:rFonts w:ascii="仿宋_GB2312" w:eastAsia="仿宋_GB2312" w:hAnsi="Segoe UI" w:cs="Segoe UI"/>
          <w:b/>
          <w:bCs/>
          <w:color w:val="333333"/>
          <w:kern w:val="0"/>
          <w:sz w:val="28"/>
          <w:szCs w:val="28"/>
        </w:rPr>
        <w:br w:type="page"/>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8"/>
          <w:szCs w:val="28"/>
        </w:rPr>
        <w:lastRenderedPageBreak/>
        <w:t>附件4：主要表格格式</w:t>
      </w:r>
    </w:p>
    <w:p w:rsidR="00F14C35" w:rsidRPr="00C27987" w:rsidRDefault="00F14C35" w:rsidP="00F14C35">
      <w:pPr>
        <w:widowControl/>
        <w:shd w:val="clear" w:color="auto" w:fill="FFFFFF"/>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p w:rsidR="00F14C35" w:rsidRPr="00C27987" w:rsidRDefault="00F14C35" w:rsidP="00F14C35">
      <w:pPr>
        <w:widowControl/>
        <w:shd w:val="clear" w:color="auto" w:fill="FFFFFF"/>
        <w:wordWrap w:val="0"/>
        <w:spacing w:line="40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4"/>
          <w:szCs w:val="24"/>
        </w:rPr>
        <w:t>附件4-1：</w:t>
      </w:r>
    </w:p>
    <w:p w:rsidR="00F14C35" w:rsidRPr="00C27987" w:rsidRDefault="00F14C35" w:rsidP="00F14C35">
      <w:pPr>
        <w:widowControl/>
        <w:shd w:val="clear" w:color="auto" w:fill="FFFFFF"/>
        <w:wordWrap w:val="0"/>
        <w:spacing w:line="270" w:lineRule="atLeast"/>
        <w:jc w:val="center"/>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4"/>
          <w:szCs w:val="24"/>
        </w:rPr>
        <w:t>偏离表</w:t>
      </w:r>
    </w:p>
    <w:tbl>
      <w:tblPr>
        <w:tblW w:w="0" w:type="auto"/>
        <w:jc w:val="center"/>
        <w:tblCellMar>
          <w:left w:w="0" w:type="dxa"/>
          <w:right w:w="0" w:type="dxa"/>
        </w:tblCellMar>
        <w:tblLook w:val="04A0"/>
      </w:tblPr>
      <w:tblGrid>
        <w:gridCol w:w="1056"/>
        <w:gridCol w:w="2299"/>
        <w:gridCol w:w="2299"/>
        <w:gridCol w:w="2868"/>
      </w:tblGrid>
      <w:tr w:rsidR="00F14C35" w:rsidRPr="00C27987" w:rsidTr="00B4442A">
        <w:trPr>
          <w:trHeight w:val="600"/>
          <w:jc w:val="center"/>
        </w:trPr>
        <w:tc>
          <w:tcPr>
            <w:tcW w:w="12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序号</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招标要求</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投标响应</w:t>
            </w:r>
          </w:p>
        </w:tc>
        <w:tc>
          <w:tcPr>
            <w:tcW w:w="35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偏离及其影响</w:t>
            </w:r>
          </w:p>
        </w:tc>
      </w:tr>
      <w:tr w:rsidR="00F14C35" w:rsidRPr="00C27987" w:rsidTr="00B4442A">
        <w:trPr>
          <w:trHeight w:val="465"/>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450"/>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bl>
    <w:p w:rsidR="00F14C35" w:rsidRPr="00C27987" w:rsidRDefault="00F14C35" w:rsidP="00F14C35">
      <w:pPr>
        <w:widowControl/>
        <w:shd w:val="clear" w:color="auto" w:fill="FFFFFF"/>
        <w:wordWrap w:val="0"/>
        <w:spacing w:line="270" w:lineRule="atLeast"/>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2"/>
        </w:rPr>
        <w:t>注：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2"/>
        </w:rPr>
        <w:t>法定代表人或授权代表签字：</w:t>
      </w:r>
    </w:p>
    <w:p w:rsidR="00F14C35" w:rsidRPr="00C27987" w:rsidRDefault="00F14C35" w:rsidP="00F14C35">
      <w:pPr>
        <w:widowControl/>
        <w:shd w:val="clear" w:color="auto" w:fill="FFFFFF"/>
        <w:wordWrap w:val="0"/>
        <w:spacing w:line="270" w:lineRule="atLeast"/>
        <w:ind w:firstLine="36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2"/>
        </w:rPr>
        <w:t>日期:</w:t>
      </w:r>
    </w:p>
    <w:p w:rsidR="00F14C35" w:rsidRPr="00C27987" w:rsidRDefault="00F14C35" w:rsidP="00F14C35">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4"/>
          <w:szCs w:val="24"/>
        </w:rPr>
        <w:t>附件4-2：</w:t>
      </w:r>
    </w:p>
    <w:p w:rsidR="00F14C35" w:rsidRPr="00C27987" w:rsidRDefault="00F14C35" w:rsidP="00F14C35">
      <w:pPr>
        <w:widowControl/>
        <w:shd w:val="clear" w:color="auto" w:fill="FFFFFF"/>
        <w:wordWrap w:val="0"/>
        <w:jc w:val="center"/>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8"/>
          <w:szCs w:val="28"/>
        </w:rPr>
        <w:t>用户情况表</w:t>
      </w:r>
    </w:p>
    <w:tbl>
      <w:tblPr>
        <w:tblW w:w="0" w:type="auto"/>
        <w:jc w:val="center"/>
        <w:tblCellMar>
          <w:left w:w="0" w:type="dxa"/>
          <w:right w:w="0" w:type="dxa"/>
        </w:tblCellMar>
        <w:tblLook w:val="04A0"/>
      </w:tblPr>
      <w:tblGrid>
        <w:gridCol w:w="1755"/>
        <w:gridCol w:w="1860"/>
        <w:gridCol w:w="1260"/>
        <w:gridCol w:w="2160"/>
        <w:gridCol w:w="1080"/>
      </w:tblGrid>
      <w:tr w:rsidR="00F14C35" w:rsidRPr="00C27987" w:rsidTr="00B4442A">
        <w:trPr>
          <w:trHeight w:val="420"/>
          <w:jc w:val="center"/>
        </w:trPr>
        <w:tc>
          <w:tcPr>
            <w:tcW w:w="175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4C35" w:rsidRPr="00C27987" w:rsidRDefault="00B104CF" w:rsidP="00B4442A">
            <w:pPr>
              <w:widowControl/>
              <w:wordWrap w:val="0"/>
              <w:jc w:val="center"/>
              <w:rPr>
                <w:rFonts w:ascii="宋体" w:eastAsia="宋体" w:hAnsi="宋体" w:cs="宋体"/>
                <w:kern w:val="0"/>
                <w:sz w:val="18"/>
                <w:szCs w:val="18"/>
              </w:rPr>
            </w:pPr>
            <w:r>
              <w:rPr>
                <w:rFonts w:ascii="仿宋_GB2312" w:eastAsia="仿宋_GB2312" w:hAnsi="宋体" w:cs="宋体" w:hint="eastAsia"/>
                <w:kern w:val="0"/>
                <w:sz w:val="24"/>
                <w:szCs w:val="24"/>
              </w:rPr>
              <w:t>省外</w:t>
            </w:r>
            <w:r w:rsidR="00F14C35" w:rsidRPr="00C27987">
              <w:rPr>
                <w:rFonts w:ascii="仿宋_GB2312" w:eastAsia="仿宋_GB2312" w:hAnsi="宋体" w:cs="宋体" w:hint="eastAsia"/>
                <w:kern w:val="0"/>
                <w:sz w:val="24"/>
                <w:szCs w:val="24"/>
              </w:rPr>
              <w:t>单位用户</w:t>
            </w:r>
          </w:p>
        </w:tc>
        <w:tc>
          <w:tcPr>
            <w:tcW w:w="18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用户名称</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合同时间</w:t>
            </w: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联系人及联系方式</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备注</w:t>
            </w:r>
          </w:p>
        </w:tc>
      </w:tr>
      <w:tr w:rsidR="00F14C35" w:rsidRPr="00C27987" w:rsidTr="00B4442A">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F14C35" w:rsidRPr="00C27987" w:rsidRDefault="00F14C35" w:rsidP="00B4442A">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F14C35" w:rsidRPr="00C27987" w:rsidRDefault="00F14C35" w:rsidP="00B4442A">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10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4C35" w:rsidRPr="00C27987" w:rsidRDefault="00B104CF" w:rsidP="00B4442A">
            <w:pPr>
              <w:widowControl/>
              <w:wordWrap w:val="0"/>
              <w:spacing w:line="105" w:lineRule="atLeast"/>
              <w:jc w:val="center"/>
              <w:rPr>
                <w:rFonts w:ascii="宋体" w:eastAsia="宋体" w:hAnsi="宋体" w:cs="宋体"/>
                <w:kern w:val="0"/>
                <w:sz w:val="18"/>
                <w:szCs w:val="18"/>
              </w:rPr>
            </w:pPr>
            <w:r>
              <w:rPr>
                <w:rFonts w:ascii="仿宋_GB2312" w:eastAsia="仿宋_GB2312" w:hAnsi="宋体" w:cs="宋体" w:hint="eastAsia"/>
                <w:kern w:val="0"/>
                <w:sz w:val="24"/>
                <w:szCs w:val="24"/>
              </w:rPr>
              <w:t>省内</w:t>
            </w:r>
            <w:r w:rsidR="00F14C35" w:rsidRPr="00C27987">
              <w:rPr>
                <w:rFonts w:ascii="仿宋_GB2312" w:eastAsia="仿宋_GB2312" w:hAnsi="宋体" w:cs="宋体" w:hint="eastAsia"/>
                <w:kern w:val="0"/>
                <w:sz w:val="24"/>
                <w:szCs w:val="24"/>
              </w:rPr>
              <w:t>单位用户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F14C35" w:rsidRPr="00C27987" w:rsidRDefault="00F14C35" w:rsidP="00B4442A">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F14C35" w:rsidRPr="00C27987" w:rsidRDefault="00F14C35" w:rsidP="00B4442A">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37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省内其他用户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F14C35" w:rsidRPr="00C27987" w:rsidRDefault="00F14C35" w:rsidP="00B4442A">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F14C35" w:rsidRPr="00C27987" w:rsidRDefault="00F14C35" w:rsidP="00B4442A">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bl>
    <w:p w:rsidR="00F14C35" w:rsidRPr="00C27987" w:rsidRDefault="00F14C35" w:rsidP="00F14C35">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法定代表人或授权代表签字：</w:t>
      </w:r>
    </w:p>
    <w:p w:rsidR="00F14C35" w:rsidRPr="00C27987" w:rsidRDefault="00F14C35" w:rsidP="00F14C35">
      <w:pPr>
        <w:widowControl/>
        <w:shd w:val="clear" w:color="auto" w:fill="FFFFFF"/>
        <w:wordWrap w:val="0"/>
        <w:spacing w:line="270" w:lineRule="atLeast"/>
        <w:ind w:firstLine="449"/>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日期</w:t>
      </w:r>
      <w:r w:rsidRPr="00C27987">
        <w:rPr>
          <w:rFonts w:ascii="仿宋_GB2312" w:eastAsia="仿宋_GB2312" w:hAnsi="Segoe UI" w:cs="Segoe UI" w:hint="eastAsia"/>
          <w:b/>
          <w:bCs/>
          <w:color w:val="333333"/>
          <w:kern w:val="0"/>
          <w:sz w:val="24"/>
          <w:szCs w:val="24"/>
        </w:rPr>
        <w:t>:</w:t>
      </w:r>
    </w:p>
    <w:p w:rsidR="00F14C35" w:rsidRPr="00C27987" w:rsidRDefault="00F14C35" w:rsidP="00F14C35">
      <w:pPr>
        <w:widowControl/>
        <w:shd w:val="clear" w:color="auto" w:fill="FFFFFF"/>
        <w:wordWrap w:val="0"/>
        <w:spacing w:line="270" w:lineRule="atLeast"/>
        <w:jc w:val="left"/>
        <w:rPr>
          <w:rFonts w:ascii="Segoe UI" w:eastAsia="宋体" w:hAnsi="Segoe UI" w:cs="Segoe UI"/>
          <w:color w:val="333333"/>
          <w:kern w:val="0"/>
          <w:sz w:val="18"/>
          <w:szCs w:val="18"/>
        </w:rPr>
      </w:pPr>
      <w:bookmarkStart w:id="1" w:name="_Toc95295163"/>
      <w:bookmarkEnd w:id="1"/>
      <w:r w:rsidRPr="00C27987">
        <w:rPr>
          <w:rFonts w:ascii="仿宋_GB2312" w:eastAsia="仿宋_GB2312" w:hAnsi="Segoe UI" w:cs="Segoe UI" w:hint="eastAsia"/>
          <w:b/>
          <w:bCs/>
          <w:color w:val="333333"/>
          <w:kern w:val="0"/>
          <w:sz w:val="24"/>
          <w:szCs w:val="24"/>
        </w:rPr>
        <w:lastRenderedPageBreak/>
        <w:t>附件4-3：</w:t>
      </w:r>
    </w:p>
    <w:p w:rsidR="00F14C35" w:rsidRPr="00C27987" w:rsidRDefault="00F14C35" w:rsidP="00F14C35">
      <w:pPr>
        <w:widowControl/>
        <w:shd w:val="clear" w:color="auto" w:fill="FFFFFF"/>
        <w:wordWrap w:val="0"/>
        <w:jc w:val="center"/>
        <w:rPr>
          <w:rFonts w:ascii="Segoe UI" w:eastAsia="宋体" w:hAnsi="Segoe UI" w:cs="Segoe UI"/>
          <w:color w:val="333333"/>
          <w:kern w:val="0"/>
          <w:sz w:val="18"/>
          <w:szCs w:val="18"/>
        </w:rPr>
      </w:pPr>
      <w:r w:rsidRPr="00C27987">
        <w:rPr>
          <w:rFonts w:ascii="黑体" w:eastAsia="黑体" w:hAnsi="黑体" w:cs="Segoe UI" w:hint="eastAsia"/>
          <w:color w:val="333333"/>
          <w:kern w:val="0"/>
          <w:sz w:val="32"/>
          <w:szCs w:val="32"/>
        </w:rPr>
        <w:t>品目及报价表</w:t>
      </w:r>
    </w:p>
    <w:tbl>
      <w:tblPr>
        <w:tblW w:w="9276" w:type="dxa"/>
        <w:shd w:val="clear" w:color="auto" w:fill="FFFFFF"/>
        <w:tblCellMar>
          <w:left w:w="0" w:type="dxa"/>
          <w:right w:w="0" w:type="dxa"/>
        </w:tblCellMar>
        <w:tblLook w:val="04A0"/>
      </w:tblPr>
      <w:tblGrid>
        <w:gridCol w:w="466"/>
        <w:gridCol w:w="1036"/>
        <w:gridCol w:w="1158"/>
        <w:gridCol w:w="974"/>
        <w:gridCol w:w="567"/>
        <w:gridCol w:w="1276"/>
        <w:gridCol w:w="936"/>
        <w:gridCol w:w="936"/>
        <w:gridCol w:w="947"/>
        <w:gridCol w:w="19"/>
        <w:gridCol w:w="961"/>
      </w:tblGrid>
      <w:tr w:rsidR="000D3D1E" w:rsidRPr="00C27987" w:rsidTr="000D3D1E">
        <w:trPr>
          <w:trHeight w:val="735"/>
        </w:trPr>
        <w:tc>
          <w:tcPr>
            <w:tcW w:w="46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D3D1E" w:rsidRPr="00C27987" w:rsidRDefault="000D3D1E" w:rsidP="008A67BE">
            <w:pPr>
              <w:widowControl/>
              <w:jc w:val="center"/>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序号</w:t>
            </w:r>
          </w:p>
        </w:tc>
        <w:tc>
          <w:tcPr>
            <w:tcW w:w="103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D3D1E" w:rsidRDefault="000D3D1E" w:rsidP="008A67BE">
            <w:pPr>
              <w:widowControl/>
              <w:wordWrap w:val="0"/>
              <w:jc w:val="center"/>
              <w:rPr>
                <w:rFonts w:ascii="仿宋_GB2312" w:eastAsia="仿宋_GB2312" w:hAnsi="Segoe UI" w:cs="Segoe UI"/>
                <w:color w:val="333333"/>
                <w:kern w:val="0"/>
                <w:sz w:val="24"/>
                <w:szCs w:val="24"/>
              </w:rPr>
            </w:pPr>
            <w:r w:rsidRPr="00C27987">
              <w:rPr>
                <w:rFonts w:ascii="仿宋_GB2312" w:eastAsia="仿宋_GB2312" w:hAnsi="Segoe UI" w:cs="Segoe UI" w:hint="eastAsia"/>
                <w:color w:val="333333"/>
                <w:kern w:val="0"/>
                <w:sz w:val="24"/>
                <w:szCs w:val="24"/>
              </w:rPr>
              <w:t>产品</w:t>
            </w:r>
          </w:p>
          <w:p w:rsidR="000D3D1E" w:rsidRPr="00C27987" w:rsidRDefault="000D3D1E" w:rsidP="008A67BE">
            <w:pPr>
              <w:widowControl/>
              <w:wordWrap w:val="0"/>
              <w:jc w:val="center"/>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名称</w:t>
            </w:r>
          </w:p>
        </w:tc>
        <w:tc>
          <w:tcPr>
            <w:tcW w:w="115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D3D1E" w:rsidRPr="00C27987" w:rsidRDefault="000D3D1E" w:rsidP="008A67BE">
            <w:pPr>
              <w:widowControl/>
              <w:wordWrap w:val="0"/>
              <w:jc w:val="center"/>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制造商名称</w:t>
            </w:r>
          </w:p>
        </w:tc>
        <w:tc>
          <w:tcPr>
            <w:tcW w:w="97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D3D1E" w:rsidRPr="00C27987" w:rsidRDefault="000D3D1E" w:rsidP="008A67BE">
            <w:pPr>
              <w:widowControl/>
              <w:wordWrap w:val="0"/>
              <w:jc w:val="center"/>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包装（小）规格、型号</w:t>
            </w:r>
          </w:p>
        </w:tc>
        <w:tc>
          <w:tcPr>
            <w:tcW w:w="56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D3D1E" w:rsidRPr="00C27987" w:rsidRDefault="000D3D1E" w:rsidP="008A67BE">
            <w:pPr>
              <w:widowControl/>
              <w:wordWrap w:val="0"/>
              <w:jc w:val="center"/>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单位</w:t>
            </w:r>
          </w:p>
        </w:tc>
        <w:tc>
          <w:tcPr>
            <w:tcW w:w="127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D3D1E" w:rsidRPr="000D3D1E" w:rsidRDefault="000D3D1E" w:rsidP="008A67BE">
            <w:pPr>
              <w:widowControl/>
              <w:wordWrap w:val="0"/>
              <w:jc w:val="center"/>
              <w:rPr>
                <w:rFonts w:ascii="仿宋_GB2312" w:eastAsia="仿宋_GB2312" w:hAnsi="Segoe UI" w:cs="Segoe UI"/>
                <w:color w:val="333333"/>
                <w:kern w:val="0"/>
                <w:sz w:val="24"/>
                <w:szCs w:val="24"/>
              </w:rPr>
            </w:pPr>
            <w:r w:rsidRPr="00C27987">
              <w:rPr>
                <w:rFonts w:ascii="仿宋_GB2312" w:eastAsia="仿宋_GB2312" w:hAnsi="Segoe UI" w:cs="Segoe UI" w:hint="eastAsia"/>
                <w:color w:val="333333"/>
                <w:kern w:val="0"/>
                <w:sz w:val="24"/>
                <w:szCs w:val="24"/>
              </w:rPr>
              <w:t>成交单价（元）</w:t>
            </w:r>
          </w:p>
        </w:tc>
        <w:tc>
          <w:tcPr>
            <w:tcW w:w="936" w:type="dxa"/>
            <w:tcBorders>
              <w:top w:val="single" w:sz="8" w:space="0" w:color="auto"/>
              <w:left w:val="single" w:sz="4" w:space="0" w:color="auto"/>
              <w:bottom w:val="single" w:sz="8" w:space="0" w:color="auto"/>
              <w:right w:val="single" w:sz="4" w:space="0" w:color="auto"/>
            </w:tcBorders>
            <w:shd w:val="clear" w:color="auto" w:fill="FFFFFF"/>
          </w:tcPr>
          <w:p w:rsidR="000D3D1E" w:rsidRPr="00C27987" w:rsidRDefault="000D3D1E" w:rsidP="005B4787">
            <w:pPr>
              <w:widowControl/>
              <w:wordWrap w:val="0"/>
              <w:jc w:val="center"/>
              <w:rPr>
                <w:rFonts w:ascii="仿宋_GB2312" w:eastAsia="仿宋_GB2312" w:hAnsi="Segoe UI" w:cs="Segoe UI"/>
                <w:color w:val="333333"/>
                <w:kern w:val="0"/>
                <w:sz w:val="24"/>
                <w:szCs w:val="24"/>
              </w:rPr>
            </w:pPr>
            <w:r w:rsidRPr="000D3D1E">
              <w:rPr>
                <w:rFonts w:ascii="仿宋_GB2312" w:eastAsia="仿宋_GB2312" w:hAnsi="Segoe UI" w:cs="Segoe UI" w:hint="eastAsia"/>
                <w:color w:val="333333"/>
                <w:kern w:val="0"/>
                <w:sz w:val="24"/>
                <w:szCs w:val="24"/>
              </w:rPr>
              <w:t>年度预计用量(个)</w:t>
            </w:r>
          </w:p>
        </w:tc>
        <w:tc>
          <w:tcPr>
            <w:tcW w:w="936" w:type="dxa"/>
            <w:tcBorders>
              <w:top w:val="single" w:sz="8" w:space="0" w:color="auto"/>
              <w:left w:val="single" w:sz="4" w:space="0" w:color="auto"/>
              <w:bottom w:val="single" w:sz="8" w:space="0" w:color="auto"/>
              <w:right w:val="single" w:sz="8" w:space="0" w:color="auto"/>
            </w:tcBorders>
            <w:shd w:val="clear" w:color="auto" w:fill="FFFFFF"/>
            <w:vAlign w:val="center"/>
          </w:tcPr>
          <w:p w:rsidR="000D3D1E" w:rsidRPr="008A67BE" w:rsidRDefault="000D3D1E" w:rsidP="005B4787">
            <w:pPr>
              <w:widowControl/>
              <w:wordWrap w:val="0"/>
              <w:jc w:val="center"/>
              <w:rPr>
                <w:rFonts w:ascii="仿宋_GB2312" w:eastAsia="仿宋_GB2312" w:hAnsi="Segoe UI" w:cs="Segoe UI"/>
                <w:color w:val="333333"/>
                <w:kern w:val="0"/>
                <w:sz w:val="24"/>
                <w:szCs w:val="24"/>
              </w:rPr>
            </w:pPr>
            <w:r w:rsidRPr="00C27987">
              <w:rPr>
                <w:rFonts w:ascii="仿宋_GB2312" w:eastAsia="仿宋_GB2312" w:hAnsi="Segoe UI" w:cs="Segoe UI" w:hint="eastAsia"/>
                <w:color w:val="333333"/>
                <w:kern w:val="0"/>
                <w:sz w:val="24"/>
                <w:szCs w:val="24"/>
              </w:rPr>
              <w:t>成交总价（元）</w:t>
            </w:r>
          </w:p>
        </w:tc>
        <w:tc>
          <w:tcPr>
            <w:tcW w:w="947" w:type="dxa"/>
            <w:tcBorders>
              <w:top w:val="single" w:sz="8" w:space="0" w:color="auto"/>
              <w:left w:val="nil"/>
              <w:bottom w:val="single" w:sz="8" w:space="0" w:color="auto"/>
              <w:right w:val="single" w:sz="4" w:space="0" w:color="auto"/>
            </w:tcBorders>
            <w:shd w:val="clear" w:color="auto" w:fill="FFFFFF"/>
            <w:vAlign w:val="center"/>
          </w:tcPr>
          <w:p w:rsidR="000D3D1E" w:rsidRDefault="000D3D1E" w:rsidP="008A67BE">
            <w:pPr>
              <w:widowControl/>
              <w:jc w:val="center"/>
              <w:rPr>
                <w:rFonts w:ascii="仿宋_GB2312" w:eastAsia="仿宋_GB2312" w:hAnsi="Segoe UI" w:cs="Segoe UI"/>
                <w:color w:val="333333"/>
                <w:kern w:val="0"/>
                <w:sz w:val="24"/>
                <w:szCs w:val="24"/>
              </w:rPr>
            </w:pPr>
            <w:r w:rsidRPr="008A67BE">
              <w:rPr>
                <w:rFonts w:ascii="仿宋_GB2312" w:eastAsia="仿宋_GB2312" w:hAnsi="Segoe UI" w:cs="Segoe UI" w:hint="eastAsia"/>
                <w:color w:val="333333"/>
                <w:kern w:val="0"/>
                <w:sz w:val="24"/>
                <w:szCs w:val="24"/>
              </w:rPr>
              <w:t>商品</w:t>
            </w:r>
          </w:p>
          <w:p w:rsidR="000D3D1E" w:rsidRDefault="000D3D1E" w:rsidP="008A67BE">
            <w:pPr>
              <w:widowControl/>
              <w:jc w:val="center"/>
              <w:rPr>
                <w:rFonts w:ascii="仿宋_GB2312" w:eastAsia="仿宋_GB2312" w:hAnsi="Segoe UI" w:cs="Segoe UI"/>
                <w:color w:val="333333"/>
                <w:kern w:val="0"/>
                <w:sz w:val="24"/>
                <w:szCs w:val="24"/>
              </w:rPr>
            </w:pPr>
            <w:r w:rsidRPr="008A67BE">
              <w:rPr>
                <w:rFonts w:ascii="仿宋_GB2312" w:eastAsia="仿宋_GB2312" w:hAnsi="Segoe UI" w:cs="Segoe UI" w:hint="eastAsia"/>
                <w:color w:val="333333"/>
                <w:kern w:val="0"/>
                <w:sz w:val="24"/>
                <w:szCs w:val="24"/>
              </w:rPr>
              <w:t>代码</w:t>
            </w:r>
          </w:p>
        </w:tc>
        <w:tc>
          <w:tcPr>
            <w:tcW w:w="19" w:type="dxa"/>
            <w:tcBorders>
              <w:top w:val="single" w:sz="8" w:space="0" w:color="auto"/>
              <w:left w:val="single" w:sz="4" w:space="0" w:color="auto"/>
              <w:bottom w:val="single" w:sz="8" w:space="0" w:color="auto"/>
              <w:right w:val="nil"/>
            </w:tcBorders>
            <w:shd w:val="clear" w:color="auto" w:fill="FFFFFF"/>
            <w:vAlign w:val="center"/>
          </w:tcPr>
          <w:p w:rsidR="000D3D1E" w:rsidRDefault="000D3D1E" w:rsidP="008A67BE">
            <w:pPr>
              <w:widowControl/>
              <w:jc w:val="center"/>
              <w:rPr>
                <w:rFonts w:ascii="仿宋_GB2312" w:eastAsia="仿宋_GB2312" w:hAnsi="Segoe UI" w:cs="Segoe UI"/>
                <w:color w:val="333333"/>
                <w:kern w:val="0"/>
                <w:sz w:val="24"/>
                <w:szCs w:val="24"/>
              </w:rPr>
            </w:pPr>
          </w:p>
        </w:tc>
        <w:tc>
          <w:tcPr>
            <w:tcW w:w="96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D3D1E" w:rsidRPr="008A67BE" w:rsidRDefault="000D3D1E" w:rsidP="008A67BE">
            <w:pPr>
              <w:widowControl/>
              <w:ind w:firstLineChars="50" w:firstLine="120"/>
              <w:rPr>
                <w:rFonts w:ascii="仿宋_GB2312" w:eastAsia="仿宋_GB2312" w:hAnsi="Segoe UI" w:cs="Segoe UI"/>
                <w:color w:val="333333"/>
                <w:kern w:val="0"/>
                <w:sz w:val="24"/>
                <w:szCs w:val="24"/>
              </w:rPr>
            </w:pPr>
            <w:r w:rsidRPr="008A67BE">
              <w:rPr>
                <w:rFonts w:ascii="仿宋_GB2312" w:eastAsia="仿宋_GB2312" w:hAnsi="Segoe UI" w:cs="Segoe UI" w:hint="eastAsia"/>
                <w:color w:val="333333"/>
                <w:kern w:val="0"/>
                <w:sz w:val="24"/>
                <w:szCs w:val="24"/>
              </w:rPr>
              <w:t>医保</w:t>
            </w:r>
          </w:p>
          <w:p w:rsidR="000D3D1E" w:rsidRPr="008A67BE" w:rsidRDefault="000D3D1E" w:rsidP="008A67BE">
            <w:pPr>
              <w:widowControl/>
              <w:jc w:val="center"/>
              <w:rPr>
                <w:rFonts w:ascii="仿宋_GB2312" w:eastAsia="仿宋_GB2312" w:hAnsi="Segoe UI" w:cs="Segoe UI"/>
                <w:color w:val="333333"/>
                <w:kern w:val="0"/>
                <w:sz w:val="24"/>
                <w:szCs w:val="24"/>
              </w:rPr>
            </w:pPr>
            <w:r w:rsidRPr="008A67BE">
              <w:rPr>
                <w:rFonts w:ascii="仿宋_GB2312" w:eastAsia="仿宋_GB2312" w:hAnsi="Segoe UI" w:cs="Segoe UI" w:hint="eastAsia"/>
                <w:color w:val="333333"/>
                <w:kern w:val="0"/>
                <w:sz w:val="24"/>
                <w:szCs w:val="24"/>
              </w:rPr>
              <w:t>编码</w:t>
            </w:r>
          </w:p>
        </w:tc>
      </w:tr>
      <w:tr w:rsidR="00F86195" w:rsidRPr="00C27987" w:rsidTr="000D3D1E">
        <w:trPr>
          <w:trHeight w:val="392"/>
        </w:trPr>
        <w:tc>
          <w:tcPr>
            <w:tcW w:w="4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86195" w:rsidRDefault="00F86195" w:rsidP="00662EB5">
            <w:pPr>
              <w:widowControl/>
              <w:wordWrap w:val="0"/>
              <w:jc w:val="center"/>
              <w:rPr>
                <w:rFonts w:ascii="Segoe UI" w:eastAsia="宋体" w:hAnsi="Segoe UI" w:cs="Segoe UI"/>
                <w:color w:val="333333"/>
                <w:kern w:val="0"/>
                <w:sz w:val="18"/>
                <w:szCs w:val="18"/>
              </w:rPr>
            </w:pPr>
          </w:p>
        </w:tc>
        <w:tc>
          <w:tcPr>
            <w:tcW w:w="10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86195" w:rsidRPr="00975C5D" w:rsidRDefault="00F86195" w:rsidP="00662EB5">
            <w:pPr>
              <w:widowControl/>
              <w:jc w:val="center"/>
              <w:rPr>
                <w:rFonts w:ascii="仿宋" w:eastAsia="仿宋" w:hAnsi="仿宋" w:cs="宋体"/>
                <w:color w:val="000000"/>
                <w:kern w:val="0"/>
                <w:sz w:val="24"/>
              </w:rPr>
            </w:pPr>
          </w:p>
        </w:tc>
        <w:tc>
          <w:tcPr>
            <w:tcW w:w="11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86195" w:rsidRPr="00975C5D" w:rsidRDefault="00F86195" w:rsidP="00662EB5">
            <w:pPr>
              <w:widowControl/>
              <w:jc w:val="center"/>
              <w:rPr>
                <w:rFonts w:ascii="仿宋" w:eastAsia="仿宋" w:hAnsi="仿宋" w:cs="宋体"/>
                <w:color w:val="000000"/>
                <w:kern w:val="0"/>
                <w:sz w:val="24"/>
              </w:rPr>
            </w:pPr>
          </w:p>
        </w:tc>
        <w:tc>
          <w:tcPr>
            <w:tcW w:w="9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86195" w:rsidRPr="00C27987" w:rsidRDefault="00F86195" w:rsidP="00662EB5">
            <w:pPr>
              <w:widowControl/>
              <w:wordWrap w:val="0"/>
              <w:jc w:val="center"/>
              <w:rPr>
                <w:rFonts w:ascii="Segoe UI" w:eastAsia="宋体" w:hAnsi="Segoe UI" w:cs="Segoe UI"/>
                <w:color w:val="333333"/>
                <w:kern w:val="0"/>
                <w:sz w:val="18"/>
                <w:szCs w:val="18"/>
              </w:rPr>
            </w:pP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86195" w:rsidRPr="00C27987" w:rsidRDefault="00F86195" w:rsidP="00662EB5">
            <w:pPr>
              <w:widowControl/>
              <w:wordWrap w:val="0"/>
              <w:jc w:val="center"/>
              <w:rPr>
                <w:rFonts w:ascii="Segoe UI" w:eastAsia="宋体" w:hAnsi="Segoe UI" w:cs="Segoe UI"/>
                <w:color w:val="333333"/>
                <w:kern w:val="0"/>
                <w:sz w:val="18"/>
                <w:szCs w:val="18"/>
              </w:rPr>
            </w:pP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86195" w:rsidRPr="00C27987" w:rsidRDefault="00F86195" w:rsidP="00662EB5">
            <w:pPr>
              <w:widowControl/>
              <w:wordWrap w:val="0"/>
              <w:jc w:val="center"/>
              <w:rPr>
                <w:rFonts w:ascii="Segoe UI" w:eastAsia="宋体" w:hAnsi="Segoe UI" w:cs="Segoe UI"/>
                <w:color w:val="333333"/>
                <w:kern w:val="0"/>
                <w:sz w:val="18"/>
                <w:szCs w:val="18"/>
              </w:rPr>
            </w:pPr>
          </w:p>
        </w:tc>
        <w:tc>
          <w:tcPr>
            <w:tcW w:w="936" w:type="dxa"/>
            <w:tcBorders>
              <w:top w:val="nil"/>
              <w:left w:val="single" w:sz="4" w:space="0" w:color="auto"/>
              <w:bottom w:val="single" w:sz="8" w:space="0" w:color="auto"/>
              <w:right w:val="single" w:sz="4" w:space="0" w:color="auto"/>
            </w:tcBorders>
            <w:shd w:val="clear" w:color="auto" w:fill="FFFFFF"/>
            <w:vAlign w:val="center"/>
          </w:tcPr>
          <w:p w:rsidR="00F86195" w:rsidRPr="00975C5D" w:rsidRDefault="00F86195" w:rsidP="00662EB5">
            <w:pPr>
              <w:widowControl/>
              <w:jc w:val="center"/>
              <w:rPr>
                <w:rFonts w:ascii="仿宋" w:eastAsia="仿宋" w:hAnsi="仿宋" w:cs="宋体"/>
                <w:color w:val="000000"/>
                <w:kern w:val="0"/>
                <w:sz w:val="24"/>
              </w:rPr>
            </w:pPr>
          </w:p>
        </w:tc>
        <w:tc>
          <w:tcPr>
            <w:tcW w:w="936" w:type="dxa"/>
            <w:tcBorders>
              <w:top w:val="nil"/>
              <w:left w:val="single" w:sz="4" w:space="0" w:color="auto"/>
              <w:bottom w:val="single" w:sz="8" w:space="0" w:color="auto"/>
              <w:right w:val="single" w:sz="8" w:space="0" w:color="auto"/>
            </w:tcBorders>
            <w:shd w:val="clear" w:color="auto" w:fill="FFFFFF"/>
            <w:vAlign w:val="center"/>
          </w:tcPr>
          <w:p w:rsidR="00F86195" w:rsidRPr="00C27987" w:rsidRDefault="00F86195" w:rsidP="00662EB5">
            <w:pPr>
              <w:widowControl/>
              <w:wordWrap w:val="0"/>
              <w:jc w:val="center"/>
              <w:rPr>
                <w:rFonts w:ascii="Segoe UI" w:eastAsia="宋体" w:hAnsi="Segoe UI" w:cs="Segoe UI"/>
                <w:color w:val="333333"/>
                <w:kern w:val="0"/>
                <w:sz w:val="18"/>
                <w:szCs w:val="18"/>
              </w:rPr>
            </w:pPr>
          </w:p>
        </w:tc>
        <w:tc>
          <w:tcPr>
            <w:tcW w:w="947" w:type="dxa"/>
            <w:tcBorders>
              <w:top w:val="nil"/>
              <w:left w:val="nil"/>
              <w:bottom w:val="single" w:sz="8" w:space="0" w:color="auto"/>
              <w:right w:val="single" w:sz="4" w:space="0" w:color="auto"/>
            </w:tcBorders>
            <w:shd w:val="clear" w:color="auto" w:fill="FFFFFF"/>
            <w:vAlign w:val="center"/>
          </w:tcPr>
          <w:p w:rsidR="00F86195" w:rsidRPr="00C27987" w:rsidRDefault="00F86195" w:rsidP="008A67BE">
            <w:pPr>
              <w:widowControl/>
              <w:wordWrap w:val="0"/>
              <w:jc w:val="center"/>
              <w:rPr>
                <w:rFonts w:ascii="宋体" w:eastAsia="宋体" w:hAnsi="宋体" w:cs="Segoe UI"/>
                <w:color w:val="333333"/>
                <w:kern w:val="0"/>
                <w:sz w:val="24"/>
                <w:szCs w:val="24"/>
              </w:rPr>
            </w:pPr>
          </w:p>
        </w:tc>
        <w:tc>
          <w:tcPr>
            <w:tcW w:w="19" w:type="dxa"/>
            <w:tcBorders>
              <w:top w:val="nil"/>
              <w:left w:val="single" w:sz="4" w:space="0" w:color="auto"/>
              <w:bottom w:val="single" w:sz="8" w:space="0" w:color="auto"/>
              <w:right w:val="nil"/>
            </w:tcBorders>
            <w:shd w:val="clear" w:color="auto" w:fill="FFFFFF"/>
            <w:vAlign w:val="center"/>
          </w:tcPr>
          <w:p w:rsidR="00F86195" w:rsidRPr="00C27987" w:rsidRDefault="00F86195" w:rsidP="008A67BE">
            <w:pPr>
              <w:widowControl/>
              <w:wordWrap w:val="0"/>
              <w:jc w:val="center"/>
              <w:rPr>
                <w:rFonts w:ascii="宋体" w:eastAsia="宋体" w:hAnsi="宋体" w:cs="Segoe UI"/>
                <w:color w:val="333333"/>
                <w:kern w:val="0"/>
                <w:sz w:val="24"/>
                <w:szCs w:val="24"/>
              </w:rPr>
            </w:pPr>
          </w:p>
        </w:tc>
        <w:tc>
          <w:tcPr>
            <w:tcW w:w="9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86195" w:rsidRPr="00C27987" w:rsidRDefault="00F86195" w:rsidP="008A67BE">
            <w:pPr>
              <w:widowControl/>
              <w:wordWrap w:val="0"/>
              <w:jc w:val="center"/>
              <w:rPr>
                <w:rFonts w:ascii="Segoe UI" w:eastAsia="宋体" w:hAnsi="Segoe UI" w:cs="Segoe UI"/>
                <w:color w:val="333333"/>
                <w:kern w:val="0"/>
                <w:sz w:val="18"/>
                <w:szCs w:val="18"/>
              </w:rPr>
            </w:pPr>
          </w:p>
        </w:tc>
      </w:tr>
      <w:tr w:rsidR="00F86195" w:rsidRPr="00C27987" w:rsidTr="000D3D1E">
        <w:trPr>
          <w:trHeight w:val="392"/>
        </w:trPr>
        <w:tc>
          <w:tcPr>
            <w:tcW w:w="4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86195" w:rsidRDefault="00F86195" w:rsidP="00662EB5">
            <w:pPr>
              <w:widowControl/>
              <w:wordWrap w:val="0"/>
              <w:jc w:val="center"/>
              <w:rPr>
                <w:rFonts w:ascii="Segoe UI" w:eastAsia="宋体" w:hAnsi="Segoe UI" w:cs="Segoe UI"/>
                <w:color w:val="333333"/>
                <w:kern w:val="0"/>
                <w:sz w:val="18"/>
                <w:szCs w:val="18"/>
              </w:rPr>
            </w:pPr>
          </w:p>
        </w:tc>
        <w:tc>
          <w:tcPr>
            <w:tcW w:w="10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86195" w:rsidRPr="00975C5D" w:rsidRDefault="00F86195" w:rsidP="00662EB5">
            <w:pPr>
              <w:widowControl/>
              <w:jc w:val="center"/>
              <w:rPr>
                <w:rFonts w:ascii="仿宋" w:eastAsia="仿宋" w:hAnsi="仿宋" w:cs="宋体"/>
                <w:color w:val="000000"/>
                <w:kern w:val="0"/>
                <w:sz w:val="24"/>
              </w:rPr>
            </w:pPr>
          </w:p>
        </w:tc>
        <w:tc>
          <w:tcPr>
            <w:tcW w:w="11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86195" w:rsidRPr="00975C5D" w:rsidRDefault="00F86195" w:rsidP="00662EB5">
            <w:pPr>
              <w:widowControl/>
              <w:jc w:val="center"/>
              <w:rPr>
                <w:rFonts w:ascii="仿宋" w:eastAsia="仿宋" w:hAnsi="仿宋" w:cs="宋体"/>
                <w:color w:val="000000"/>
                <w:kern w:val="0"/>
                <w:sz w:val="24"/>
              </w:rPr>
            </w:pPr>
          </w:p>
        </w:tc>
        <w:tc>
          <w:tcPr>
            <w:tcW w:w="9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86195" w:rsidRPr="00C27987" w:rsidRDefault="00F86195" w:rsidP="00662EB5">
            <w:pPr>
              <w:widowControl/>
              <w:wordWrap w:val="0"/>
              <w:jc w:val="center"/>
              <w:rPr>
                <w:rFonts w:ascii="Segoe UI" w:eastAsia="宋体" w:hAnsi="Segoe UI" w:cs="Segoe UI"/>
                <w:color w:val="333333"/>
                <w:kern w:val="0"/>
                <w:sz w:val="18"/>
                <w:szCs w:val="18"/>
              </w:rPr>
            </w:pP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86195" w:rsidRPr="00C27987" w:rsidRDefault="00F86195" w:rsidP="00662EB5">
            <w:pPr>
              <w:widowControl/>
              <w:wordWrap w:val="0"/>
              <w:jc w:val="center"/>
              <w:rPr>
                <w:rFonts w:ascii="Segoe UI" w:eastAsia="宋体" w:hAnsi="Segoe UI" w:cs="Segoe UI"/>
                <w:color w:val="333333"/>
                <w:kern w:val="0"/>
                <w:sz w:val="18"/>
                <w:szCs w:val="18"/>
              </w:rPr>
            </w:pP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86195" w:rsidRPr="00C27987" w:rsidRDefault="00F86195" w:rsidP="00662EB5">
            <w:pPr>
              <w:widowControl/>
              <w:wordWrap w:val="0"/>
              <w:jc w:val="center"/>
              <w:rPr>
                <w:rFonts w:ascii="Segoe UI" w:eastAsia="宋体" w:hAnsi="Segoe UI" w:cs="Segoe UI"/>
                <w:color w:val="333333"/>
                <w:kern w:val="0"/>
                <w:sz w:val="18"/>
                <w:szCs w:val="18"/>
              </w:rPr>
            </w:pPr>
          </w:p>
        </w:tc>
        <w:tc>
          <w:tcPr>
            <w:tcW w:w="936" w:type="dxa"/>
            <w:tcBorders>
              <w:top w:val="nil"/>
              <w:left w:val="single" w:sz="4" w:space="0" w:color="auto"/>
              <w:bottom w:val="single" w:sz="8" w:space="0" w:color="auto"/>
              <w:right w:val="single" w:sz="4" w:space="0" w:color="auto"/>
            </w:tcBorders>
            <w:shd w:val="clear" w:color="auto" w:fill="FFFFFF"/>
            <w:vAlign w:val="center"/>
          </w:tcPr>
          <w:p w:rsidR="00F86195" w:rsidRPr="00975C5D" w:rsidRDefault="00F86195" w:rsidP="00662EB5">
            <w:pPr>
              <w:widowControl/>
              <w:jc w:val="center"/>
              <w:rPr>
                <w:rFonts w:ascii="仿宋" w:eastAsia="仿宋" w:hAnsi="仿宋" w:cs="宋体"/>
                <w:color w:val="000000"/>
                <w:kern w:val="0"/>
                <w:sz w:val="24"/>
              </w:rPr>
            </w:pPr>
          </w:p>
        </w:tc>
        <w:tc>
          <w:tcPr>
            <w:tcW w:w="936" w:type="dxa"/>
            <w:tcBorders>
              <w:top w:val="nil"/>
              <w:left w:val="single" w:sz="4" w:space="0" w:color="auto"/>
              <w:bottom w:val="single" w:sz="8" w:space="0" w:color="auto"/>
              <w:right w:val="single" w:sz="8" w:space="0" w:color="auto"/>
            </w:tcBorders>
            <w:shd w:val="clear" w:color="auto" w:fill="FFFFFF"/>
            <w:vAlign w:val="center"/>
          </w:tcPr>
          <w:p w:rsidR="00F86195" w:rsidRPr="00C27987" w:rsidRDefault="00F86195" w:rsidP="00662EB5">
            <w:pPr>
              <w:widowControl/>
              <w:wordWrap w:val="0"/>
              <w:jc w:val="center"/>
              <w:rPr>
                <w:rFonts w:ascii="Segoe UI" w:eastAsia="宋体" w:hAnsi="Segoe UI" w:cs="Segoe UI"/>
                <w:color w:val="333333"/>
                <w:kern w:val="0"/>
                <w:sz w:val="18"/>
                <w:szCs w:val="18"/>
              </w:rPr>
            </w:pPr>
          </w:p>
        </w:tc>
        <w:tc>
          <w:tcPr>
            <w:tcW w:w="947" w:type="dxa"/>
            <w:tcBorders>
              <w:top w:val="nil"/>
              <w:left w:val="nil"/>
              <w:bottom w:val="single" w:sz="8" w:space="0" w:color="auto"/>
              <w:right w:val="single" w:sz="4" w:space="0" w:color="auto"/>
            </w:tcBorders>
            <w:shd w:val="clear" w:color="auto" w:fill="FFFFFF"/>
            <w:vAlign w:val="center"/>
          </w:tcPr>
          <w:p w:rsidR="00F86195" w:rsidRPr="00C27987" w:rsidRDefault="00F86195" w:rsidP="008A67BE">
            <w:pPr>
              <w:widowControl/>
              <w:wordWrap w:val="0"/>
              <w:jc w:val="center"/>
              <w:rPr>
                <w:rFonts w:ascii="宋体" w:eastAsia="宋体" w:hAnsi="宋体" w:cs="Segoe UI"/>
                <w:color w:val="333333"/>
                <w:kern w:val="0"/>
                <w:sz w:val="24"/>
                <w:szCs w:val="24"/>
              </w:rPr>
            </w:pPr>
          </w:p>
        </w:tc>
        <w:tc>
          <w:tcPr>
            <w:tcW w:w="19" w:type="dxa"/>
            <w:tcBorders>
              <w:top w:val="nil"/>
              <w:left w:val="single" w:sz="4" w:space="0" w:color="auto"/>
              <w:bottom w:val="single" w:sz="8" w:space="0" w:color="auto"/>
              <w:right w:val="nil"/>
            </w:tcBorders>
            <w:shd w:val="clear" w:color="auto" w:fill="FFFFFF"/>
            <w:vAlign w:val="center"/>
          </w:tcPr>
          <w:p w:rsidR="00F86195" w:rsidRPr="00C27987" w:rsidRDefault="00F86195" w:rsidP="008A67BE">
            <w:pPr>
              <w:widowControl/>
              <w:wordWrap w:val="0"/>
              <w:jc w:val="center"/>
              <w:rPr>
                <w:rFonts w:ascii="宋体" w:eastAsia="宋体" w:hAnsi="宋体" w:cs="Segoe UI"/>
                <w:color w:val="333333"/>
                <w:kern w:val="0"/>
                <w:sz w:val="24"/>
                <w:szCs w:val="24"/>
              </w:rPr>
            </w:pPr>
          </w:p>
        </w:tc>
        <w:tc>
          <w:tcPr>
            <w:tcW w:w="9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86195" w:rsidRPr="00C27987" w:rsidRDefault="00F86195" w:rsidP="008A67BE">
            <w:pPr>
              <w:widowControl/>
              <w:wordWrap w:val="0"/>
              <w:jc w:val="center"/>
              <w:rPr>
                <w:rFonts w:ascii="Segoe UI" w:eastAsia="宋体" w:hAnsi="Segoe UI" w:cs="Segoe UI"/>
                <w:color w:val="333333"/>
                <w:kern w:val="0"/>
                <w:sz w:val="18"/>
                <w:szCs w:val="18"/>
              </w:rPr>
            </w:pPr>
          </w:p>
        </w:tc>
      </w:tr>
      <w:tr w:rsidR="00F86195" w:rsidRPr="00C27987" w:rsidTr="000D3D1E">
        <w:trPr>
          <w:trHeight w:val="392"/>
        </w:trPr>
        <w:tc>
          <w:tcPr>
            <w:tcW w:w="4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86195" w:rsidRDefault="00F86195" w:rsidP="00662EB5">
            <w:pPr>
              <w:widowControl/>
              <w:wordWrap w:val="0"/>
              <w:jc w:val="center"/>
              <w:rPr>
                <w:rFonts w:ascii="Segoe UI" w:eastAsia="宋体" w:hAnsi="Segoe UI" w:cs="Segoe UI"/>
                <w:color w:val="333333"/>
                <w:kern w:val="0"/>
                <w:sz w:val="18"/>
                <w:szCs w:val="18"/>
              </w:rPr>
            </w:pPr>
          </w:p>
        </w:tc>
        <w:tc>
          <w:tcPr>
            <w:tcW w:w="10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86195" w:rsidRPr="00975C5D" w:rsidRDefault="00F86195" w:rsidP="00662EB5">
            <w:pPr>
              <w:widowControl/>
              <w:jc w:val="center"/>
              <w:rPr>
                <w:rFonts w:ascii="仿宋" w:eastAsia="仿宋" w:hAnsi="仿宋" w:cs="宋体"/>
                <w:color w:val="000000"/>
                <w:kern w:val="0"/>
                <w:sz w:val="24"/>
              </w:rPr>
            </w:pPr>
          </w:p>
        </w:tc>
        <w:tc>
          <w:tcPr>
            <w:tcW w:w="11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86195" w:rsidRPr="00975C5D" w:rsidRDefault="00F86195" w:rsidP="00662EB5">
            <w:pPr>
              <w:widowControl/>
              <w:jc w:val="center"/>
              <w:rPr>
                <w:rFonts w:ascii="仿宋" w:eastAsia="仿宋" w:hAnsi="仿宋" w:cs="宋体"/>
                <w:color w:val="000000"/>
                <w:kern w:val="0"/>
                <w:sz w:val="24"/>
              </w:rPr>
            </w:pPr>
          </w:p>
        </w:tc>
        <w:tc>
          <w:tcPr>
            <w:tcW w:w="9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86195" w:rsidRPr="00C27987" w:rsidRDefault="00F86195" w:rsidP="00662EB5">
            <w:pPr>
              <w:widowControl/>
              <w:wordWrap w:val="0"/>
              <w:jc w:val="center"/>
              <w:rPr>
                <w:rFonts w:ascii="Segoe UI" w:eastAsia="宋体" w:hAnsi="Segoe UI" w:cs="Segoe UI"/>
                <w:color w:val="333333"/>
                <w:kern w:val="0"/>
                <w:sz w:val="18"/>
                <w:szCs w:val="18"/>
              </w:rPr>
            </w:pP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86195" w:rsidRPr="00C27987" w:rsidRDefault="00F86195" w:rsidP="00662EB5">
            <w:pPr>
              <w:widowControl/>
              <w:wordWrap w:val="0"/>
              <w:jc w:val="center"/>
              <w:rPr>
                <w:rFonts w:ascii="Segoe UI" w:eastAsia="宋体" w:hAnsi="Segoe UI" w:cs="Segoe UI"/>
                <w:color w:val="333333"/>
                <w:kern w:val="0"/>
                <w:sz w:val="18"/>
                <w:szCs w:val="18"/>
              </w:rPr>
            </w:pP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86195" w:rsidRPr="00C27987" w:rsidRDefault="00F86195" w:rsidP="00662EB5">
            <w:pPr>
              <w:widowControl/>
              <w:wordWrap w:val="0"/>
              <w:jc w:val="center"/>
              <w:rPr>
                <w:rFonts w:ascii="Segoe UI" w:eastAsia="宋体" w:hAnsi="Segoe UI" w:cs="Segoe UI"/>
                <w:color w:val="333333"/>
                <w:kern w:val="0"/>
                <w:sz w:val="18"/>
                <w:szCs w:val="18"/>
              </w:rPr>
            </w:pPr>
          </w:p>
        </w:tc>
        <w:tc>
          <w:tcPr>
            <w:tcW w:w="936" w:type="dxa"/>
            <w:tcBorders>
              <w:top w:val="nil"/>
              <w:left w:val="single" w:sz="4" w:space="0" w:color="auto"/>
              <w:bottom w:val="single" w:sz="8" w:space="0" w:color="auto"/>
              <w:right w:val="single" w:sz="4" w:space="0" w:color="auto"/>
            </w:tcBorders>
            <w:shd w:val="clear" w:color="auto" w:fill="FFFFFF"/>
            <w:vAlign w:val="center"/>
          </w:tcPr>
          <w:p w:rsidR="00F86195" w:rsidRPr="00975C5D" w:rsidRDefault="00F86195" w:rsidP="00662EB5">
            <w:pPr>
              <w:widowControl/>
              <w:jc w:val="center"/>
              <w:rPr>
                <w:rFonts w:ascii="仿宋" w:eastAsia="仿宋" w:hAnsi="仿宋" w:cs="宋体"/>
                <w:color w:val="000000"/>
                <w:kern w:val="0"/>
                <w:sz w:val="24"/>
              </w:rPr>
            </w:pPr>
          </w:p>
        </w:tc>
        <w:tc>
          <w:tcPr>
            <w:tcW w:w="936" w:type="dxa"/>
            <w:tcBorders>
              <w:top w:val="nil"/>
              <w:left w:val="single" w:sz="4" w:space="0" w:color="auto"/>
              <w:bottom w:val="single" w:sz="8" w:space="0" w:color="auto"/>
              <w:right w:val="single" w:sz="8" w:space="0" w:color="auto"/>
            </w:tcBorders>
            <w:shd w:val="clear" w:color="auto" w:fill="FFFFFF"/>
            <w:vAlign w:val="center"/>
          </w:tcPr>
          <w:p w:rsidR="00F86195" w:rsidRPr="00C27987" w:rsidRDefault="00F86195" w:rsidP="00662EB5">
            <w:pPr>
              <w:widowControl/>
              <w:wordWrap w:val="0"/>
              <w:jc w:val="center"/>
              <w:rPr>
                <w:rFonts w:ascii="Segoe UI" w:eastAsia="宋体" w:hAnsi="Segoe UI" w:cs="Segoe UI"/>
                <w:color w:val="333333"/>
                <w:kern w:val="0"/>
                <w:sz w:val="18"/>
                <w:szCs w:val="18"/>
              </w:rPr>
            </w:pPr>
          </w:p>
        </w:tc>
        <w:tc>
          <w:tcPr>
            <w:tcW w:w="947" w:type="dxa"/>
            <w:tcBorders>
              <w:top w:val="nil"/>
              <w:left w:val="nil"/>
              <w:bottom w:val="single" w:sz="8" w:space="0" w:color="auto"/>
              <w:right w:val="single" w:sz="4" w:space="0" w:color="auto"/>
            </w:tcBorders>
            <w:shd w:val="clear" w:color="auto" w:fill="FFFFFF"/>
            <w:vAlign w:val="center"/>
          </w:tcPr>
          <w:p w:rsidR="00F86195" w:rsidRPr="00C27987" w:rsidRDefault="00F86195" w:rsidP="008A67BE">
            <w:pPr>
              <w:widowControl/>
              <w:wordWrap w:val="0"/>
              <w:jc w:val="center"/>
              <w:rPr>
                <w:rFonts w:ascii="宋体" w:eastAsia="宋体" w:hAnsi="宋体" w:cs="Segoe UI"/>
                <w:color w:val="333333"/>
                <w:kern w:val="0"/>
                <w:sz w:val="24"/>
                <w:szCs w:val="24"/>
              </w:rPr>
            </w:pPr>
          </w:p>
        </w:tc>
        <w:tc>
          <w:tcPr>
            <w:tcW w:w="19" w:type="dxa"/>
            <w:tcBorders>
              <w:top w:val="nil"/>
              <w:left w:val="single" w:sz="4" w:space="0" w:color="auto"/>
              <w:bottom w:val="single" w:sz="8" w:space="0" w:color="auto"/>
              <w:right w:val="nil"/>
            </w:tcBorders>
            <w:shd w:val="clear" w:color="auto" w:fill="FFFFFF"/>
            <w:vAlign w:val="center"/>
          </w:tcPr>
          <w:p w:rsidR="00F86195" w:rsidRPr="00C27987" w:rsidRDefault="00F86195" w:rsidP="008A67BE">
            <w:pPr>
              <w:widowControl/>
              <w:wordWrap w:val="0"/>
              <w:jc w:val="center"/>
              <w:rPr>
                <w:rFonts w:ascii="宋体" w:eastAsia="宋体" w:hAnsi="宋体" w:cs="Segoe UI"/>
                <w:color w:val="333333"/>
                <w:kern w:val="0"/>
                <w:sz w:val="24"/>
                <w:szCs w:val="24"/>
              </w:rPr>
            </w:pPr>
          </w:p>
        </w:tc>
        <w:tc>
          <w:tcPr>
            <w:tcW w:w="9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86195" w:rsidRPr="00C27987" w:rsidRDefault="00F86195" w:rsidP="008A67BE">
            <w:pPr>
              <w:widowControl/>
              <w:wordWrap w:val="0"/>
              <w:jc w:val="center"/>
              <w:rPr>
                <w:rFonts w:ascii="Segoe UI" w:eastAsia="宋体" w:hAnsi="Segoe UI" w:cs="Segoe UI"/>
                <w:color w:val="333333"/>
                <w:kern w:val="0"/>
                <w:sz w:val="18"/>
                <w:szCs w:val="18"/>
              </w:rPr>
            </w:pPr>
          </w:p>
        </w:tc>
      </w:tr>
    </w:tbl>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注：1.报价应是最终用户验收合格后的总价，包括设备运输、保险、代理、安装调试、培训、税费、系统集成费用和采购文件规定的其它费用。</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2.“序号”，按照各产品技术参数对应的序号填写。</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3.“品目及报价表”为多页的，每页均需由法定代表人或授权代表签字并盖投标人印章。</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4.“品目及报价表”需单独密封。</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5、如有配套耗材，请参照此表报价。</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6、如有多种规格，请按每种规格分别报价。</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供应商名称：（盖章）</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法定代表人或授权代表（签字）：日期：</w:t>
      </w:r>
    </w:p>
    <w:p w:rsidR="000438E7" w:rsidRDefault="000438E7">
      <w:pPr>
        <w:widowControl/>
        <w:jc w:val="left"/>
        <w:rPr>
          <w:rFonts w:ascii="仿宋_GB2312" w:eastAsia="仿宋_GB2312" w:hAnsi="Segoe UI" w:cs="Segoe UI"/>
          <w:b/>
          <w:bCs/>
          <w:color w:val="333333"/>
          <w:kern w:val="0"/>
          <w:sz w:val="24"/>
          <w:szCs w:val="24"/>
        </w:rPr>
      </w:pPr>
      <w:r>
        <w:rPr>
          <w:rFonts w:ascii="仿宋_GB2312" w:eastAsia="仿宋_GB2312" w:hAnsi="Segoe UI" w:cs="Segoe UI"/>
          <w:b/>
          <w:bCs/>
          <w:color w:val="333333"/>
          <w:kern w:val="0"/>
          <w:sz w:val="24"/>
          <w:szCs w:val="24"/>
        </w:rPr>
        <w:br w:type="page"/>
      </w:r>
    </w:p>
    <w:p w:rsidR="00F14C35" w:rsidRPr="00C27987" w:rsidRDefault="00F14C35" w:rsidP="00F14C35">
      <w:pPr>
        <w:widowControl/>
        <w:shd w:val="clear" w:color="auto" w:fill="FFFFFF"/>
        <w:wordWrap w:val="0"/>
        <w:ind w:left="720" w:hanging="720"/>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4"/>
          <w:szCs w:val="24"/>
        </w:rPr>
        <w:lastRenderedPageBreak/>
        <w:t>附件4-4：</w:t>
      </w:r>
      <w:r w:rsidRPr="00C27987">
        <w:rPr>
          <w:rFonts w:ascii="黑体" w:eastAsia="黑体" w:hAnsi="黑体" w:cs="Segoe UI" w:hint="eastAsia"/>
          <w:b/>
          <w:bCs/>
          <w:color w:val="333333"/>
          <w:kern w:val="0"/>
          <w:sz w:val="24"/>
          <w:szCs w:val="24"/>
        </w:rPr>
        <w:t>法定代表人身份授权书</w:t>
      </w:r>
    </w:p>
    <w:p w:rsidR="00F14C35" w:rsidRPr="00C27987" w:rsidRDefault="00F14C35" w:rsidP="00F14C35">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color w:val="000000"/>
          <w:kern w:val="0"/>
          <w:sz w:val="24"/>
          <w:szCs w:val="24"/>
        </w:rPr>
        <w:t>（采购单位名称）：</w:t>
      </w:r>
    </w:p>
    <w:p w:rsidR="00F14C35" w:rsidRPr="00C27987" w:rsidRDefault="00F14C35" w:rsidP="00F14C35">
      <w:pPr>
        <w:widowControl/>
        <w:shd w:val="clear" w:color="auto" w:fill="FFFFFF"/>
        <w:wordWrap w:val="0"/>
        <w:spacing w:line="270" w:lineRule="atLeast"/>
        <w:ind w:firstLine="573"/>
        <w:jc w:val="left"/>
        <w:rPr>
          <w:rFonts w:ascii="Segoe UI" w:eastAsia="宋体" w:hAnsi="Segoe UI" w:cs="Segoe UI"/>
          <w:color w:val="333333"/>
          <w:kern w:val="0"/>
          <w:sz w:val="18"/>
          <w:szCs w:val="18"/>
        </w:rPr>
      </w:pPr>
      <w:r w:rsidRPr="00C27987">
        <w:rPr>
          <w:rFonts w:ascii="仿宋_GB2312" w:eastAsia="仿宋_GB2312" w:hAnsi="Segoe UI" w:cs="Segoe UI" w:hint="eastAsia"/>
          <w:color w:val="000000"/>
          <w:kern w:val="0"/>
          <w:sz w:val="24"/>
          <w:szCs w:val="24"/>
        </w:rPr>
        <w:t>本授权声明：（投标人名称）</w:t>
      </w:r>
    </w:p>
    <w:p w:rsidR="00F14C35" w:rsidRPr="00C27987" w:rsidRDefault="00F14C35" w:rsidP="00F14C35">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color w:val="000000"/>
          <w:kern w:val="0"/>
          <w:sz w:val="24"/>
          <w:szCs w:val="24"/>
        </w:rPr>
        <w:t>（法定代表人姓名、职务）授权（被授权人姓名、职务）为我方</w:t>
      </w:r>
      <w:r w:rsidRPr="00C27987">
        <w:rPr>
          <w:rFonts w:ascii="仿宋_GB2312" w:eastAsia="仿宋_GB2312" w:hAnsi="Segoe UI" w:cs="Segoe UI" w:hint="eastAsia"/>
          <w:color w:val="000000"/>
          <w:kern w:val="0"/>
          <w:sz w:val="24"/>
          <w:szCs w:val="24"/>
          <w:u w:val="single"/>
        </w:rPr>
        <w:t>“”</w:t>
      </w:r>
      <w:r w:rsidRPr="00C27987">
        <w:rPr>
          <w:rFonts w:ascii="仿宋_GB2312" w:eastAsia="仿宋_GB2312" w:hAnsi="Segoe UI" w:cs="Segoe UI" w:hint="eastAsia"/>
          <w:color w:val="000000"/>
          <w:kern w:val="0"/>
          <w:sz w:val="24"/>
          <w:szCs w:val="24"/>
        </w:rPr>
        <w:t>项目投标活动的合法代表，以我方名义全权处理该项目有关投标、签订合同以及执行合同等一切事宜。</w:t>
      </w:r>
    </w:p>
    <w:p w:rsidR="00F14C35" w:rsidRDefault="00F14C35" w:rsidP="00F14C35">
      <w:pPr>
        <w:widowControl/>
        <w:shd w:val="clear" w:color="auto" w:fill="FFFFFF"/>
        <w:wordWrap w:val="0"/>
        <w:spacing w:line="270" w:lineRule="atLeast"/>
        <w:ind w:firstLine="573"/>
        <w:jc w:val="left"/>
        <w:rPr>
          <w:rFonts w:ascii="仿宋_GB2312" w:eastAsia="仿宋_GB2312" w:hAnsi="Segoe UI" w:cs="Segoe UI"/>
          <w:color w:val="333333"/>
          <w:kern w:val="0"/>
          <w:sz w:val="24"/>
          <w:szCs w:val="24"/>
        </w:rPr>
      </w:pPr>
      <w:r w:rsidRPr="00C27987">
        <w:rPr>
          <w:rFonts w:ascii="仿宋_GB2312" w:eastAsia="仿宋_GB2312" w:hAnsi="Segoe UI" w:cs="Segoe UI" w:hint="eastAsia"/>
          <w:color w:val="333333"/>
          <w:kern w:val="0"/>
          <w:sz w:val="24"/>
          <w:szCs w:val="24"/>
        </w:rPr>
        <w:t>特此声明。</w:t>
      </w:r>
    </w:p>
    <w:p w:rsidR="006257C6" w:rsidRPr="00C27987" w:rsidRDefault="006257C6" w:rsidP="00F14C35">
      <w:pPr>
        <w:widowControl/>
        <w:shd w:val="clear" w:color="auto" w:fill="FFFFFF"/>
        <w:wordWrap w:val="0"/>
        <w:spacing w:line="270" w:lineRule="atLeast"/>
        <w:ind w:firstLine="573"/>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法人代表签字：</w:t>
      </w:r>
    </w:p>
    <w:p w:rsidR="00F14C35" w:rsidRPr="00C27987" w:rsidRDefault="00F14C35" w:rsidP="00F14C35">
      <w:pPr>
        <w:widowControl/>
        <w:shd w:val="clear" w:color="auto" w:fill="FFFFFF"/>
        <w:wordWrap w:val="0"/>
        <w:spacing w:line="270" w:lineRule="atLeast"/>
        <w:ind w:firstLine="573"/>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授权代表签字：</w:t>
      </w:r>
    </w:p>
    <w:p w:rsidR="00F14C35" w:rsidRPr="00C27987" w:rsidRDefault="00F14C35" w:rsidP="00F14C35">
      <w:pPr>
        <w:widowControl/>
        <w:shd w:val="clear" w:color="auto" w:fill="FFFFFF"/>
        <w:wordWrap w:val="0"/>
        <w:spacing w:line="270" w:lineRule="atLeast"/>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投标人名称：（加盖公章）</w:t>
      </w:r>
    </w:p>
    <w:p w:rsidR="00F14C35" w:rsidRPr="00C27987" w:rsidRDefault="00F14C35" w:rsidP="00F14C35">
      <w:pPr>
        <w:widowControl/>
        <w:shd w:val="clear" w:color="auto" w:fill="FFFFFF"/>
        <w:wordWrap w:val="0"/>
        <w:spacing w:line="270" w:lineRule="atLeast"/>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日期：</w:t>
      </w:r>
    </w:p>
    <w:p w:rsidR="00F14C35" w:rsidRPr="00C27987" w:rsidRDefault="00F14C35" w:rsidP="00F14C35">
      <w:pPr>
        <w:widowControl/>
        <w:shd w:val="clear" w:color="auto" w:fill="FFFFFF"/>
        <w:wordWrap w:val="0"/>
        <w:spacing w:line="270" w:lineRule="atLeast"/>
        <w:ind w:left="480" w:hanging="36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★说明：上述证明文件附有法定代表人、被授权代表身份证复印件（加盖公章）时才能生效。</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p w:rsidR="000438E7" w:rsidRPr="00F86195" w:rsidRDefault="000438E7">
      <w:pPr>
        <w:widowControl/>
        <w:jc w:val="left"/>
        <w:rPr>
          <w:rFonts w:ascii="仿宋_GB2312" w:eastAsia="仿宋_GB2312" w:hAnsi="Segoe UI" w:cs="Segoe UI"/>
          <w:b/>
          <w:bCs/>
          <w:color w:val="333333"/>
          <w:kern w:val="0"/>
          <w:sz w:val="22"/>
          <w:szCs w:val="24"/>
        </w:rPr>
      </w:pPr>
      <w:r w:rsidRPr="00F86195">
        <w:rPr>
          <w:rFonts w:ascii="仿宋_GB2312" w:eastAsia="仿宋_GB2312" w:hAnsi="Segoe UI" w:cs="Segoe UI"/>
          <w:b/>
          <w:bCs/>
          <w:color w:val="333333"/>
          <w:kern w:val="0"/>
          <w:sz w:val="22"/>
          <w:szCs w:val="24"/>
        </w:rPr>
        <w:br w:type="page"/>
      </w:r>
    </w:p>
    <w:p w:rsidR="00F14C35" w:rsidRPr="00F86195" w:rsidRDefault="00F14C35" w:rsidP="00F14C35">
      <w:pPr>
        <w:widowControl/>
        <w:shd w:val="clear" w:color="auto" w:fill="FFFFFF"/>
        <w:wordWrap w:val="0"/>
        <w:spacing w:line="270" w:lineRule="atLeast"/>
        <w:jc w:val="left"/>
        <w:rPr>
          <w:rFonts w:ascii="仿宋" w:eastAsia="仿宋" w:hAnsi="仿宋" w:cs="Segoe UI"/>
          <w:b/>
          <w:color w:val="333333"/>
          <w:kern w:val="0"/>
          <w:sz w:val="24"/>
          <w:szCs w:val="28"/>
        </w:rPr>
      </w:pPr>
      <w:r w:rsidRPr="00F86195">
        <w:rPr>
          <w:rFonts w:ascii="仿宋" w:eastAsia="仿宋" w:hAnsi="仿宋" w:cs="Segoe UI" w:hint="eastAsia"/>
          <w:b/>
          <w:color w:val="333333"/>
          <w:kern w:val="0"/>
          <w:sz w:val="24"/>
          <w:szCs w:val="28"/>
        </w:rPr>
        <w:lastRenderedPageBreak/>
        <w:t>附件5：反商业贿赂承诺书</w:t>
      </w:r>
    </w:p>
    <w:p w:rsidR="00F14C35" w:rsidRPr="00F86195" w:rsidRDefault="00F14C35" w:rsidP="00F14C35">
      <w:pPr>
        <w:widowControl/>
        <w:shd w:val="clear" w:color="auto" w:fill="FFFFFF"/>
        <w:wordWrap w:val="0"/>
        <w:spacing w:line="270" w:lineRule="atLeast"/>
        <w:ind w:firstLine="420"/>
        <w:jc w:val="left"/>
        <w:rPr>
          <w:rFonts w:ascii="仿宋" w:eastAsia="仿宋" w:hAnsi="仿宋" w:cs="Segoe UI"/>
          <w:color w:val="333333"/>
          <w:kern w:val="0"/>
          <w:sz w:val="22"/>
          <w:szCs w:val="24"/>
        </w:rPr>
      </w:pPr>
      <w:r w:rsidRPr="00F86195">
        <w:rPr>
          <w:rFonts w:ascii="仿宋" w:eastAsia="仿宋" w:hAnsi="仿宋" w:cs="Segoe UI" w:hint="eastAsia"/>
          <w:color w:val="333333"/>
          <w:kern w:val="0"/>
          <w:sz w:val="22"/>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F14C35" w:rsidRPr="00F86195" w:rsidRDefault="00F14C35" w:rsidP="00F14C35">
      <w:pPr>
        <w:widowControl/>
        <w:shd w:val="clear" w:color="auto" w:fill="FFFFFF"/>
        <w:wordWrap w:val="0"/>
        <w:spacing w:line="270" w:lineRule="atLeast"/>
        <w:ind w:firstLine="420"/>
        <w:jc w:val="left"/>
        <w:rPr>
          <w:rFonts w:ascii="仿宋" w:eastAsia="仿宋" w:hAnsi="仿宋" w:cs="Segoe UI"/>
          <w:color w:val="333333"/>
          <w:kern w:val="0"/>
          <w:sz w:val="22"/>
          <w:szCs w:val="24"/>
        </w:rPr>
      </w:pPr>
      <w:r w:rsidRPr="00F86195">
        <w:rPr>
          <w:rFonts w:ascii="仿宋" w:eastAsia="仿宋" w:hAnsi="仿宋" w:cs="Segoe UI" w:hint="eastAsia"/>
          <w:color w:val="333333"/>
          <w:kern w:val="0"/>
          <w:sz w:val="22"/>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F14C35" w:rsidRPr="00F86195" w:rsidRDefault="00F14C35" w:rsidP="00F14C35">
      <w:pPr>
        <w:widowControl/>
        <w:shd w:val="clear" w:color="auto" w:fill="FFFFFF"/>
        <w:wordWrap w:val="0"/>
        <w:spacing w:line="270" w:lineRule="atLeast"/>
        <w:ind w:firstLine="420"/>
        <w:jc w:val="left"/>
        <w:rPr>
          <w:rFonts w:ascii="仿宋" w:eastAsia="仿宋" w:hAnsi="仿宋" w:cs="Segoe UI"/>
          <w:color w:val="333333"/>
          <w:kern w:val="0"/>
          <w:sz w:val="22"/>
          <w:szCs w:val="24"/>
        </w:rPr>
      </w:pPr>
      <w:r w:rsidRPr="00F86195">
        <w:rPr>
          <w:rFonts w:ascii="仿宋" w:eastAsia="仿宋" w:hAnsi="仿宋" w:cs="Segoe UI" w:hint="eastAsia"/>
          <w:color w:val="333333"/>
          <w:kern w:val="0"/>
          <w:sz w:val="22"/>
          <w:szCs w:val="24"/>
        </w:rPr>
        <w:t>二、本厂家、商家、公司保证在药品、医疗器械、设备、物资、基建工程竞标工作及药品、试剂销售等工作中承诺做到：</w:t>
      </w:r>
    </w:p>
    <w:p w:rsidR="00F14C35" w:rsidRPr="00F86195" w:rsidRDefault="00F14C35" w:rsidP="00F14C35">
      <w:pPr>
        <w:widowControl/>
        <w:shd w:val="clear" w:color="auto" w:fill="FFFFFF"/>
        <w:wordWrap w:val="0"/>
        <w:spacing w:line="270" w:lineRule="atLeast"/>
        <w:ind w:firstLine="420"/>
        <w:jc w:val="left"/>
        <w:rPr>
          <w:rFonts w:ascii="仿宋" w:eastAsia="仿宋" w:hAnsi="仿宋" w:cs="Segoe UI"/>
          <w:color w:val="333333"/>
          <w:kern w:val="0"/>
          <w:sz w:val="22"/>
          <w:szCs w:val="24"/>
        </w:rPr>
      </w:pPr>
      <w:r w:rsidRPr="00F86195">
        <w:rPr>
          <w:rFonts w:ascii="仿宋" w:eastAsia="仿宋" w:hAnsi="仿宋" w:cs="Segoe UI" w:hint="eastAsia"/>
          <w:color w:val="333333"/>
          <w:kern w:val="0"/>
          <w:sz w:val="22"/>
          <w:szCs w:val="24"/>
        </w:rPr>
        <w:t>1、不与其他投标人相互串通投标报价，损害贵院的合法权益；</w:t>
      </w:r>
    </w:p>
    <w:p w:rsidR="00F14C35" w:rsidRPr="00F86195" w:rsidRDefault="00F14C35" w:rsidP="00F14C35">
      <w:pPr>
        <w:widowControl/>
        <w:shd w:val="clear" w:color="auto" w:fill="FFFFFF"/>
        <w:wordWrap w:val="0"/>
        <w:spacing w:line="270" w:lineRule="atLeast"/>
        <w:ind w:firstLine="420"/>
        <w:jc w:val="left"/>
        <w:rPr>
          <w:rFonts w:ascii="仿宋" w:eastAsia="仿宋" w:hAnsi="仿宋" w:cs="Segoe UI"/>
          <w:color w:val="333333"/>
          <w:kern w:val="0"/>
          <w:sz w:val="22"/>
          <w:szCs w:val="24"/>
        </w:rPr>
      </w:pPr>
      <w:r w:rsidRPr="00F86195">
        <w:rPr>
          <w:rFonts w:ascii="仿宋" w:eastAsia="仿宋" w:hAnsi="仿宋" w:cs="Segoe UI" w:hint="eastAsia"/>
          <w:color w:val="333333"/>
          <w:kern w:val="0"/>
          <w:sz w:val="22"/>
          <w:szCs w:val="24"/>
        </w:rPr>
        <w:t>2、不与招标人串通投标，损害国家利益、社会公共利益或他人的合法权益；</w:t>
      </w:r>
    </w:p>
    <w:p w:rsidR="00F14C35" w:rsidRPr="00F86195" w:rsidRDefault="00F14C35" w:rsidP="00F14C35">
      <w:pPr>
        <w:widowControl/>
        <w:shd w:val="clear" w:color="auto" w:fill="FFFFFF"/>
        <w:wordWrap w:val="0"/>
        <w:spacing w:line="270" w:lineRule="atLeast"/>
        <w:ind w:firstLine="420"/>
        <w:jc w:val="left"/>
        <w:rPr>
          <w:rFonts w:ascii="仿宋" w:eastAsia="仿宋" w:hAnsi="仿宋" w:cs="Segoe UI"/>
          <w:color w:val="333333"/>
          <w:kern w:val="0"/>
          <w:sz w:val="22"/>
          <w:szCs w:val="24"/>
        </w:rPr>
      </w:pPr>
      <w:r w:rsidRPr="00F86195">
        <w:rPr>
          <w:rFonts w:ascii="仿宋" w:eastAsia="仿宋" w:hAnsi="仿宋" w:cs="Segoe UI" w:hint="eastAsia"/>
          <w:color w:val="333333"/>
          <w:kern w:val="0"/>
          <w:sz w:val="22"/>
          <w:szCs w:val="24"/>
        </w:rPr>
        <w:t>3、不以向招标人或者评标委员会成员行贿的手段谋取中标；</w:t>
      </w:r>
    </w:p>
    <w:p w:rsidR="00F14C35" w:rsidRPr="00F86195" w:rsidRDefault="00F14C35" w:rsidP="00F14C35">
      <w:pPr>
        <w:widowControl/>
        <w:shd w:val="clear" w:color="auto" w:fill="FFFFFF"/>
        <w:wordWrap w:val="0"/>
        <w:spacing w:line="270" w:lineRule="atLeast"/>
        <w:ind w:firstLine="420"/>
        <w:jc w:val="left"/>
        <w:rPr>
          <w:rFonts w:ascii="仿宋" w:eastAsia="仿宋" w:hAnsi="仿宋" w:cs="Segoe UI"/>
          <w:color w:val="333333"/>
          <w:kern w:val="0"/>
          <w:sz w:val="22"/>
          <w:szCs w:val="24"/>
        </w:rPr>
      </w:pPr>
      <w:r w:rsidRPr="00F86195">
        <w:rPr>
          <w:rFonts w:ascii="仿宋" w:eastAsia="仿宋" w:hAnsi="仿宋" w:cs="Segoe UI" w:hint="eastAsia"/>
          <w:color w:val="333333"/>
          <w:kern w:val="0"/>
          <w:sz w:val="22"/>
          <w:szCs w:val="24"/>
        </w:rPr>
        <w:t>4、竞标报价不违反相关法律的规定，也不以他人名义投标或者以其他方式弄虚作假，骗取中标；</w:t>
      </w:r>
    </w:p>
    <w:p w:rsidR="00F14C35" w:rsidRPr="00F86195" w:rsidRDefault="00F14C35" w:rsidP="00F14C35">
      <w:pPr>
        <w:widowControl/>
        <w:shd w:val="clear" w:color="auto" w:fill="FFFFFF"/>
        <w:wordWrap w:val="0"/>
        <w:spacing w:line="270" w:lineRule="atLeast"/>
        <w:ind w:firstLine="420"/>
        <w:jc w:val="left"/>
        <w:rPr>
          <w:rFonts w:ascii="仿宋" w:eastAsia="仿宋" w:hAnsi="仿宋" w:cs="Segoe UI"/>
          <w:color w:val="333333"/>
          <w:kern w:val="0"/>
          <w:sz w:val="22"/>
          <w:szCs w:val="24"/>
        </w:rPr>
      </w:pPr>
      <w:r w:rsidRPr="00F86195">
        <w:rPr>
          <w:rFonts w:ascii="仿宋" w:eastAsia="仿宋" w:hAnsi="仿宋" w:cs="Segoe UI" w:hint="eastAsia"/>
          <w:color w:val="333333"/>
          <w:kern w:val="0"/>
          <w:sz w:val="22"/>
          <w:szCs w:val="24"/>
        </w:rPr>
        <w:t>5、保证不以其他任何方式扰乱贵院的招标工作；</w:t>
      </w:r>
    </w:p>
    <w:p w:rsidR="00F14C35" w:rsidRPr="00F86195" w:rsidRDefault="00F14C35" w:rsidP="00F14C35">
      <w:pPr>
        <w:widowControl/>
        <w:shd w:val="clear" w:color="auto" w:fill="FFFFFF"/>
        <w:wordWrap w:val="0"/>
        <w:spacing w:line="270" w:lineRule="atLeast"/>
        <w:ind w:firstLine="420"/>
        <w:jc w:val="left"/>
        <w:rPr>
          <w:rFonts w:ascii="仿宋" w:eastAsia="仿宋" w:hAnsi="仿宋" w:cs="Segoe UI"/>
          <w:color w:val="333333"/>
          <w:kern w:val="0"/>
          <w:sz w:val="22"/>
          <w:szCs w:val="24"/>
        </w:rPr>
      </w:pPr>
      <w:r w:rsidRPr="00F86195">
        <w:rPr>
          <w:rFonts w:ascii="仿宋" w:eastAsia="仿宋" w:hAnsi="仿宋" w:cs="Segoe UI" w:hint="eastAsia"/>
          <w:color w:val="333333"/>
          <w:kern w:val="0"/>
          <w:sz w:val="22"/>
          <w:szCs w:val="24"/>
        </w:rPr>
        <w:t>6、保证不在药品销售、医疗器械、设备、物资、基建工程竞标中采取账外暗中给予回扣的手段腐蚀、贿赂医护、药剂人员、干部等其他相关人员；</w:t>
      </w:r>
    </w:p>
    <w:p w:rsidR="00F14C35" w:rsidRPr="00F86195" w:rsidRDefault="00F14C35" w:rsidP="00F14C35">
      <w:pPr>
        <w:widowControl/>
        <w:shd w:val="clear" w:color="auto" w:fill="FFFFFF"/>
        <w:wordWrap w:val="0"/>
        <w:spacing w:line="270" w:lineRule="atLeast"/>
        <w:ind w:firstLine="420"/>
        <w:jc w:val="left"/>
        <w:rPr>
          <w:rFonts w:ascii="仿宋" w:eastAsia="仿宋" w:hAnsi="仿宋" w:cs="Segoe UI"/>
          <w:color w:val="333333"/>
          <w:kern w:val="0"/>
          <w:sz w:val="22"/>
          <w:szCs w:val="24"/>
        </w:rPr>
      </w:pPr>
      <w:r w:rsidRPr="00F86195">
        <w:rPr>
          <w:rFonts w:ascii="仿宋" w:eastAsia="仿宋" w:hAnsi="仿宋" w:cs="Segoe UI" w:hint="eastAsia"/>
          <w:color w:val="333333"/>
          <w:kern w:val="0"/>
          <w:sz w:val="22"/>
          <w:szCs w:val="24"/>
        </w:rPr>
        <w:t>7、保证不以任何名义包括以宣传费、临床促销费、开单费、处方费、广告费、免费度假、考察旅游、房屋装修等任何名义给予贵院采购人员、药剂人员、医护人员、干部等有关人员以财物或者其他利益；</w:t>
      </w:r>
    </w:p>
    <w:p w:rsidR="00F14C35" w:rsidRPr="00F86195" w:rsidRDefault="00F14C35" w:rsidP="00F14C35">
      <w:pPr>
        <w:widowControl/>
        <w:shd w:val="clear" w:color="auto" w:fill="FFFFFF"/>
        <w:wordWrap w:val="0"/>
        <w:spacing w:line="270" w:lineRule="atLeast"/>
        <w:ind w:firstLine="420"/>
        <w:jc w:val="left"/>
        <w:rPr>
          <w:rFonts w:ascii="仿宋" w:eastAsia="仿宋" w:hAnsi="仿宋" w:cs="Segoe UI"/>
          <w:color w:val="333333"/>
          <w:kern w:val="0"/>
          <w:sz w:val="22"/>
          <w:szCs w:val="24"/>
        </w:rPr>
      </w:pPr>
      <w:r w:rsidRPr="00F86195">
        <w:rPr>
          <w:rFonts w:ascii="仿宋" w:eastAsia="仿宋" w:hAnsi="仿宋" w:cs="Segoe UI" w:hint="eastAsia"/>
          <w:color w:val="333333"/>
          <w:kern w:val="0"/>
          <w:sz w:val="22"/>
          <w:szCs w:val="24"/>
        </w:rPr>
        <w:t>8、保证不让贵院临床科室、药剂部门以及有关人员登记、统计医生处方或为此提供方便，干扰贵院的正常工作秩序；</w:t>
      </w:r>
    </w:p>
    <w:p w:rsidR="00F14C35" w:rsidRPr="00F86195" w:rsidRDefault="00F14C35" w:rsidP="00F14C35">
      <w:pPr>
        <w:widowControl/>
        <w:shd w:val="clear" w:color="auto" w:fill="FFFFFF"/>
        <w:wordWrap w:val="0"/>
        <w:spacing w:line="270" w:lineRule="atLeast"/>
        <w:ind w:firstLine="420"/>
        <w:jc w:val="left"/>
        <w:rPr>
          <w:rFonts w:ascii="仿宋" w:eastAsia="仿宋" w:hAnsi="仿宋" w:cs="Segoe UI"/>
          <w:color w:val="333333"/>
          <w:kern w:val="0"/>
          <w:sz w:val="22"/>
          <w:szCs w:val="24"/>
        </w:rPr>
      </w:pPr>
      <w:r w:rsidRPr="00F86195">
        <w:rPr>
          <w:rFonts w:ascii="仿宋" w:eastAsia="仿宋" w:hAnsi="仿宋" w:cs="Segoe UI" w:hint="eastAsia"/>
          <w:color w:val="333333"/>
          <w:kern w:val="0"/>
          <w:sz w:val="22"/>
          <w:szCs w:val="24"/>
        </w:rPr>
        <w:t>9、保证不以其他任何不正当竞争手段推销药品、医疗器械、设备、物资。</w:t>
      </w:r>
    </w:p>
    <w:p w:rsidR="00F14C35" w:rsidRPr="00F86195" w:rsidRDefault="00F14C35" w:rsidP="00F14C35">
      <w:pPr>
        <w:widowControl/>
        <w:shd w:val="clear" w:color="auto" w:fill="FFFFFF"/>
        <w:wordWrap w:val="0"/>
        <w:spacing w:line="270" w:lineRule="atLeast"/>
        <w:ind w:firstLine="420"/>
        <w:jc w:val="left"/>
        <w:rPr>
          <w:rFonts w:ascii="仿宋" w:eastAsia="仿宋" w:hAnsi="仿宋" w:cs="Segoe UI"/>
          <w:color w:val="333333"/>
          <w:kern w:val="0"/>
          <w:sz w:val="22"/>
          <w:szCs w:val="24"/>
        </w:rPr>
      </w:pPr>
      <w:r w:rsidRPr="00F86195">
        <w:rPr>
          <w:rFonts w:ascii="仿宋" w:eastAsia="仿宋" w:hAnsi="仿宋" w:cs="Segoe UI" w:hint="eastAsia"/>
          <w:color w:val="333333"/>
          <w:kern w:val="0"/>
          <w:sz w:val="22"/>
          <w:szCs w:val="24"/>
        </w:rPr>
        <w:t>三、本厂家、商家、公司保证竭力维护贵院的声誉，不做任何有损贵院形象的事情。</w:t>
      </w:r>
    </w:p>
    <w:p w:rsidR="00F14C35" w:rsidRPr="00F86195" w:rsidRDefault="00F14C35" w:rsidP="00F14C35">
      <w:pPr>
        <w:widowControl/>
        <w:shd w:val="clear" w:color="auto" w:fill="FFFFFF"/>
        <w:wordWrap w:val="0"/>
        <w:spacing w:line="270" w:lineRule="atLeast"/>
        <w:ind w:firstLine="420"/>
        <w:jc w:val="left"/>
        <w:rPr>
          <w:rFonts w:ascii="仿宋" w:eastAsia="仿宋" w:hAnsi="仿宋" w:cs="Segoe UI"/>
          <w:color w:val="333333"/>
          <w:kern w:val="0"/>
          <w:sz w:val="22"/>
          <w:szCs w:val="24"/>
        </w:rPr>
      </w:pPr>
      <w:r w:rsidRPr="00F86195">
        <w:rPr>
          <w:rFonts w:ascii="仿宋" w:eastAsia="仿宋" w:hAnsi="仿宋" w:cs="Segoe UI" w:hint="eastAsia"/>
          <w:color w:val="333333"/>
          <w:kern w:val="0"/>
          <w:sz w:val="22"/>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F14C35" w:rsidRPr="00F86195" w:rsidRDefault="00F14C35" w:rsidP="00F14C35">
      <w:pPr>
        <w:widowControl/>
        <w:shd w:val="clear" w:color="auto" w:fill="FFFFFF"/>
        <w:wordWrap w:val="0"/>
        <w:spacing w:line="270" w:lineRule="atLeast"/>
        <w:ind w:firstLine="420"/>
        <w:jc w:val="left"/>
        <w:rPr>
          <w:rFonts w:ascii="仿宋" w:eastAsia="仿宋" w:hAnsi="仿宋" w:cs="Segoe UI"/>
          <w:color w:val="333333"/>
          <w:kern w:val="0"/>
          <w:sz w:val="22"/>
          <w:szCs w:val="24"/>
        </w:rPr>
      </w:pPr>
      <w:r w:rsidRPr="00F86195">
        <w:rPr>
          <w:rFonts w:ascii="仿宋" w:eastAsia="仿宋" w:hAnsi="仿宋" w:cs="Segoe UI" w:hint="eastAsia"/>
          <w:color w:val="333333"/>
          <w:kern w:val="0"/>
          <w:sz w:val="22"/>
          <w:szCs w:val="24"/>
        </w:rPr>
        <w:t>五、对本厂家、商家、公司及本厂家、商家、公司工作人员采取以上手段竞标、促销等，干扰贵院正常工作秩序，损害贵院形象的，本厂家、商家、公司保证：</w:t>
      </w:r>
    </w:p>
    <w:p w:rsidR="00F14C35" w:rsidRPr="00F86195" w:rsidRDefault="00F14C35" w:rsidP="00F14C35">
      <w:pPr>
        <w:widowControl/>
        <w:shd w:val="clear" w:color="auto" w:fill="FFFFFF"/>
        <w:wordWrap w:val="0"/>
        <w:spacing w:line="270" w:lineRule="atLeast"/>
        <w:ind w:firstLine="420"/>
        <w:jc w:val="left"/>
        <w:rPr>
          <w:rFonts w:ascii="仿宋" w:eastAsia="仿宋" w:hAnsi="仿宋" w:cs="Segoe UI"/>
          <w:color w:val="333333"/>
          <w:kern w:val="0"/>
          <w:sz w:val="22"/>
          <w:szCs w:val="24"/>
        </w:rPr>
      </w:pPr>
      <w:r w:rsidRPr="00F86195">
        <w:rPr>
          <w:rFonts w:ascii="仿宋" w:eastAsia="仿宋" w:hAnsi="仿宋" w:cs="Segoe UI" w:hint="eastAsia"/>
          <w:color w:val="333333"/>
          <w:kern w:val="0"/>
          <w:sz w:val="22"/>
          <w:szCs w:val="24"/>
        </w:rPr>
        <w:t>1、对尚处在竞标阶段的，贵院有权取消本厂家、商家、公司的竞标资格；已经中标的，贵院有权取消中标；对已经获得准入资格的，贵院有权随时取消本厂家、商家、公司的准入资格；</w:t>
      </w:r>
    </w:p>
    <w:p w:rsidR="00F14C35" w:rsidRPr="00F86195" w:rsidRDefault="00F14C35" w:rsidP="00F14C35">
      <w:pPr>
        <w:widowControl/>
        <w:shd w:val="clear" w:color="auto" w:fill="FFFFFF"/>
        <w:wordWrap w:val="0"/>
        <w:spacing w:line="270" w:lineRule="atLeast"/>
        <w:ind w:firstLine="420"/>
        <w:jc w:val="left"/>
        <w:rPr>
          <w:rFonts w:ascii="仿宋" w:eastAsia="仿宋" w:hAnsi="仿宋" w:cs="Segoe UI"/>
          <w:color w:val="333333"/>
          <w:kern w:val="0"/>
          <w:sz w:val="22"/>
          <w:szCs w:val="24"/>
        </w:rPr>
      </w:pPr>
      <w:r w:rsidRPr="00F86195">
        <w:rPr>
          <w:rFonts w:ascii="仿宋" w:eastAsia="仿宋" w:hAnsi="仿宋" w:cs="Segoe UI" w:hint="eastAsia"/>
          <w:color w:val="333333"/>
          <w:kern w:val="0"/>
          <w:sz w:val="22"/>
          <w:szCs w:val="24"/>
        </w:rPr>
        <w:t>2、对本厂家、商家、公司相关工作人员作出严肃处理；</w:t>
      </w:r>
    </w:p>
    <w:p w:rsidR="00F14C35" w:rsidRPr="00F86195" w:rsidRDefault="00F14C35" w:rsidP="00F14C35">
      <w:pPr>
        <w:widowControl/>
        <w:shd w:val="clear" w:color="auto" w:fill="FFFFFF"/>
        <w:wordWrap w:val="0"/>
        <w:spacing w:line="270" w:lineRule="atLeast"/>
        <w:ind w:firstLine="420"/>
        <w:jc w:val="left"/>
        <w:rPr>
          <w:rFonts w:ascii="仿宋" w:eastAsia="仿宋" w:hAnsi="仿宋" w:cs="Segoe UI"/>
          <w:color w:val="333333"/>
          <w:kern w:val="0"/>
          <w:sz w:val="22"/>
          <w:szCs w:val="24"/>
        </w:rPr>
      </w:pPr>
      <w:r w:rsidRPr="00F86195">
        <w:rPr>
          <w:rFonts w:ascii="仿宋" w:eastAsia="仿宋" w:hAnsi="仿宋" w:cs="Segoe UI" w:hint="eastAsia"/>
          <w:color w:val="333333"/>
          <w:kern w:val="0"/>
          <w:sz w:val="22"/>
          <w:szCs w:val="24"/>
        </w:rPr>
        <w:t>3、对由于本厂家、商家、公司或本厂家、商家、公司工作人员的上述行为给贵院造成经济或名誉损失的，由本厂家、商家、公司负责，并愿意承担全部民事赔偿责任。</w:t>
      </w:r>
    </w:p>
    <w:p w:rsidR="00F14C35" w:rsidRPr="00F86195" w:rsidRDefault="00F14C35" w:rsidP="00F14C35">
      <w:pPr>
        <w:widowControl/>
        <w:shd w:val="clear" w:color="auto" w:fill="FFFFFF"/>
        <w:wordWrap w:val="0"/>
        <w:spacing w:line="270" w:lineRule="atLeast"/>
        <w:ind w:firstLine="420"/>
        <w:jc w:val="left"/>
        <w:rPr>
          <w:rFonts w:ascii="仿宋" w:eastAsia="仿宋" w:hAnsi="仿宋" w:cs="Segoe UI"/>
          <w:color w:val="333333"/>
          <w:kern w:val="0"/>
          <w:sz w:val="22"/>
          <w:szCs w:val="24"/>
        </w:rPr>
      </w:pPr>
      <w:r w:rsidRPr="00F86195">
        <w:rPr>
          <w:rFonts w:ascii="仿宋" w:eastAsia="仿宋" w:hAnsi="仿宋" w:cs="Segoe UI" w:hint="eastAsia"/>
          <w:color w:val="333333"/>
          <w:kern w:val="0"/>
          <w:sz w:val="22"/>
          <w:szCs w:val="24"/>
        </w:rPr>
        <w:t>六、采购物资名称：</w:t>
      </w:r>
    </w:p>
    <w:p w:rsidR="00F14C35" w:rsidRDefault="00F14C35" w:rsidP="00F14C35">
      <w:pPr>
        <w:widowControl/>
        <w:shd w:val="clear" w:color="auto" w:fill="FFFFFF"/>
        <w:wordWrap w:val="0"/>
        <w:spacing w:line="270" w:lineRule="atLeast"/>
        <w:jc w:val="left"/>
        <w:rPr>
          <w:rFonts w:ascii="仿宋" w:eastAsia="仿宋" w:hAnsi="仿宋" w:cs="Segoe UI"/>
          <w:color w:val="333333"/>
          <w:kern w:val="0"/>
          <w:sz w:val="22"/>
          <w:szCs w:val="24"/>
        </w:rPr>
      </w:pPr>
      <w:r w:rsidRPr="00F86195">
        <w:rPr>
          <w:rFonts w:ascii="仿宋" w:eastAsia="仿宋" w:hAnsi="仿宋" w:cs="Segoe UI" w:hint="eastAsia"/>
          <w:color w:val="333333"/>
          <w:kern w:val="0"/>
          <w:sz w:val="22"/>
          <w:szCs w:val="24"/>
        </w:rPr>
        <w:t> </w:t>
      </w:r>
    </w:p>
    <w:p w:rsidR="00F86195" w:rsidRPr="00F86195" w:rsidRDefault="00F86195" w:rsidP="00F14C35">
      <w:pPr>
        <w:widowControl/>
        <w:shd w:val="clear" w:color="auto" w:fill="FFFFFF"/>
        <w:wordWrap w:val="0"/>
        <w:spacing w:line="270" w:lineRule="atLeast"/>
        <w:jc w:val="left"/>
        <w:rPr>
          <w:rFonts w:ascii="仿宋" w:eastAsia="仿宋" w:hAnsi="仿宋" w:cs="Segoe UI"/>
          <w:color w:val="333333"/>
          <w:kern w:val="0"/>
          <w:sz w:val="22"/>
          <w:szCs w:val="24"/>
        </w:rPr>
      </w:pPr>
    </w:p>
    <w:p w:rsidR="00F14C35" w:rsidRPr="00F86195" w:rsidRDefault="00F14C35" w:rsidP="00F14C35">
      <w:pPr>
        <w:widowControl/>
        <w:shd w:val="clear" w:color="auto" w:fill="FFFFFF"/>
        <w:wordWrap w:val="0"/>
        <w:spacing w:line="270" w:lineRule="atLeast"/>
        <w:ind w:firstLine="420"/>
        <w:jc w:val="left"/>
        <w:rPr>
          <w:rFonts w:ascii="仿宋" w:eastAsia="仿宋" w:hAnsi="仿宋" w:cs="Segoe UI"/>
          <w:color w:val="333333"/>
          <w:kern w:val="0"/>
          <w:sz w:val="22"/>
          <w:szCs w:val="24"/>
        </w:rPr>
      </w:pPr>
      <w:r w:rsidRPr="00F86195">
        <w:rPr>
          <w:rFonts w:ascii="仿宋" w:eastAsia="仿宋" w:hAnsi="仿宋" w:cs="Segoe UI" w:hint="eastAsia"/>
          <w:color w:val="333333"/>
          <w:kern w:val="0"/>
          <w:sz w:val="22"/>
          <w:szCs w:val="24"/>
        </w:rPr>
        <w:t>本《承诺书》一式二份（一份由承诺人自存；一份随</w:t>
      </w:r>
      <w:r w:rsidR="00B104CF" w:rsidRPr="00F86195">
        <w:rPr>
          <w:rFonts w:ascii="仿宋" w:eastAsia="仿宋" w:hAnsi="仿宋" w:cs="Segoe UI" w:hint="eastAsia"/>
          <w:color w:val="333333"/>
          <w:kern w:val="0"/>
          <w:sz w:val="22"/>
          <w:szCs w:val="24"/>
        </w:rPr>
        <w:t>投标文件</w:t>
      </w:r>
      <w:r w:rsidRPr="00F86195">
        <w:rPr>
          <w:rFonts w:ascii="仿宋" w:eastAsia="仿宋" w:hAnsi="仿宋" w:cs="Segoe UI" w:hint="eastAsia"/>
          <w:color w:val="333333"/>
          <w:kern w:val="0"/>
          <w:sz w:val="22"/>
          <w:szCs w:val="24"/>
        </w:rPr>
        <w:t>传递）</w:t>
      </w:r>
    </w:p>
    <w:p w:rsidR="00F95593" w:rsidRPr="00F86195" w:rsidRDefault="00F14C35" w:rsidP="000438E7">
      <w:pPr>
        <w:widowControl/>
        <w:shd w:val="clear" w:color="auto" w:fill="FFFFFF"/>
        <w:wordWrap w:val="0"/>
        <w:spacing w:line="270" w:lineRule="atLeast"/>
        <w:jc w:val="left"/>
        <w:rPr>
          <w:rFonts w:ascii="仿宋" w:eastAsia="仿宋" w:hAnsi="仿宋" w:cs="Segoe UI"/>
          <w:color w:val="333333"/>
          <w:kern w:val="0"/>
          <w:sz w:val="22"/>
          <w:szCs w:val="24"/>
        </w:rPr>
      </w:pPr>
      <w:r w:rsidRPr="00F86195">
        <w:rPr>
          <w:rFonts w:ascii="仿宋" w:eastAsia="仿宋" w:hAnsi="仿宋" w:cs="Segoe UI" w:hint="eastAsia"/>
          <w:color w:val="333333"/>
          <w:kern w:val="0"/>
          <w:sz w:val="22"/>
          <w:szCs w:val="24"/>
        </w:rPr>
        <w:t>承诺企业名称（公章）法人代表或委托代理人（承诺人）</w:t>
      </w:r>
    </w:p>
    <w:p w:rsidR="00F86195" w:rsidRDefault="00F86195" w:rsidP="006257C6">
      <w:pPr>
        <w:widowControl/>
        <w:shd w:val="clear" w:color="auto" w:fill="FFFFFF"/>
        <w:wordWrap w:val="0"/>
        <w:ind w:leftChars="-405" w:left="-850"/>
        <w:jc w:val="left"/>
        <w:rPr>
          <w:rFonts w:ascii="微软雅黑" w:eastAsia="微软雅黑" w:hAnsi="微软雅黑" w:cs="Segoe UI"/>
          <w:color w:val="333333"/>
          <w:kern w:val="0"/>
          <w:sz w:val="24"/>
          <w:szCs w:val="24"/>
        </w:rPr>
      </w:pPr>
    </w:p>
    <w:p w:rsidR="006257C6" w:rsidRPr="0029536F" w:rsidRDefault="006257C6" w:rsidP="006257C6">
      <w:pPr>
        <w:widowControl/>
        <w:shd w:val="clear" w:color="auto" w:fill="FFFFFF"/>
        <w:wordWrap w:val="0"/>
        <w:ind w:leftChars="-405" w:left="-850"/>
        <w:jc w:val="left"/>
        <w:rPr>
          <w:rFonts w:ascii="微软雅黑" w:eastAsia="微软雅黑" w:hAnsi="微软雅黑" w:cs="Segoe UI"/>
          <w:color w:val="333333"/>
          <w:kern w:val="0"/>
          <w:sz w:val="24"/>
          <w:szCs w:val="24"/>
        </w:rPr>
      </w:pPr>
      <w:r w:rsidRPr="003E665F">
        <w:rPr>
          <w:rFonts w:ascii="微软雅黑" w:eastAsia="微软雅黑" w:hAnsi="微软雅黑" w:cs="Segoe UI" w:hint="eastAsia"/>
          <w:color w:val="333333"/>
          <w:kern w:val="0"/>
          <w:sz w:val="24"/>
          <w:szCs w:val="24"/>
        </w:rPr>
        <w:lastRenderedPageBreak/>
        <w:t> </w:t>
      </w:r>
      <w:r w:rsidRPr="0029536F">
        <w:rPr>
          <w:rFonts w:ascii="微软雅黑" w:eastAsia="微软雅黑" w:hAnsi="微软雅黑" w:cs="Segoe UI" w:hint="eastAsia"/>
          <w:color w:val="333333"/>
          <w:kern w:val="0"/>
          <w:sz w:val="24"/>
          <w:szCs w:val="24"/>
        </w:rPr>
        <w:t>附件</w:t>
      </w:r>
      <w:r>
        <w:rPr>
          <w:rFonts w:ascii="微软雅黑" w:eastAsia="微软雅黑" w:hAnsi="微软雅黑" w:cs="Segoe UI" w:hint="eastAsia"/>
          <w:color w:val="333333"/>
          <w:kern w:val="0"/>
          <w:sz w:val="24"/>
          <w:szCs w:val="24"/>
        </w:rPr>
        <w:t>6</w:t>
      </w:r>
      <w:r w:rsidRPr="0029536F">
        <w:rPr>
          <w:rFonts w:ascii="微软雅黑" w:eastAsia="微软雅黑" w:hAnsi="微软雅黑" w:cs="Segoe UI" w:hint="eastAsia"/>
          <w:color w:val="333333"/>
          <w:kern w:val="0"/>
          <w:sz w:val="24"/>
          <w:szCs w:val="24"/>
        </w:rPr>
        <w:t>：</w:t>
      </w:r>
    </w:p>
    <w:p w:rsidR="006257C6" w:rsidRPr="0029536F" w:rsidRDefault="006257C6" w:rsidP="006257C6">
      <w:pPr>
        <w:pStyle w:val="a8"/>
        <w:ind w:firstLineChars="750" w:firstLine="2100"/>
        <w:rPr>
          <w:rFonts w:ascii="长城小标宋体" w:eastAsia="长城小标宋体" w:hAnsi="仿宋"/>
          <w:color w:val="000000" w:themeColor="text1"/>
          <w:sz w:val="28"/>
          <w:szCs w:val="22"/>
        </w:rPr>
      </w:pPr>
      <w:r w:rsidRPr="0029536F">
        <w:rPr>
          <w:rFonts w:ascii="长城小标宋体" w:eastAsia="长城小标宋体" w:hAnsi="仿宋" w:hint="eastAsia"/>
          <w:color w:val="000000" w:themeColor="text1"/>
          <w:sz w:val="28"/>
          <w:szCs w:val="22"/>
        </w:rPr>
        <w:t xml:space="preserve"> 无围标、串标行为承诺书</w:t>
      </w:r>
    </w:p>
    <w:p w:rsidR="006257C6" w:rsidRPr="0029536F" w:rsidRDefault="006257C6" w:rsidP="006257C6">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本公司郑重承诺：我公司自觉遵守《中华人民共和国政府采购法》和《中华人民共和国政府采购法实施条例》的有关规定，我公司在参加本次项目（项目名称：XXXXXXX）采购活动中，无以下围标、串标行为：</w:t>
      </w:r>
    </w:p>
    <w:p w:rsidR="006257C6" w:rsidRPr="0029536F" w:rsidRDefault="006257C6" w:rsidP="006257C6">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1.不同供应商的投标文件由同一单位或者个人编制；</w:t>
      </w:r>
    </w:p>
    <w:p w:rsidR="006257C6" w:rsidRPr="0029536F" w:rsidRDefault="006257C6" w:rsidP="006257C6">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2.不同供应商委托同一单位或者个人办理投标事宜；</w:t>
      </w:r>
    </w:p>
    <w:p w:rsidR="006257C6" w:rsidRPr="0029536F" w:rsidRDefault="006257C6" w:rsidP="006257C6">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3.不同供应商的投标文件载明的项目管理成员或者联系人员为同一人；</w:t>
      </w:r>
    </w:p>
    <w:p w:rsidR="006257C6" w:rsidRPr="0029536F" w:rsidRDefault="006257C6" w:rsidP="006257C6">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4.不同供应商的投标文件异常一致或者投标报价呈规律性差异；</w:t>
      </w:r>
    </w:p>
    <w:p w:rsidR="006257C6" w:rsidRPr="0029536F" w:rsidRDefault="006257C6" w:rsidP="006257C6">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5.不同供应商的投标文件相互混装；</w:t>
      </w:r>
    </w:p>
    <w:p w:rsidR="006257C6" w:rsidRPr="0029536F" w:rsidRDefault="006257C6" w:rsidP="006257C6">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6.不同供应商的投标保证金从同一单位或者个人的账户转出；</w:t>
      </w:r>
    </w:p>
    <w:p w:rsidR="006257C6" w:rsidRPr="0029536F" w:rsidRDefault="006257C6" w:rsidP="006257C6">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7.不同供应商的董事、监事、高管、单位负责人为同一人或者存在控股、管理关系的不同单位参加同一采购项目；</w:t>
      </w:r>
    </w:p>
    <w:p w:rsidR="006257C6" w:rsidRPr="0029536F" w:rsidRDefault="006257C6" w:rsidP="006257C6">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8.供应商之间事先约定由某一特定供应商中标、成交；</w:t>
      </w:r>
    </w:p>
    <w:p w:rsidR="006257C6" w:rsidRPr="0029536F" w:rsidRDefault="006257C6" w:rsidP="006257C6">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9.供应商之间商定部分供应商放弃参加采购活动或者放弃中标、成交；</w:t>
      </w:r>
    </w:p>
    <w:p w:rsidR="006257C6" w:rsidRPr="0029536F" w:rsidRDefault="006257C6" w:rsidP="006257C6">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10.法律法规界定的其他围标串标行为。</w:t>
      </w:r>
    </w:p>
    <w:p w:rsidR="006257C6" w:rsidRPr="0029536F" w:rsidRDefault="006257C6" w:rsidP="006257C6">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我公司承诺在本项目采购活动中，与采购人不存在关联关系，与其他投标单位不存在关联关系。如被查实在本项目采购活动中存在围标、串标的，本公司将承担法律责任，接受相应的法律法规处罚。</w:t>
      </w:r>
    </w:p>
    <w:p w:rsidR="006257C6" w:rsidRPr="0029536F" w:rsidRDefault="006257C6" w:rsidP="006257C6">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p>
    <w:p w:rsidR="006257C6" w:rsidRPr="0029536F" w:rsidRDefault="006257C6" w:rsidP="006257C6">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投标人法人代表或委托代理人（承诺人） ：</w:t>
      </w:r>
    </w:p>
    <w:p w:rsidR="006257C6" w:rsidRPr="0029536F" w:rsidRDefault="006257C6" w:rsidP="006257C6">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 xml:space="preserve">投标人：（公章）  </w:t>
      </w:r>
    </w:p>
    <w:p w:rsidR="006257C6" w:rsidRPr="0029536F" w:rsidRDefault="006257C6" w:rsidP="006257C6">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日期：   年    月    日</w:t>
      </w:r>
    </w:p>
    <w:p w:rsidR="006257C6" w:rsidRPr="006257C6" w:rsidRDefault="006257C6" w:rsidP="000438E7">
      <w:pPr>
        <w:widowControl/>
        <w:shd w:val="clear" w:color="auto" w:fill="FFFFFF"/>
        <w:wordWrap w:val="0"/>
        <w:spacing w:line="270" w:lineRule="atLeast"/>
        <w:jc w:val="left"/>
        <w:rPr>
          <w:rFonts w:ascii="Segoe UI" w:eastAsia="宋体" w:hAnsi="Segoe UI" w:cs="Segoe UI"/>
          <w:color w:val="333333"/>
          <w:kern w:val="0"/>
          <w:sz w:val="18"/>
          <w:szCs w:val="18"/>
        </w:rPr>
      </w:pPr>
    </w:p>
    <w:sectPr w:rsidR="006257C6" w:rsidRPr="006257C6" w:rsidSect="0004354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7981" w:rsidRDefault="00B67981" w:rsidP="00991324">
      <w:r>
        <w:separator/>
      </w:r>
    </w:p>
  </w:endnote>
  <w:endnote w:type="continuationSeparator" w:id="1">
    <w:p w:rsidR="00B67981" w:rsidRDefault="00B67981" w:rsidP="009913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长城小标宋体">
    <w:panose1 w:val="0201060901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仿宋">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7981" w:rsidRDefault="00B67981" w:rsidP="00991324">
      <w:r>
        <w:separator/>
      </w:r>
    </w:p>
  </w:footnote>
  <w:footnote w:type="continuationSeparator" w:id="1">
    <w:p w:rsidR="00B67981" w:rsidRDefault="00B67981" w:rsidP="0099132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F2E77"/>
    <w:multiLevelType w:val="singleLevel"/>
    <w:tmpl w:val="04AF2E77"/>
    <w:lvl w:ilvl="0">
      <w:start w:val="1"/>
      <w:numFmt w:val="decimal"/>
      <w:suff w:val="nothing"/>
      <w:lvlText w:val="%1、"/>
      <w:lvlJc w:val="left"/>
    </w:lvl>
  </w:abstractNum>
  <w:abstractNum w:abstractNumId="1">
    <w:nsid w:val="1B571A58"/>
    <w:multiLevelType w:val="hybridMultilevel"/>
    <w:tmpl w:val="67802B24"/>
    <w:lvl w:ilvl="0" w:tplc="7D7437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6A370CFC"/>
    <w:multiLevelType w:val="hybridMultilevel"/>
    <w:tmpl w:val="0406BB08"/>
    <w:lvl w:ilvl="0" w:tplc="87B808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72BF6A36"/>
    <w:multiLevelType w:val="hybridMultilevel"/>
    <w:tmpl w:val="4E9AFCFA"/>
    <w:lvl w:ilvl="0" w:tplc="85E420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87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91324"/>
    <w:rsid w:val="00004787"/>
    <w:rsid w:val="00007B89"/>
    <w:rsid w:val="00007DFD"/>
    <w:rsid w:val="00010103"/>
    <w:rsid w:val="00010B00"/>
    <w:rsid w:val="00015E93"/>
    <w:rsid w:val="00016138"/>
    <w:rsid w:val="00020B77"/>
    <w:rsid w:val="00024D64"/>
    <w:rsid w:val="00043546"/>
    <w:rsid w:val="000438E7"/>
    <w:rsid w:val="00047FEC"/>
    <w:rsid w:val="000748BC"/>
    <w:rsid w:val="000759CF"/>
    <w:rsid w:val="00080125"/>
    <w:rsid w:val="0008179A"/>
    <w:rsid w:val="0008198E"/>
    <w:rsid w:val="000827E2"/>
    <w:rsid w:val="00091DF5"/>
    <w:rsid w:val="00093551"/>
    <w:rsid w:val="000A2E3E"/>
    <w:rsid w:val="000A4E59"/>
    <w:rsid w:val="000B62D3"/>
    <w:rsid w:val="000B7345"/>
    <w:rsid w:val="000C71DD"/>
    <w:rsid w:val="000D3B25"/>
    <w:rsid w:val="000D3D1E"/>
    <w:rsid w:val="000D6D0F"/>
    <w:rsid w:val="000F0AC4"/>
    <w:rsid w:val="00100CCE"/>
    <w:rsid w:val="00100D6D"/>
    <w:rsid w:val="00100EA5"/>
    <w:rsid w:val="00106BE7"/>
    <w:rsid w:val="00114337"/>
    <w:rsid w:val="00114C5E"/>
    <w:rsid w:val="0012531C"/>
    <w:rsid w:val="00130CF2"/>
    <w:rsid w:val="00130D98"/>
    <w:rsid w:val="00130EE8"/>
    <w:rsid w:val="00132D57"/>
    <w:rsid w:val="00137D36"/>
    <w:rsid w:val="0014780A"/>
    <w:rsid w:val="00147F8C"/>
    <w:rsid w:val="00163A7A"/>
    <w:rsid w:val="001660F2"/>
    <w:rsid w:val="00185538"/>
    <w:rsid w:val="00187CD7"/>
    <w:rsid w:val="0019190D"/>
    <w:rsid w:val="00192C67"/>
    <w:rsid w:val="001A0043"/>
    <w:rsid w:val="001A07A7"/>
    <w:rsid w:val="001B33EA"/>
    <w:rsid w:val="001B6821"/>
    <w:rsid w:val="001D3738"/>
    <w:rsid w:val="00205D92"/>
    <w:rsid w:val="002106B2"/>
    <w:rsid w:val="0021079A"/>
    <w:rsid w:val="00215E59"/>
    <w:rsid w:val="00222359"/>
    <w:rsid w:val="002272D2"/>
    <w:rsid w:val="00227B3D"/>
    <w:rsid w:val="00236079"/>
    <w:rsid w:val="00236A1E"/>
    <w:rsid w:val="00260ECC"/>
    <w:rsid w:val="002820EB"/>
    <w:rsid w:val="002832F3"/>
    <w:rsid w:val="00287003"/>
    <w:rsid w:val="002B147D"/>
    <w:rsid w:val="002B3FE8"/>
    <w:rsid w:val="002C0C80"/>
    <w:rsid w:val="002C5A43"/>
    <w:rsid w:val="002E14C1"/>
    <w:rsid w:val="002E32EC"/>
    <w:rsid w:val="002E55D8"/>
    <w:rsid w:val="002E5CC9"/>
    <w:rsid w:val="002F3367"/>
    <w:rsid w:val="002F6046"/>
    <w:rsid w:val="002F66C5"/>
    <w:rsid w:val="00306264"/>
    <w:rsid w:val="0030789D"/>
    <w:rsid w:val="0031518D"/>
    <w:rsid w:val="00316C04"/>
    <w:rsid w:val="003178E2"/>
    <w:rsid w:val="00317ADE"/>
    <w:rsid w:val="003217D8"/>
    <w:rsid w:val="00322FB8"/>
    <w:rsid w:val="003248E5"/>
    <w:rsid w:val="003320F6"/>
    <w:rsid w:val="00332CD5"/>
    <w:rsid w:val="00335A3B"/>
    <w:rsid w:val="00341E1E"/>
    <w:rsid w:val="003636D3"/>
    <w:rsid w:val="00364A1D"/>
    <w:rsid w:val="00371826"/>
    <w:rsid w:val="00375273"/>
    <w:rsid w:val="0037583B"/>
    <w:rsid w:val="003A2C67"/>
    <w:rsid w:val="003B07D3"/>
    <w:rsid w:val="003D2F0C"/>
    <w:rsid w:val="003E3CE4"/>
    <w:rsid w:val="003E5CBB"/>
    <w:rsid w:val="00406809"/>
    <w:rsid w:val="00411A4B"/>
    <w:rsid w:val="0041753A"/>
    <w:rsid w:val="00424DEB"/>
    <w:rsid w:val="00427D8B"/>
    <w:rsid w:val="004408B8"/>
    <w:rsid w:val="00445170"/>
    <w:rsid w:val="0045683C"/>
    <w:rsid w:val="004574AD"/>
    <w:rsid w:val="00462076"/>
    <w:rsid w:val="00462F04"/>
    <w:rsid w:val="00463278"/>
    <w:rsid w:val="004661AC"/>
    <w:rsid w:val="00474BA6"/>
    <w:rsid w:val="00481C00"/>
    <w:rsid w:val="00485D78"/>
    <w:rsid w:val="00495C4B"/>
    <w:rsid w:val="00496283"/>
    <w:rsid w:val="004B302A"/>
    <w:rsid w:val="004B5221"/>
    <w:rsid w:val="004B589A"/>
    <w:rsid w:val="004C1377"/>
    <w:rsid w:val="004D1283"/>
    <w:rsid w:val="004D30B3"/>
    <w:rsid w:val="004D5C8C"/>
    <w:rsid w:val="004D6C13"/>
    <w:rsid w:val="004E1E7A"/>
    <w:rsid w:val="004E3C84"/>
    <w:rsid w:val="004E41EC"/>
    <w:rsid w:val="004E5416"/>
    <w:rsid w:val="004E7E54"/>
    <w:rsid w:val="0050421A"/>
    <w:rsid w:val="00524DBB"/>
    <w:rsid w:val="00527486"/>
    <w:rsid w:val="00531EBF"/>
    <w:rsid w:val="00533482"/>
    <w:rsid w:val="005343ED"/>
    <w:rsid w:val="005445B0"/>
    <w:rsid w:val="00544EB5"/>
    <w:rsid w:val="00553AF3"/>
    <w:rsid w:val="00553C17"/>
    <w:rsid w:val="0055466B"/>
    <w:rsid w:val="00556C8D"/>
    <w:rsid w:val="00565629"/>
    <w:rsid w:val="005736DB"/>
    <w:rsid w:val="005756CC"/>
    <w:rsid w:val="00582624"/>
    <w:rsid w:val="00587330"/>
    <w:rsid w:val="00596141"/>
    <w:rsid w:val="005968B6"/>
    <w:rsid w:val="00597D06"/>
    <w:rsid w:val="005A42FF"/>
    <w:rsid w:val="005A498C"/>
    <w:rsid w:val="005B436F"/>
    <w:rsid w:val="005C6A4D"/>
    <w:rsid w:val="005D0903"/>
    <w:rsid w:val="005D1899"/>
    <w:rsid w:val="005E107D"/>
    <w:rsid w:val="005E2FA9"/>
    <w:rsid w:val="005E7B85"/>
    <w:rsid w:val="005F00D0"/>
    <w:rsid w:val="005F23B2"/>
    <w:rsid w:val="0060180B"/>
    <w:rsid w:val="00603DC4"/>
    <w:rsid w:val="006142F5"/>
    <w:rsid w:val="00615CB8"/>
    <w:rsid w:val="00617A88"/>
    <w:rsid w:val="006205A9"/>
    <w:rsid w:val="00623ECD"/>
    <w:rsid w:val="006257C6"/>
    <w:rsid w:val="006338BD"/>
    <w:rsid w:val="00645F17"/>
    <w:rsid w:val="00650E6E"/>
    <w:rsid w:val="00651D12"/>
    <w:rsid w:val="00654439"/>
    <w:rsid w:val="00662F55"/>
    <w:rsid w:val="00673251"/>
    <w:rsid w:val="00692DF4"/>
    <w:rsid w:val="00695255"/>
    <w:rsid w:val="006A02EE"/>
    <w:rsid w:val="006A6D45"/>
    <w:rsid w:val="006B0075"/>
    <w:rsid w:val="006B4946"/>
    <w:rsid w:val="006B73BA"/>
    <w:rsid w:val="006E121E"/>
    <w:rsid w:val="006E218B"/>
    <w:rsid w:val="006E362A"/>
    <w:rsid w:val="006E38D3"/>
    <w:rsid w:val="006E7088"/>
    <w:rsid w:val="006F18FD"/>
    <w:rsid w:val="006F4C72"/>
    <w:rsid w:val="007047F2"/>
    <w:rsid w:val="00712570"/>
    <w:rsid w:val="00722134"/>
    <w:rsid w:val="0072583B"/>
    <w:rsid w:val="0072664B"/>
    <w:rsid w:val="0073058F"/>
    <w:rsid w:val="00735DB0"/>
    <w:rsid w:val="00736E22"/>
    <w:rsid w:val="0074103A"/>
    <w:rsid w:val="0074404D"/>
    <w:rsid w:val="00752207"/>
    <w:rsid w:val="00752253"/>
    <w:rsid w:val="00757B8C"/>
    <w:rsid w:val="0076416E"/>
    <w:rsid w:val="00766E01"/>
    <w:rsid w:val="007A288F"/>
    <w:rsid w:val="007A3AC3"/>
    <w:rsid w:val="007B2CD0"/>
    <w:rsid w:val="007B3C7A"/>
    <w:rsid w:val="007B6052"/>
    <w:rsid w:val="007B63C0"/>
    <w:rsid w:val="007D0E22"/>
    <w:rsid w:val="007E08D0"/>
    <w:rsid w:val="007E3F18"/>
    <w:rsid w:val="007F7ACE"/>
    <w:rsid w:val="008031F3"/>
    <w:rsid w:val="00814E67"/>
    <w:rsid w:val="00821E30"/>
    <w:rsid w:val="00826368"/>
    <w:rsid w:val="00831586"/>
    <w:rsid w:val="008364F8"/>
    <w:rsid w:val="008417D7"/>
    <w:rsid w:val="00853D43"/>
    <w:rsid w:val="008608BC"/>
    <w:rsid w:val="008721C4"/>
    <w:rsid w:val="00881863"/>
    <w:rsid w:val="008A4AEC"/>
    <w:rsid w:val="008A67BE"/>
    <w:rsid w:val="008B3302"/>
    <w:rsid w:val="008B6D77"/>
    <w:rsid w:val="008C1D88"/>
    <w:rsid w:val="008C6316"/>
    <w:rsid w:val="008D2974"/>
    <w:rsid w:val="008D5F86"/>
    <w:rsid w:val="008D6774"/>
    <w:rsid w:val="008E01EC"/>
    <w:rsid w:val="008E367A"/>
    <w:rsid w:val="008E7507"/>
    <w:rsid w:val="00904265"/>
    <w:rsid w:val="00911C32"/>
    <w:rsid w:val="009162F2"/>
    <w:rsid w:val="009313F7"/>
    <w:rsid w:val="00944D3E"/>
    <w:rsid w:val="00952948"/>
    <w:rsid w:val="00957FE2"/>
    <w:rsid w:val="00960600"/>
    <w:rsid w:val="00970F1E"/>
    <w:rsid w:val="00973CDF"/>
    <w:rsid w:val="00975C5D"/>
    <w:rsid w:val="00980588"/>
    <w:rsid w:val="00991324"/>
    <w:rsid w:val="00992F19"/>
    <w:rsid w:val="00993EAB"/>
    <w:rsid w:val="0099558B"/>
    <w:rsid w:val="009A1565"/>
    <w:rsid w:val="009A546E"/>
    <w:rsid w:val="009A7628"/>
    <w:rsid w:val="009B20EB"/>
    <w:rsid w:val="009B61B5"/>
    <w:rsid w:val="009C7EC9"/>
    <w:rsid w:val="009D344B"/>
    <w:rsid w:val="009E4ACB"/>
    <w:rsid w:val="009E66B7"/>
    <w:rsid w:val="009F38F3"/>
    <w:rsid w:val="009F508A"/>
    <w:rsid w:val="00A01F56"/>
    <w:rsid w:val="00A1064C"/>
    <w:rsid w:val="00A157D2"/>
    <w:rsid w:val="00A27A71"/>
    <w:rsid w:val="00A42003"/>
    <w:rsid w:val="00A509AB"/>
    <w:rsid w:val="00A551ED"/>
    <w:rsid w:val="00A56FED"/>
    <w:rsid w:val="00A57D69"/>
    <w:rsid w:val="00A71C47"/>
    <w:rsid w:val="00A730D5"/>
    <w:rsid w:val="00A74BA4"/>
    <w:rsid w:val="00A75FD0"/>
    <w:rsid w:val="00A86DB1"/>
    <w:rsid w:val="00A90E3D"/>
    <w:rsid w:val="00A9223E"/>
    <w:rsid w:val="00A97427"/>
    <w:rsid w:val="00AA4BD9"/>
    <w:rsid w:val="00AB3127"/>
    <w:rsid w:val="00AB6CBD"/>
    <w:rsid w:val="00AC4206"/>
    <w:rsid w:val="00AC4BFD"/>
    <w:rsid w:val="00AD0D2B"/>
    <w:rsid w:val="00AD6B6A"/>
    <w:rsid w:val="00AD7D84"/>
    <w:rsid w:val="00AE14A6"/>
    <w:rsid w:val="00AE2403"/>
    <w:rsid w:val="00AF1410"/>
    <w:rsid w:val="00AF1626"/>
    <w:rsid w:val="00AF2B15"/>
    <w:rsid w:val="00B003FD"/>
    <w:rsid w:val="00B104CF"/>
    <w:rsid w:val="00B1151E"/>
    <w:rsid w:val="00B14A60"/>
    <w:rsid w:val="00B155B7"/>
    <w:rsid w:val="00B20822"/>
    <w:rsid w:val="00B22A4C"/>
    <w:rsid w:val="00B230BB"/>
    <w:rsid w:val="00B36544"/>
    <w:rsid w:val="00B37DD8"/>
    <w:rsid w:val="00B40677"/>
    <w:rsid w:val="00B44BDE"/>
    <w:rsid w:val="00B45269"/>
    <w:rsid w:val="00B521F0"/>
    <w:rsid w:val="00B54AAD"/>
    <w:rsid w:val="00B63F70"/>
    <w:rsid w:val="00B67981"/>
    <w:rsid w:val="00B70C15"/>
    <w:rsid w:val="00B71C0F"/>
    <w:rsid w:val="00B741D5"/>
    <w:rsid w:val="00B809DB"/>
    <w:rsid w:val="00B87B99"/>
    <w:rsid w:val="00B97955"/>
    <w:rsid w:val="00B97FD5"/>
    <w:rsid w:val="00BA1130"/>
    <w:rsid w:val="00BA3326"/>
    <w:rsid w:val="00BA6B91"/>
    <w:rsid w:val="00BB0352"/>
    <w:rsid w:val="00BB1E8E"/>
    <w:rsid w:val="00BC071B"/>
    <w:rsid w:val="00BC6B17"/>
    <w:rsid w:val="00BC7E84"/>
    <w:rsid w:val="00BD277A"/>
    <w:rsid w:val="00BE1EEA"/>
    <w:rsid w:val="00BE3C7E"/>
    <w:rsid w:val="00BE3F17"/>
    <w:rsid w:val="00BE7321"/>
    <w:rsid w:val="00BF0552"/>
    <w:rsid w:val="00BF45A6"/>
    <w:rsid w:val="00BF78CD"/>
    <w:rsid w:val="00C009AF"/>
    <w:rsid w:val="00C039A5"/>
    <w:rsid w:val="00C1492E"/>
    <w:rsid w:val="00C16B55"/>
    <w:rsid w:val="00C234A0"/>
    <w:rsid w:val="00C300D9"/>
    <w:rsid w:val="00C359F2"/>
    <w:rsid w:val="00C4128A"/>
    <w:rsid w:val="00C416A9"/>
    <w:rsid w:val="00C4640A"/>
    <w:rsid w:val="00C53371"/>
    <w:rsid w:val="00C557C1"/>
    <w:rsid w:val="00C609E3"/>
    <w:rsid w:val="00C61584"/>
    <w:rsid w:val="00C67A8B"/>
    <w:rsid w:val="00C72BD9"/>
    <w:rsid w:val="00C749CC"/>
    <w:rsid w:val="00C755C0"/>
    <w:rsid w:val="00C757D7"/>
    <w:rsid w:val="00C75A6E"/>
    <w:rsid w:val="00C85E3F"/>
    <w:rsid w:val="00C86F82"/>
    <w:rsid w:val="00C96BCE"/>
    <w:rsid w:val="00CB4E79"/>
    <w:rsid w:val="00CB5106"/>
    <w:rsid w:val="00CB70F9"/>
    <w:rsid w:val="00CC2EF3"/>
    <w:rsid w:val="00CC46E6"/>
    <w:rsid w:val="00CD0AEF"/>
    <w:rsid w:val="00CD38C5"/>
    <w:rsid w:val="00CD43A3"/>
    <w:rsid w:val="00CE3709"/>
    <w:rsid w:val="00CE5869"/>
    <w:rsid w:val="00CF1903"/>
    <w:rsid w:val="00CF687F"/>
    <w:rsid w:val="00D02D32"/>
    <w:rsid w:val="00D17B6A"/>
    <w:rsid w:val="00D207AA"/>
    <w:rsid w:val="00D24B89"/>
    <w:rsid w:val="00D253C1"/>
    <w:rsid w:val="00D2792B"/>
    <w:rsid w:val="00D32ED6"/>
    <w:rsid w:val="00D33BA8"/>
    <w:rsid w:val="00D4455D"/>
    <w:rsid w:val="00D51CFD"/>
    <w:rsid w:val="00D540FF"/>
    <w:rsid w:val="00D54398"/>
    <w:rsid w:val="00D73B31"/>
    <w:rsid w:val="00D94DD0"/>
    <w:rsid w:val="00DA221A"/>
    <w:rsid w:val="00DC521C"/>
    <w:rsid w:val="00DF0727"/>
    <w:rsid w:val="00DF23C8"/>
    <w:rsid w:val="00E043CA"/>
    <w:rsid w:val="00E110C5"/>
    <w:rsid w:val="00E17B68"/>
    <w:rsid w:val="00E24504"/>
    <w:rsid w:val="00E266A9"/>
    <w:rsid w:val="00E271F6"/>
    <w:rsid w:val="00E3025E"/>
    <w:rsid w:val="00E3692B"/>
    <w:rsid w:val="00E4103F"/>
    <w:rsid w:val="00E433C0"/>
    <w:rsid w:val="00E4757B"/>
    <w:rsid w:val="00E53C4C"/>
    <w:rsid w:val="00E57F42"/>
    <w:rsid w:val="00E61E0A"/>
    <w:rsid w:val="00E8491A"/>
    <w:rsid w:val="00E86BED"/>
    <w:rsid w:val="00E94D80"/>
    <w:rsid w:val="00E96BE6"/>
    <w:rsid w:val="00EA36AB"/>
    <w:rsid w:val="00EA54CC"/>
    <w:rsid w:val="00EB13CE"/>
    <w:rsid w:val="00EB3DF6"/>
    <w:rsid w:val="00EC180F"/>
    <w:rsid w:val="00EC2E6F"/>
    <w:rsid w:val="00EC3712"/>
    <w:rsid w:val="00ED090C"/>
    <w:rsid w:val="00ED10E3"/>
    <w:rsid w:val="00EF30C0"/>
    <w:rsid w:val="00F01BA1"/>
    <w:rsid w:val="00F0472A"/>
    <w:rsid w:val="00F0586B"/>
    <w:rsid w:val="00F14C35"/>
    <w:rsid w:val="00F17FD2"/>
    <w:rsid w:val="00F20659"/>
    <w:rsid w:val="00F26E10"/>
    <w:rsid w:val="00F31AE8"/>
    <w:rsid w:val="00F37C8C"/>
    <w:rsid w:val="00F43F43"/>
    <w:rsid w:val="00F536DF"/>
    <w:rsid w:val="00F70970"/>
    <w:rsid w:val="00F7458F"/>
    <w:rsid w:val="00F76ECB"/>
    <w:rsid w:val="00F77022"/>
    <w:rsid w:val="00F8134E"/>
    <w:rsid w:val="00F86195"/>
    <w:rsid w:val="00F90984"/>
    <w:rsid w:val="00F9258E"/>
    <w:rsid w:val="00F92663"/>
    <w:rsid w:val="00F9486E"/>
    <w:rsid w:val="00F94B87"/>
    <w:rsid w:val="00F95593"/>
    <w:rsid w:val="00F95B57"/>
    <w:rsid w:val="00F961D6"/>
    <w:rsid w:val="00FB18D2"/>
    <w:rsid w:val="00FC5D1F"/>
    <w:rsid w:val="00FD1F4A"/>
    <w:rsid w:val="00FE1C69"/>
    <w:rsid w:val="00FE41A6"/>
    <w:rsid w:val="00FF37D5"/>
    <w:rsid w:val="00FF725A"/>
    <w:rsid w:val="00FF7EF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87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354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913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91324"/>
    <w:rPr>
      <w:sz w:val="18"/>
      <w:szCs w:val="18"/>
    </w:rPr>
  </w:style>
  <w:style w:type="paragraph" w:styleId="a4">
    <w:name w:val="footer"/>
    <w:basedOn w:val="a"/>
    <w:link w:val="Char0"/>
    <w:uiPriority w:val="99"/>
    <w:semiHidden/>
    <w:unhideWhenUsed/>
    <w:rsid w:val="0099132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91324"/>
    <w:rPr>
      <w:sz w:val="18"/>
      <w:szCs w:val="18"/>
    </w:rPr>
  </w:style>
  <w:style w:type="paragraph" w:styleId="a5">
    <w:name w:val="Normal (Web)"/>
    <w:basedOn w:val="a"/>
    <w:uiPriority w:val="99"/>
    <w:unhideWhenUsed/>
    <w:rsid w:val="00991324"/>
    <w:pPr>
      <w:widowControl/>
      <w:spacing w:before="100" w:beforeAutospacing="1" w:after="100" w:afterAutospacing="1"/>
      <w:jc w:val="left"/>
    </w:pPr>
    <w:rPr>
      <w:rFonts w:ascii="宋体" w:eastAsia="宋体" w:hAnsi="宋体" w:cs="宋体"/>
      <w:kern w:val="0"/>
      <w:sz w:val="24"/>
      <w:szCs w:val="24"/>
    </w:rPr>
  </w:style>
  <w:style w:type="table" w:styleId="a6">
    <w:name w:val="Table Grid"/>
    <w:basedOn w:val="a1"/>
    <w:qFormat/>
    <w:rsid w:val="000438E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List Paragraph"/>
    <w:basedOn w:val="a"/>
    <w:uiPriority w:val="34"/>
    <w:qFormat/>
    <w:rsid w:val="005B436F"/>
    <w:pPr>
      <w:ind w:firstLineChars="200" w:firstLine="420"/>
    </w:pPr>
  </w:style>
  <w:style w:type="paragraph" w:styleId="a8">
    <w:name w:val="Body Text"/>
    <w:basedOn w:val="a"/>
    <w:next w:val="a"/>
    <w:link w:val="Char1"/>
    <w:uiPriority w:val="99"/>
    <w:unhideWhenUsed/>
    <w:qFormat/>
    <w:rsid w:val="006257C6"/>
    <w:pPr>
      <w:spacing w:after="120"/>
    </w:pPr>
    <w:rPr>
      <w:szCs w:val="24"/>
    </w:rPr>
  </w:style>
  <w:style w:type="character" w:customStyle="1" w:styleId="Char1">
    <w:name w:val="正文文本 Char"/>
    <w:basedOn w:val="a0"/>
    <w:link w:val="a8"/>
    <w:uiPriority w:val="99"/>
    <w:rsid w:val="006257C6"/>
    <w:rPr>
      <w:szCs w:val="24"/>
    </w:rPr>
  </w:style>
</w:styles>
</file>

<file path=word/webSettings.xml><?xml version="1.0" encoding="utf-8"?>
<w:webSettings xmlns:r="http://schemas.openxmlformats.org/officeDocument/2006/relationships" xmlns:w="http://schemas.openxmlformats.org/wordprocessingml/2006/main">
  <w:divs>
    <w:div w:id="251860439">
      <w:bodyDiv w:val="1"/>
      <w:marLeft w:val="0"/>
      <w:marRight w:val="0"/>
      <w:marTop w:val="0"/>
      <w:marBottom w:val="0"/>
      <w:divBdr>
        <w:top w:val="none" w:sz="0" w:space="0" w:color="auto"/>
        <w:left w:val="none" w:sz="0" w:space="0" w:color="auto"/>
        <w:bottom w:val="none" w:sz="0" w:space="0" w:color="auto"/>
        <w:right w:val="none" w:sz="0" w:space="0" w:color="auto"/>
      </w:divBdr>
    </w:div>
    <w:div w:id="426343663">
      <w:bodyDiv w:val="1"/>
      <w:marLeft w:val="0"/>
      <w:marRight w:val="0"/>
      <w:marTop w:val="0"/>
      <w:marBottom w:val="0"/>
      <w:divBdr>
        <w:top w:val="none" w:sz="0" w:space="0" w:color="auto"/>
        <w:left w:val="none" w:sz="0" w:space="0" w:color="auto"/>
        <w:bottom w:val="none" w:sz="0" w:space="0" w:color="auto"/>
        <w:right w:val="none" w:sz="0" w:space="0" w:color="auto"/>
      </w:divBdr>
    </w:div>
    <w:div w:id="1236932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827CF3-7B76-4207-88B5-03CD2CF70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1876</TotalTime>
  <Pages>9</Pages>
  <Words>700</Words>
  <Characters>3992</Characters>
  <Application>Microsoft Office Word</Application>
  <DocSecurity>0</DocSecurity>
  <Lines>33</Lines>
  <Paragraphs>9</Paragraphs>
  <ScaleCrop>false</ScaleCrop>
  <Company/>
  <LinksUpToDate>false</LinksUpToDate>
  <CharactersWithSpaces>4683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杨燕</cp:lastModifiedBy>
  <cp:revision>219</cp:revision>
  <cp:lastPrinted>2022-03-22T08:02:00Z</cp:lastPrinted>
  <dcterms:created xsi:type="dcterms:W3CDTF">2021-07-27T08:46:00Z</dcterms:created>
  <dcterms:modified xsi:type="dcterms:W3CDTF">2022-07-19T01:42:00Z</dcterms:modified>
</cp:coreProperties>
</file>