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F96" w:rsidRDefault="001E7F96" w:rsidP="001E7F96">
      <w:pPr>
        <w:spacing w:line="440" w:lineRule="exact"/>
        <w:jc w:val="center"/>
        <w:rPr>
          <w:rFonts w:ascii="仿宋_GB2312" w:eastAsia="仿宋_GB2312"/>
          <w:b/>
          <w:bCs/>
          <w:sz w:val="32"/>
          <w:szCs w:val="32"/>
        </w:rPr>
      </w:pPr>
      <w:r>
        <w:rPr>
          <w:rFonts w:ascii="仿宋_GB2312" w:eastAsia="仿宋_GB2312" w:hint="eastAsia"/>
          <w:b/>
          <w:bCs/>
          <w:sz w:val="32"/>
          <w:szCs w:val="32"/>
        </w:rPr>
        <w:t>四川省妇幼保健院抚琴院区配电室、发电机房和居民楼低压侧负荷调整及线路、设备改造采购公告</w:t>
      </w:r>
    </w:p>
    <w:p w:rsidR="001E7F96" w:rsidRPr="001E7F96" w:rsidRDefault="001E7F96" w:rsidP="00534223">
      <w:pPr>
        <w:spacing w:line="360" w:lineRule="auto"/>
        <w:jc w:val="left"/>
        <w:rPr>
          <w:rFonts w:ascii="仿宋_GB2312" w:eastAsia="仿宋_GB2312"/>
          <w:b/>
          <w:bCs/>
          <w:sz w:val="32"/>
          <w:szCs w:val="32"/>
        </w:rPr>
      </w:pPr>
    </w:p>
    <w:p w:rsidR="001E7F96" w:rsidRPr="001E7F96" w:rsidRDefault="001E7F96" w:rsidP="00534223">
      <w:pPr>
        <w:spacing w:line="360" w:lineRule="auto"/>
        <w:jc w:val="left"/>
        <w:rPr>
          <w:rFonts w:ascii="仿宋_GB2312" w:eastAsia="仿宋_GB2312"/>
          <w:bCs/>
          <w:sz w:val="28"/>
          <w:szCs w:val="28"/>
        </w:rPr>
      </w:pPr>
      <w:r w:rsidRPr="001E7F96">
        <w:rPr>
          <w:rFonts w:ascii="仿宋_GB2312" w:eastAsia="仿宋_GB2312" w:hint="eastAsia"/>
          <w:bCs/>
          <w:sz w:val="28"/>
          <w:szCs w:val="28"/>
        </w:rPr>
        <w:t>各潜在供应商：</w:t>
      </w:r>
    </w:p>
    <w:p w:rsidR="001E7F96" w:rsidRPr="001E7F96" w:rsidRDefault="001E7F96" w:rsidP="00534223">
      <w:pPr>
        <w:spacing w:line="360" w:lineRule="auto"/>
        <w:ind w:firstLineChars="200" w:firstLine="560"/>
        <w:jc w:val="left"/>
        <w:rPr>
          <w:rFonts w:ascii="仿宋_GB2312" w:eastAsia="仿宋_GB2312"/>
          <w:bCs/>
          <w:sz w:val="28"/>
          <w:szCs w:val="28"/>
        </w:rPr>
      </w:pPr>
      <w:r w:rsidRPr="001E7F96">
        <w:rPr>
          <w:rFonts w:ascii="仿宋_GB2312" w:eastAsia="仿宋_GB2312" w:hint="eastAsia"/>
          <w:bCs/>
          <w:sz w:val="28"/>
          <w:szCs w:val="28"/>
        </w:rPr>
        <w:t>我院将组织抚琴院</w:t>
      </w:r>
      <w:r>
        <w:rPr>
          <w:rFonts w:ascii="仿宋_GB2312" w:eastAsia="仿宋_GB2312" w:hint="eastAsia"/>
          <w:bCs/>
          <w:sz w:val="28"/>
          <w:szCs w:val="28"/>
        </w:rPr>
        <w:t>区配电室、发电机房和居民楼低压侧负荷调整及线路、设备改造</w:t>
      </w:r>
      <w:r w:rsidRPr="001E7F96">
        <w:rPr>
          <w:rFonts w:ascii="仿宋_GB2312" w:eastAsia="仿宋_GB2312" w:hint="eastAsia"/>
          <w:bCs/>
          <w:sz w:val="28"/>
          <w:szCs w:val="28"/>
        </w:rPr>
        <w:t>院内询价采购，欢迎符合条件的供应商参加。具体事项如下：</w:t>
      </w:r>
    </w:p>
    <w:p w:rsidR="001E7F96" w:rsidRPr="001E7F96" w:rsidRDefault="001E7F96" w:rsidP="00534223">
      <w:pPr>
        <w:spacing w:line="360" w:lineRule="auto"/>
        <w:ind w:firstLineChars="200" w:firstLine="560"/>
        <w:jc w:val="left"/>
        <w:rPr>
          <w:rFonts w:ascii="仿宋_GB2312" w:eastAsia="仿宋_GB2312"/>
          <w:bCs/>
          <w:sz w:val="28"/>
          <w:szCs w:val="28"/>
        </w:rPr>
      </w:pPr>
      <w:r w:rsidRPr="001E7F96">
        <w:rPr>
          <w:rFonts w:ascii="仿宋_GB2312" w:eastAsia="仿宋_GB2312" w:hint="eastAsia"/>
          <w:bCs/>
          <w:sz w:val="28"/>
          <w:szCs w:val="28"/>
        </w:rPr>
        <w:t>一、项目名称：抚琴院区配电室、发电机房和居民楼低压侧负荷调整及线路、设备改造采购</w:t>
      </w:r>
    </w:p>
    <w:p w:rsidR="001E7F96" w:rsidRPr="001E7F96" w:rsidRDefault="001E7F96" w:rsidP="00534223">
      <w:pPr>
        <w:spacing w:line="360" w:lineRule="auto"/>
        <w:ind w:firstLineChars="200" w:firstLine="560"/>
        <w:jc w:val="left"/>
        <w:rPr>
          <w:rFonts w:ascii="仿宋_GB2312" w:eastAsia="仿宋_GB2312"/>
          <w:bCs/>
          <w:sz w:val="28"/>
          <w:szCs w:val="28"/>
        </w:rPr>
      </w:pPr>
      <w:r w:rsidRPr="001E7F96">
        <w:rPr>
          <w:rFonts w:ascii="仿宋_GB2312" w:eastAsia="仿宋_GB2312" w:hint="eastAsia"/>
          <w:bCs/>
          <w:sz w:val="28"/>
          <w:szCs w:val="28"/>
        </w:rPr>
        <w:t>二、采购项目编号：SCFY-HQ2022-035（询）</w:t>
      </w:r>
    </w:p>
    <w:p w:rsidR="001E7F96" w:rsidRPr="001E7F96" w:rsidRDefault="001E7F96" w:rsidP="00534223">
      <w:pPr>
        <w:spacing w:line="360" w:lineRule="auto"/>
        <w:ind w:firstLineChars="200" w:firstLine="560"/>
        <w:jc w:val="left"/>
        <w:rPr>
          <w:rFonts w:ascii="仿宋_GB2312" w:eastAsia="仿宋_GB2312"/>
          <w:bCs/>
          <w:sz w:val="28"/>
          <w:szCs w:val="28"/>
        </w:rPr>
      </w:pPr>
      <w:r w:rsidRPr="001E7F96">
        <w:rPr>
          <w:rFonts w:ascii="仿宋_GB2312" w:eastAsia="仿宋_GB2312" w:hint="eastAsia"/>
          <w:bCs/>
          <w:sz w:val="28"/>
          <w:szCs w:val="28"/>
        </w:rPr>
        <w:t>三、投标单位资质要求(复印件加盖鲜章)</w:t>
      </w:r>
    </w:p>
    <w:p w:rsidR="001E7F96" w:rsidRPr="001E7F96" w:rsidRDefault="001E7F96" w:rsidP="00534223">
      <w:pPr>
        <w:spacing w:line="360" w:lineRule="auto"/>
        <w:ind w:firstLineChars="200" w:firstLine="560"/>
        <w:jc w:val="left"/>
        <w:rPr>
          <w:rFonts w:ascii="仿宋_GB2312" w:eastAsia="仿宋_GB2312"/>
          <w:bCs/>
          <w:sz w:val="28"/>
          <w:szCs w:val="28"/>
        </w:rPr>
      </w:pPr>
      <w:r w:rsidRPr="001E7F96">
        <w:rPr>
          <w:rFonts w:ascii="仿宋_GB2312" w:eastAsia="仿宋_GB2312" w:hint="eastAsia"/>
          <w:bCs/>
          <w:sz w:val="28"/>
          <w:szCs w:val="28"/>
        </w:rPr>
        <w:t>1.三证合一营业执照（副本，需在有效营业期限）。</w:t>
      </w:r>
    </w:p>
    <w:p w:rsidR="001E7F96" w:rsidRPr="001E7F96" w:rsidRDefault="001E7F96" w:rsidP="00534223">
      <w:pPr>
        <w:spacing w:line="360" w:lineRule="auto"/>
        <w:ind w:firstLineChars="200" w:firstLine="560"/>
        <w:jc w:val="left"/>
        <w:rPr>
          <w:rFonts w:ascii="仿宋_GB2312" w:eastAsia="仿宋_GB2312"/>
          <w:bCs/>
          <w:sz w:val="28"/>
          <w:szCs w:val="28"/>
        </w:rPr>
      </w:pPr>
      <w:r w:rsidRPr="001E7F96">
        <w:rPr>
          <w:rFonts w:ascii="仿宋_GB2312" w:eastAsia="仿宋_GB2312" w:hint="eastAsia"/>
          <w:bCs/>
          <w:sz w:val="28"/>
          <w:szCs w:val="28"/>
        </w:rPr>
        <w:t>2.经办人授权委托书（原件，格式见附件）,法人、经办人身份证复印件。</w:t>
      </w:r>
    </w:p>
    <w:p w:rsidR="001E7F96" w:rsidRPr="001E7F96" w:rsidRDefault="001E7F96" w:rsidP="00534223">
      <w:pPr>
        <w:spacing w:line="360" w:lineRule="auto"/>
        <w:ind w:firstLineChars="200" w:firstLine="560"/>
        <w:jc w:val="left"/>
        <w:rPr>
          <w:rFonts w:ascii="仿宋_GB2312" w:eastAsia="仿宋_GB2312"/>
          <w:bCs/>
          <w:sz w:val="28"/>
          <w:szCs w:val="28"/>
        </w:rPr>
      </w:pPr>
      <w:r w:rsidRPr="001E7F96">
        <w:rPr>
          <w:rFonts w:ascii="仿宋_GB2312" w:eastAsia="仿宋_GB2312" w:hint="eastAsia"/>
          <w:bCs/>
          <w:sz w:val="28"/>
          <w:szCs w:val="28"/>
        </w:rPr>
        <w:t>3.经办人与联系方式。</w:t>
      </w:r>
    </w:p>
    <w:p w:rsidR="001E7F96" w:rsidRPr="001E7F96" w:rsidRDefault="001E7F96" w:rsidP="00534223">
      <w:pPr>
        <w:spacing w:line="360" w:lineRule="auto"/>
        <w:ind w:firstLineChars="200" w:firstLine="560"/>
        <w:jc w:val="left"/>
        <w:rPr>
          <w:rFonts w:ascii="仿宋_GB2312" w:eastAsia="仿宋_GB2312"/>
          <w:bCs/>
          <w:sz w:val="28"/>
          <w:szCs w:val="28"/>
        </w:rPr>
      </w:pPr>
      <w:r w:rsidRPr="001E7F96">
        <w:rPr>
          <w:rFonts w:ascii="仿宋_GB2312" w:eastAsia="仿宋_GB2312" w:hint="eastAsia"/>
          <w:bCs/>
          <w:sz w:val="28"/>
          <w:szCs w:val="28"/>
        </w:rPr>
        <w:t>四、投标注意事项</w:t>
      </w:r>
    </w:p>
    <w:p w:rsidR="001E7F96" w:rsidRPr="001E7F96" w:rsidRDefault="001E7F96" w:rsidP="00534223">
      <w:pPr>
        <w:spacing w:line="360" w:lineRule="auto"/>
        <w:ind w:firstLineChars="200" w:firstLine="560"/>
        <w:jc w:val="left"/>
        <w:rPr>
          <w:rFonts w:ascii="仿宋_GB2312" w:eastAsia="仿宋_GB2312"/>
          <w:bCs/>
          <w:sz w:val="28"/>
          <w:szCs w:val="28"/>
        </w:rPr>
      </w:pPr>
      <w:r w:rsidRPr="001E7F96">
        <w:rPr>
          <w:rFonts w:ascii="仿宋_GB2312" w:eastAsia="仿宋_GB2312" w:hint="eastAsia"/>
          <w:bCs/>
          <w:sz w:val="28"/>
          <w:szCs w:val="28"/>
        </w:rPr>
        <w:t>1.项目采购要求见附件。</w:t>
      </w:r>
    </w:p>
    <w:p w:rsidR="001E7F96" w:rsidRPr="001E7F96" w:rsidRDefault="001E7F96" w:rsidP="00534223">
      <w:pPr>
        <w:spacing w:line="360" w:lineRule="auto"/>
        <w:ind w:firstLineChars="200" w:firstLine="560"/>
        <w:jc w:val="left"/>
        <w:rPr>
          <w:rFonts w:ascii="仿宋_GB2312" w:eastAsia="仿宋_GB2312"/>
          <w:bCs/>
          <w:sz w:val="28"/>
          <w:szCs w:val="28"/>
        </w:rPr>
      </w:pPr>
      <w:r w:rsidRPr="001E7F96">
        <w:rPr>
          <w:rFonts w:ascii="仿宋_GB2312" w:eastAsia="仿宋_GB2312" w:hint="eastAsia"/>
          <w:bCs/>
          <w:sz w:val="28"/>
          <w:szCs w:val="28"/>
        </w:rPr>
        <w:t>2.报价为一次性报价，以全部满足询价采购文件实质性要求且不高于预算价两万的前提下最低报价的投标供应商作为中标候选人（如报价相同的，由询价小组决定中标侯选人）；若投标供应商的报价全部超出采购预算价，询价小组有权决定废标。</w:t>
      </w:r>
    </w:p>
    <w:p w:rsidR="001E7F96" w:rsidRPr="001E7F96" w:rsidRDefault="001E7F96" w:rsidP="00534223">
      <w:pPr>
        <w:spacing w:line="360" w:lineRule="auto"/>
        <w:ind w:firstLineChars="200" w:firstLine="560"/>
        <w:jc w:val="left"/>
        <w:rPr>
          <w:rFonts w:ascii="仿宋_GB2312" w:eastAsia="仿宋_GB2312"/>
          <w:bCs/>
          <w:sz w:val="28"/>
          <w:szCs w:val="28"/>
        </w:rPr>
      </w:pPr>
      <w:r w:rsidRPr="001E7F96">
        <w:rPr>
          <w:rFonts w:ascii="仿宋_GB2312" w:eastAsia="仿宋_GB2312" w:hint="eastAsia"/>
          <w:bCs/>
          <w:sz w:val="28"/>
          <w:szCs w:val="28"/>
        </w:rPr>
        <w:t>3.投标供应商应承诺合同签订后30日内完成成片交付并验收合格。</w:t>
      </w:r>
    </w:p>
    <w:p w:rsidR="001E7F96" w:rsidRPr="001E7F96" w:rsidRDefault="001E7F96" w:rsidP="00534223">
      <w:pPr>
        <w:spacing w:line="360" w:lineRule="auto"/>
        <w:ind w:firstLineChars="200" w:firstLine="560"/>
        <w:jc w:val="left"/>
        <w:rPr>
          <w:rFonts w:ascii="仿宋_GB2312" w:eastAsia="仿宋_GB2312"/>
          <w:bCs/>
          <w:sz w:val="28"/>
          <w:szCs w:val="28"/>
        </w:rPr>
      </w:pPr>
      <w:r w:rsidRPr="001E7F96">
        <w:rPr>
          <w:rFonts w:ascii="仿宋_GB2312" w:eastAsia="仿宋_GB2312" w:hint="eastAsia"/>
          <w:bCs/>
          <w:sz w:val="28"/>
          <w:szCs w:val="28"/>
        </w:rPr>
        <w:lastRenderedPageBreak/>
        <w:t>五、投标文件的递交</w:t>
      </w:r>
    </w:p>
    <w:p w:rsidR="001E7F96" w:rsidRPr="001E7F96" w:rsidRDefault="001E7F96" w:rsidP="00534223">
      <w:pPr>
        <w:spacing w:line="360" w:lineRule="auto"/>
        <w:ind w:firstLineChars="200" w:firstLine="560"/>
        <w:jc w:val="left"/>
        <w:rPr>
          <w:rFonts w:ascii="仿宋_GB2312" w:eastAsia="仿宋_GB2312"/>
          <w:bCs/>
          <w:sz w:val="28"/>
          <w:szCs w:val="28"/>
        </w:rPr>
      </w:pPr>
      <w:r w:rsidRPr="001E7F96">
        <w:rPr>
          <w:rFonts w:ascii="仿宋_GB2312" w:eastAsia="仿宋_GB2312" w:hint="eastAsia"/>
          <w:bCs/>
          <w:sz w:val="28"/>
          <w:szCs w:val="28"/>
        </w:rPr>
        <w:t>1.投标文件必须包含：报价表；本公告第三条所列全部资质文件；提供服务对项目参数要求（见附件）的响应文件（响应文件表请自行制定）。</w:t>
      </w:r>
    </w:p>
    <w:p w:rsidR="001E7F96" w:rsidRPr="001E7F96" w:rsidRDefault="001E7F96" w:rsidP="00534223">
      <w:pPr>
        <w:spacing w:line="360" w:lineRule="auto"/>
        <w:ind w:firstLineChars="200" w:firstLine="560"/>
        <w:jc w:val="left"/>
        <w:rPr>
          <w:rFonts w:ascii="仿宋_GB2312" w:eastAsia="仿宋_GB2312"/>
          <w:bCs/>
          <w:sz w:val="28"/>
          <w:szCs w:val="28"/>
        </w:rPr>
      </w:pPr>
      <w:r w:rsidRPr="001E7F96">
        <w:rPr>
          <w:rFonts w:ascii="仿宋_GB2312" w:eastAsia="仿宋_GB2312" w:hint="eastAsia"/>
          <w:bCs/>
          <w:sz w:val="28"/>
          <w:szCs w:val="28"/>
        </w:rPr>
        <w:t>2.投标文件装订要求：报价表单独密封；除报价外的其他投标文件另行密封。</w:t>
      </w:r>
    </w:p>
    <w:p w:rsidR="001E7F96" w:rsidRPr="001E7F96" w:rsidRDefault="001E7F96" w:rsidP="00534223">
      <w:pPr>
        <w:spacing w:line="360" w:lineRule="auto"/>
        <w:ind w:firstLineChars="200" w:firstLine="560"/>
        <w:jc w:val="left"/>
        <w:rPr>
          <w:rFonts w:ascii="仿宋_GB2312" w:eastAsia="仿宋_GB2312"/>
          <w:bCs/>
          <w:sz w:val="28"/>
          <w:szCs w:val="28"/>
        </w:rPr>
      </w:pPr>
      <w:r w:rsidRPr="001E7F96">
        <w:rPr>
          <w:rFonts w:ascii="仿宋_GB2312" w:eastAsia="仿宋_GB2312" w:hint="eastAsia"/>
          <w:bCs/>
          <w:sz w:val="28"/>
          <w:szCs w:val="28"/>
        </w:rPr>
        <w:t>3.投标截止时间：2022年8月</w:t>
      </w:r>
      <w:r w:rsidR="00534223">
        <w:rPr>
          <w:rFonts w:ascii="仿宋_GB2312" w:eastAsia="仿宋_GB2312" w:hint="eastAsia"/>
          <w:bCs/>
          <w:sz w:val="28"/>
          <w:szCs w:val="28"/>
        </w:rPr>
        <w:t>22</w:t>
      </w:r>
      <w:r w:rsidRPr="001E7F96">
        <w:rPr>
          <w:rFonts w:ascii="仿宋_GB2312" w:eastAsia="仿宋_GB2312" w:hint="eastAsia"/>
          <w:bCs/>
          <w:sz w:val="28"/>
          <w:szCs w:val="28"/>
        </w:rPr>
        <w:t>日17:00，投标文件密封送至或邮寄至</w:t>
      </w:r>
      <w:r w:rsidR="00534223">
        <w:rPr>
          <w:rFonts w:ascii="仿宋_GB2312" w:eastAsia="仿宋_GB2312" w:hint="eastAsia"/>
          <w:bCs/>
          <w:sz w:val="28"/>
          <w:szCs w:val="28"/>
        </w:rPr>
        <w:t>后勤保障部赵</w:t>
      </w:r>
      <w:r w:rsidRPr="001E7F96">
        <w:rPr>
          <w:rFonts w:ascii="仿宋_GB2312" w:eastAsia="仿宋_GB2312" w:hint="eastAsia"/>
          <w:bCs/>
          <w:sz w:val="28"/>
          <w:szCs w:val="28"/>
        </w:rPr>
        <w:t>老师收。（如果是邮寄应充分考虑到送达在途时间，以免误时给您造成不必要影响。）</w:t>
      </w:r>
    </w:p>
    <w:p w:rsidR="001E7F96" w:rsidRPr="001E7F96" w:rsidRDefault="001E7F96" w:rsidP="00534223">
      <w:pPr>
        <w:spacing w:line="360" w:lineRule="auto"/>
        <w:ind w:firstLineChars="200" w:firstLine="560"/>
        <w:jc w:val="left"/>
        <w:rPr>
          <w:rFonts w:ascii="仿宋_GB2312" w:eastAsia="仿宋_GB2312"/>
          <w:bCs/>
          <w:sz w:val="28"/>
          <w:szCs w:val="28"/>
        </w:rPr>
      </w:pPr>
      <w:r w:rsidRPr="001E7F96">
        <w:rPr>
          <w:rFonts w:ascii="仿宋_GB2312" w:eastAsia="仿宋_GB2312" w:hint="eastAsia"/>
          <w:bCs/>
          <w:sz w:val="28"/>
          <w:szCs w:val="28"/>
        </w:rPr>
        <w:t>4.投标文件递交地址：四川省妇幼保健院</w:t>
      </w:r>
      <w:r w:rsidR="00534223">
        <w:rPr>
          <w:rFonts w:ascii="仿宋_GB2312" w:eastAsia="仿宋_GB2312" w:hint="eastAsia"/>
          <w:bCs/>
          <w:sz w:val="28"/>
          <w:szCs w:val="28"/>
        </w:rPr>
        <w:t>后勤保障部</w:t>
      </w:r>
      <w:r w:rsidRPr="001E7F96">
        <w:rPr>
          <w:rFonts w:ascii="仿宋_GB2312" w:eastAsia="仿宋_GB2312" w:hint="eastAsia"/>
          <w:bCs/>
          <w:sz w:val="28"/>
          <w:szCs w:val="28"/>
        </w:rPr>
        <w:t>（综合楼2楼），地址：成都市武侯区沙堰西二街290号，联系电话：028-659782</w:t>
      </w:r>
      <w:r w:rsidR="00534223">
        <w:rPr>
          <w:rFonts w:ascii="仿宋_GB2312" w:eastAsia="仿宋_GB2312" w:hint="eastAsia"/>
          <w:bCs/>
          <w:sz w:val="28"/>
          <w:szCs w:val="28"/>
        </w:rPr>
        <w:t>23</w:t>
      </w:r>
      <w:r w:rsidRPr="001E7F96">
        <w:rPr>
          <w:rFonts w:ascii="仿宋_GB2312" w:eastAsia="仿宋_GB2312" w:hint="eastAsia"/>
          <w:bCs/>
          <w:sz w:val="28"/>
          <w:szCs w:val="28"/>
        </w:rPr>
        <w:t>。</w:t>
      </w:r>
    </w:p>
    <w:p w:rsidR="001E7F96" w:rsidRPr="00534223" w:rsidRDefault="001E7F96" w:rsidP="00534223">
      <w:pPr>
        <w:spacing w:line="360" w:lineRule="auto"/>
        <w:jc w:val="center"/>
        <w:rPr>
          <w:rFonts w:ascii="仿宋_GB2312" w:eastAsia="仿宋_GB2312"/>
          <w:b/>
          <w:bCs/>
          <w:sz w:val="32"/>
          <w:szCs w:val="32"/>
        </w:rPr>
      </w:pPr>
    </w:p>
    <w:p w:rsidR="001E7F96" w:rsidRPr="00534223" w:rsidRDefault="001E7F96" w:rsidP="00591989">
      <w:pPr>
        <w:spacing w:line="440" w:lineRule="exact"/>
        <w:jc w:val="center"/>
        <w:rPr>
          <w:rFonts w:ascii="仿宋_GB2312" w:eastAsia="仿宋_GB2312"/>
          <w:b/>
          <w:bCs/>
          <w:sz w:val="32"/>
          <w:szCs w:val="32"/>
        </w:rPr>
      </w:pPr>
    </w:p>
    <w:p w:rsidR="001E7F96" w:rsidRDefault="001E7F96" w:rsidP="00591989">
      <w:pPr>
        <w:spacing w:line="440" w:lineRule="exact"/>
        <w:jc w:val="center"/>
        <w:rPr>
          <w:rFonts w:ascii="仿宋_GB2312" w:eastAsia="仿宋_GB2312"/>
          <w:b/>
          <w:bCs/>
          <w:sz w:val="32"/>
          <w:szCs w:val="32"/>
        </w:rPr>
      </w:pPr>
    </w:p>
    <w:p w:rsidR="00534223" w:rsidRPr="00534223" w:rsidRDefault="00534223" w:rsidP="00534223">
      <w:pPr>
        <w:pStyle w:val="a0"/>
      </w:pPr>
    </w:p>
    <w:p w:rsidR="0073640F" w:rsidRDefault="00895CF7" w:rsidP="00591989">
      <w:pPr>
        <w:spacing w:line="440" w:lineRule="exact"/>
        <w:jc w:val="center"/>
        <w:rPr>
          <w:rFonts w:ascii="仿宋_GB2312" w:eastAsia="仿宋_GB2312"/>
          <w:b/>
          <w:bCs/>
          <w:sz w:val="32"/>
          <w:szCs w:val="32"/>
        </w:rPr>
      </w:pPr>
      <w:r>
        <w:rPr>
          <w:rFonts w:ascii="仿宋_GB2312" w:eastAsia="仿宋_GB2312" w:hint="eastAsia"/>
          <w:b/>
          <w:bCs/>
          <w:sz w:val="32"/>
          <w:szCs w:val="32"/>
        </w:rPr>
        <w:t>四川省妇幼保健院抚琴院区配电室、发电机房和居民楼低压侧负荷调整及线路、设备改造采购方案</w:t>
      </w:r>
    </w:p>
    <w:p w:rsidR="0073640F" w:rsidRDefault="00895CF7" w:rsidP="00591989">
      <w:pPr>
        <w:spacing w:line="300" w:lineRule="auto"/>
        <w:ind w:firstLineChars="202" w:firstLine="485"/>
        <w:rPr>
          <w:rFonts w:ascii="仿宋_GB2312" w:eastAsia="仿宋_GB2312"/>
          <w:sz w:val="24"/>
        </w:rPr>
      </w:pPr>
      <w:r>
        <w:rPr>
          <w:rFonts w:ascii="仿宋_GB2312" w:eastAsia="仿宋_GB2312" w:hint="eastAsia"/>
          <w:sz w:val="24"/>
        </w:rPr>
        <w:t> </w:t>
      </w:r>
    </w:p>
    <w:p w:rsidR="0073640F" w:rsidRPr="00591989" w:rsidRDefault="00895CF7" w:rsidP="00591989">
      <w:pPr>
        <w:spacing w:line="300" w:lineRule="auto"/>
        <w:ind w:firstLineChars="202" w:firstLine="487"/>
        <w:rPr>
          <w:rFonts w:ascii="仿宋_GB2312" w:eastAsia="仿宋_GB2312"/>
          <w:b/>
          <w:sz w:val="24"/>
        </w:rPr>
      </w:pPr>
      <w:r w:rsidRPr="00591989">
        <w:rPr>
          <w:rFonts w:ascii="仿宋_GB2312" w:eastAsia="仿宋_GB2312" w:hint="eastAsia"/>
          <w:b/>
          <w:sz w:val="24"/>
        </w:rPr>
        <w:t>一、概况</w:t>
      </w:r>
    </w:p>
    <w:p w:rsidR="0073640F" w:rsidRDefault="00895CF7" w:rsidP="00591989">
      <w:pPr>
        <w:spacing w:line="300" w:lineRule="auto"/>
        <w:ind w:firstLineChars="202" w:firstLine="485"/>
        <w:rPr>
          <w:rFonts w:ascii="仿宋_GB2312" w:eastAsia="仿宋_GB2312"/>
          <w:sz w:val="24"/>
        </w:rPr>
      </w:pPr>
      <w:r>
        <w:rPr>
          <w:rFonts w:ascii="仿宋_GB2312" w:eastAsia="仿宋_GB2312" w:hint="eastAsia"/>
          <w:sz w:val="24"/>
        </w:rPr>
        <w:t>1.项目名称：四川省妇幼保健院抚琴院区配电室、发电机房和居民楼低压侧负荷调整及线路、设备改造项目</w:t>
      </w:r>
    </w:p>
    <w:p w:rsidR="0073640F" w:rsidRDefault="00895CF7" w:rsidP="00591989">
      <w:pPr>
        <w:spacing w:line="300" w:lineRule="auto"/>
        <w:ind w:firstLineChars="202" w:firstLine="485"/>
        <w:rPr>
          <w:rFonts w:ascii="仿宋_GB2312" w:eastAsia="仿宋_GB2312"/>
          <w:sz w:val="24"/>
        </w:rPr>
      </w:pPr>
      <w:r>
        <w:rPr>
          <w:rFonts w:ascii="仿宋_GB2312" w:eastAsia="仿宋_GB2312" w:hint="eastAsia"/>
          <w:sz w:val="24"/>
        </w:rPr>
        <w:t>2.项目位置：成都市金牛区抚琴西路339号</w:t>
      </w:r>
    </w:p>
    <w:p w:rsidR="0073640F" w:rsidRDefault="00895CF7" w:rsidP="00591989">
      <w:pPr>
        <w:spacing w:line="300" w:lineRule="auto"/>
        <w:ind w:firstLineChars="202" w:firstLine="485"/>
        <w:rPr>
          <w:rFonts w:ascii="仿宋_GB2312" w:eastAsia="仿宋_GB2312"/>
          <w:sz w:val="24"/>
        </w:rPr>
      </w:pPr>
      <w:r>
        <w:rPr>
          <w:rFonts w:ascii="仿宋_GB2312" w:eastAsia="仿宋_GB2312" w:hint="eastAsia"/>
          <w:sz w:val="24"/>
        </w:rPr>
        <w:t>3.本次招标不接受联合体投标。</w:t>
      </w:r>
    </w:p>
    <w:p w:rsidR="0073640F" w:rsidRPr="00591989" w:rsidRDefault="00895CF7" w:rsidP="00591989">
      <w:pPr>
        <w:spacing w:line="300" w:lineRule="auto"/>
        <w:ind w:firstLineChars="202" w:firstLine="487"/>
        <w:rPr>
          <w:rFonts w:ascii="仿宋_GB2312" w:eastAsia="仿宋_GB2312"/>
          <w:b/>
          <w:sz w:val="24"/>
        </w:rPr>
      </w:pPr>
      <w:r w:rsidRPr="00591989">
        <w:rPr>
          <w:rFonts w:ascii="仿宋_GB2312" w:eastAsia="仿宋_GB2312" w:hint="eastAsia"/>
          <w:b/>
          <w:sz w:val="24"/>
        </w:rPr>
        <w:t>二、施工图纸与施工要求</w:t>
      </w:r>
    </w:p>
    <w:p w:rsidR="0073640F" w:rsidRDefault="00895CF7" w:rsidP="00591989">
      <w:pPr>
        <w:spacing w:line="300" w:lineRule="auto"/>
        <w:ind w:firstLineChars="202" w:firstLine="485"/>
        <w:rPr>
          <w:rFonts w:ascii="仿宋_GB2312" w:eastAsia="仿宋_GB2312"/>
          <w:sz w:val="24"/>
        </w:rPr>
      </w:pPr>
      <w:r>
        <w:rPr>
          <w:rFonts w:ascii="仿宋_GB2312" w:eastAsia="仿宋_GB2312" w:hint="eastAsia"/>
          <w:sz w:val="24"/>
        </w:rPr>
        <w:t>1.设计单位现场踏勘后，根据现场现状需重新出具详细的施工图纸。</w:t>
      </w:r>
    </w:p>
    <w:p w:rsidR="0073640F" w:rsidRDefault="00895CF7" w:rsidP="00591989">
      <w:pPr>
        <w:spacing w:line="300" w:lineRule="auto"/>
        <w:ind w:firstLineChars="202" w:firstLine="485"/>
        <w:rPr>
          <w:rFonts w:ascii="仿宋_GB2312" w:eastAsia="仿宋_GB2312"/>
          <w:sz w:val="24"/>
        </w:rPr>
      </w:pPr>
      <w:r>
        <w:rPr>
          <w:rFonts w:ascii="仿宋_GB2312" w:eastAsia="仿宋_GB2312" w:hint="eastAsia"/>
          <w:sz w:val="24"/>
        </w:rPr>
        <w:t>2.施工图数量4份。</w:t>
      </w:r>
    </w:p>
    <w:p w:rsidR="0073640F" w:rsidRDefault="00895CF7" w:rsidP="00591989">
      <w:pPr>
        <w:spacing w:line="300" w:lineRule="auto"/>
        <w:ind w:firstLineChars="202" w:firstLine="485"/>
        <w:rPr>
          <w:rFonts w:ascii="仿宋_GB2312" w:eastAsia="仿宋_GB2312"/>
          <w:sz w:val="24"/>
        </w:rPr>
      </w:pPr>
      <w:r>
        <w:rPr>
          <w:rFonts w:ascii="仿宋_GB2312" w:eastAsia="仿宋_GB2312" w:hint="eastAsia"/>
          <w:sz w:val="24"/>
        </w:rPr>
        <w:t>3.设计深度：满足施工图需求。</w:t>
      </w:r>
    </w:p>
    <w:p w:rsidR="0073640F" w:rsidRDefault="00895CF7" w:rsidP="00591989">
      <w:pPr>
        <w:spacing w:line="300" w:lineRule="auto"/>
        <w:ind w:firstLineChars="202" w:firstLine="485"/>
        <w:rPr>
          <w:rFonts w:ascii="仿宋_GB2312" w:eastAsia="仿宋_GB2312"/>
          <w:sz w:val="24"/>
        </w:rPr>
      </w:pPr>
      <w:r>
        <w:rPr>
          <w:rFonts w:ascii="仿宋_GB2312" w:eastAsia="仿宋_GB2312" w:hint="eastAsia"/>
          <w:sz w:val="24"/>
        </w:rPr>
        <w:t>4.施工图须满足专业要求且须通过专业审图机构审核并加盖审图章，取得主</w:t>
      </w:r>
      <w:r>
        <w:rPr>
          <w:rFonts w:ascii="仿宋_GB2312" w:eastAsia="仿宋_GB2312" w:hint="eastAsia"/>
          <w:sz w:val="24"/>
        </w:rPr>
        <w:lastRenderedPageBreak/>
        <w:t>管部门相关手续。</w:t>
      </w:r>
    </w:p>
    <w:p w:rsidR="0073640F" w:rsidRDefault="00895CF7" w:rsidP="00591989">
      <w:pPr>
        <w:spacing w:line="300" w:lineRule="auto"/>
        <w:ind w:firstLineChars="202" w:firstLine="487"/>
        <w:rPr>
          <w:rFonts w:ascii="仿宋_GB2312" w:eastAsia="仿宋_GB2312"/>
          <w:b/>
          <w:sz w:val="24"/>
        </w:rPr>
      </w:pPr>
      <w:r>
        <w:rPr>
          <w:rFonts w:ascii="仿宋_GB2312" w:eastAsia="仿宋_GB2312" w:hint="eastAsia"/>
          <w:b/>
          <w:sz w:val="24"/>
        </w:rPr>
        <w:t>三、设计原则</w:t>
      </w:r>
    </w:p>
    <w:p w:rsidR="0073640F" w:rsidRDefault="00895CF7" w:rsidP="00591989">
      <w:pPr>
        <w:spacing w:line="300" w:lineRule="auto"/>
        <w:ind w:firstLineChars="202" w:firstLine="485"/>
        <w:rPr>
          <w:rFonts w:ascii="仿宋_GB2312" w:eastAsia="仿宋_GB2312"/>
          <w:sz w:val="24"/>
        </w:rPr>
      </w:pPr>
      <w:r>
        <w:rPr>
          <w:rFonts w:ascii="仿宋_GB2312" w:eastAsia="仿宋_GB2312" w:hint="eastAsia"/>
          <w:sz w:val="24"/>
        </w:rPr>
        <w:t>1.设计原则：改造设计首先必须保证电力使用安全，确保达到国家规范要求；</w:t>
      </w:r>
    </w:p>
    <w:p w:rsidR="0073640F" w:rsidRDefault="00895CF7" w:rsidP="00591989">
      <w:pPr>
        <w:spacing w:line="300" w:lineRule="auto"/>
        <w:ind w:firstLineChars="202" w:firstLine="485"/>
        <w:rPr>
          <w:rFonts w:ascii="仿宋_GB2312" w:eastAsia="仿宋_GB2312"/>
          <w:sz w:val="24"/>
        </w:rPr>
      </w:pPr>
      <w:r>
        <w:rPr>
          <w:rFonts w:ascii="仿宋_GB2312" w:eastAsia="仿宋_GB2312" w:hint="eastAsia"/>
          <w:sz w:val="24"/>
        </w:rPr>
        <w:t>2.经济实用原则：应结合现场实际情况，用最经济的方式达到改造的目的；</w:t>
      </w:r>
    </w:p>
    <w:p w:rsidR="0073640F" w:rsidRDefault="00895CF7" w:rsidP="00591989">
      <w:pPr>
        <w:spacing w:line="300" w:lineRule="auto"/>
        <w:ind w:firstLineChars="202" w:firstLine="485"/>
        <w:rPr>
          <w:rFonts w:ascii="仿宋_GB2312" w:eastAsia="仿宋_GB2312"/>
          <w:sz w:val="24"/>
        </w:rPr>
      </w:pPr>
      <w:r>
        <w:rPr>
          <w:rFonts w:ascii="仿宋_GB2312" w:eastAsia="仿宋_GB2312" w:hint="eastAsia"/>
          <w:sz w:val="24"/>
        </w:rPr>
        <w:t>3．适用性原则：根据我院实际使用情况，达到预期改造适用性原则；</w:t>
      </w:r>
    </w:p>
    <w:p w:rsidR="0073640F" w:rsidRDefault="00895CF7" w:rsidP="00591989">
      <w:pPr>
        <w:spacing w:line="300" w:lineRule="auto"/>
        <w:ind w:firstLineChars="202" w:firstLine="485"/>
        <w:rPr>
          <w:rFonts w:ascii="仿宋_GB2312" w:eastAsia="仿宋_GB2312"/>
          <w:sz w:val="24"/>
        </w:rPr>
      </w:pPr>
      <w:r>
        <w:rPr>
          <w:rFonts w:ascii="仿宋_GB2312" w:eastAsia="仿宋_GB2312" w:hint="eastAsia"/>
          <w:sz w:val="24"/>
        </w:rPr>
        <w:t>4.设计须具有实施可行性，不得影响现有医疗业务日常运作；</w:t>
      </w:r>
    </w:p>
    <w:p w:rsidR="0073640F" w:rsidRDefault="00895CF7" w:rsidP="00591989">
      <w:pPr>
        <w:spacing w:line="300" w:lineRule="auto"/>
        <w:ind w:firstLineChars="202" w:firstLine="485"/>
        <w:rPr>
          <w:rFonts w:ascii="仿宋_GB2312" w:eastAsia="仿宋_GB2312"/>
          <w:sz w:val="24"/>
        </w:rPr>
      </w:pPr>
      <w:r>
        <w:rPr>
          <w:rFonts w:ascii="仿宋_GB2312" w:eastAsia="仿宋_GB2312" w:hint="eastAsia"/>
          <w:sz w:val="24"/>
        </w:rPr>
        <w:t>5.设计尺寸以现场测量为准；</w:t>
      </w:r>
    </w:p>
    <w:p w:rsidR="0073640F" w:rsidRDefault="00895CF7" w:rsidP="00591989">
      <w:pPr>
        <w:spacing w:line="300" w:lineRule="auto"/>
        <w:ind w:firstLineChars="202" w:firstLine="487"/>
        <w:rPr>
          <w:rFonts w:ascii="仿宋_GB2312" w:eastAsia="仿宋_GB2312"/>
          <w:b/>
          <w:sz w:val="24"/>
        </w:rPr>
      </w:pPr>
      <w:r>
        <w:rPr>
          <w:rFonts w:ascii="仿宋_GB2312" w:eastAsia="仿宋_GB2312" w:hint="eastAsia"/>
          <w:b/>
          <w:sz w:val="24"/>
        </w:rPr>
        <w:t>四、投标人资质与业绩要求</w:t>
      </w:r>
    </w:p>
    <w:p w:rsidR="0073640F" w:rsidRDefault="00895CF7" w:rsidP="00591989">
      <w:pPr>
        <w:spacing w:line="300" w:lineRule="auto"/>
        <w:ind w:firstLineChars="202" w:firstLine="485"/>
        <w:rPr>
          <w:rFonts w:ascii="仿宋_GB2312" w:eastAsia="仿宋_GB2312"/>
          <w:sz w:val="24"/>
        </w:rPr>
      </w:pPr>
      <w:r>
        <w:rPr>
          <w:rFonts w:ascii="仿宋_GB2312" w:eastAsia="仿宋_GB2312" w:hint="eastAsia"/>
          <w:sz w:val="24"/>
        </w:rPr>
        <w:t>1.</w:t>
      </w:r>
      <w:r>
        <w:rPr>
          <w:rFonts w:ascii="仿宋_GB2312" w:eastAsia="仿宋_GB2312"/>
          <w:sz w:val="24"/>
        </w:rPr>
        <w:t>具有独立法人资格，参与投标的投标人必须具</w:t>
      </w:r>
      <w:r>
        <w:rPr>
          <w:rFonts w:ascii="仿宋_GB2312" w:eastAsia="仿宋_GB2312" w:hint="eastAsia"/>
          <w:sz w:val="24"/>
        </w:rPr>
        <w:t>有电力工程设计丙级或及以上资质。</w:t>
      </w:r>
    </w:p>
    <w:p w:rsidR="0073640F" w:rsidRDefault="00895CF7" w:rsidP="00591989">
      <w:pPr>
        <w:spacing w:line="300" w:lineRule="auto"/>
        <w:ind w:firstLineChars="202" w:firstLine="485"/>
        <w:rPr>
          <w:rFonts w:ascii="仿宋_GB2312" w:eastAsia="仿宋_GB2312"/>
          <w:sz w:val="24"/>
        </w:rPr>
      </w:pPr>
      <w:r>
        <w:rPr>
          <w:rFonts w:ascii="仿宋_GB2312" w:eastAsia="仿宋_GB2312" w:hint="eastAsia"/>
          <w:sz w:val="24"/>
        </w:rPr>
        <w:t>2.本次招标不接受联合体投标。</w:t>
      </w:r>
    </w:p>
    <w:p w:rsidR="0073640F" w:rsidRDefault="00895CF7" w:rsidP="00591989">
      <w:pPr>
        <w:pStyle w:val="a0"/>
        <w:spacing w:line="300" w:lineRule="auto"/>
        <w:ind w:firstLineChars="200" w:firstLine="482"/>
        <w:rPr>
          <w:rFonts w:ascii="仿宋_GB2312" w:eastAsia="仿宋_GB2312"/>
          <w:b/>
          <w:bCs/>
          <w:sz w:val="24"/>
        </w:rPr>
      </w:pPr>
      <w:r>
        <w:rPr>
          <w:rFonts w:ascii="仿宋_GB2312" w:eastAsia="仿宋_GB2312" w:hint="eastAsia"/>
          <w:b/>
          <w:bCs/>
          <w:sz w:val="24"/>
        </w:rPr>
        <w:t>五、采购方式</w:t>
      </w:r>
    </w:p>
    <w:p w:rsidR="0073640F" w:rsidRDefault="00895CF7" w:rsidP="00591989">
      <w:pPr>
        <w:pStyle w:val="a0"/>
        <w:spacing w:line="300" w:lineRule="auto"/>
        <w:ind w:firstLineChars="200" w:firstLine="480"/>
        <w:rPr>
          <w:rFonts w:ascii="仿宋_GB2312" w:eastAsia="仿宋_GB2312"/>
          <w:b/>
          <w:bCs/>
          <w:sz w:val="24"/>
        </w:rPr>
      </w:pPr>
      <w:r>
        <w:rPr>
          <w:rFonts w:ascii="仿宋_GB2312" w:eastAsia="仿宋_GB2312" w:hint="eastAsia"/>
          <w:sz w:val="24"/>
        </w:rPr>
        <w:t>院内询价采购</w:t>
      </w:r>
    </w:p>
    <w:p w:rsidR="003A26CF" w:rsidRDefault="003A26CF" w:rsidP="003A26CF">
      <w:pPr>
        <w:pStyle w:val="a0"/>
        <w:spacing w:line="300" w:lineRule="auto"/>
        <w:ind w:left="482"/>
        <w:rPr>
          <w:rFonts w:ascii="仿宋_GB2312" w:eastAsia="仿宋_GB2312" w:hint="eastAsia"/>
          <w:b/>
          <w:bCs/>
          <w:sz w:val="24"/>
        </w:rPr>
      </w:pPr>
      <w:r>
        <w:rPr>
          <w:rFonts w:ascii="仿宋_GB2312" w:eastAsia="仿宋_GB2312" w:hint="eastAsia"/>
          <w:b/>
          <w:bCs/>
          <w:sz w:val="24"/>
        </w:rPr>
        <w:t>六、最高限价</w:t>
      </w:r>
    </w:p>
    <w:p w:rsidR="003A26CF" w:rsidRPr="003A26CF" w:rsidRDefault="003A26CF" w:rsidP="003A26CF">
      <w:pPr>
        <w:pStyle w:val="a0"/>
        <w:spacing w:line="300" w:lineRule="auto"/>
        <w:ind w:left="482"/>
        <w:rPr>
          <w:rFonts w:ascii="仿宋_GB2312" w:eastAsia="仿宋_GB2312" w:hint="eastAsia"/>
          <w:bCs/>
          <w:sz w:val="24"/>
        </w:rPr>
      </w:pPr>
      <w:r w:rsidRPr="003A26CF">
        <w:rPr>
          <w:rFonts w:ascii="仿宋_GB2312" w:eastAsia="仿宋_GB2312" w:hint="eastAsia"/>
          <w:bCs/>
          <w:sz w:val="24"/>
        </w:rPr>
        <w:t>19000元</w:t>
      </w:r>
    </w:p>
    <w:p w:rsidR="0073640F" w:rsidRDefault="003A26CF" w:rsidP="003A26CF">
      <w:pPr>
        <w:pStyle w:val="a0"/>
        <w:spacing w:line="300" w:lineRule="auto"/>
        <w:ind w:left="482"/>
        <w:rPr>
          <w:rFonts w:ascii="仿宋_GB2312" w:eastAsia="仿宋_GB2312"/>
          <w:b/>
          <w:bCs/>
          <w:sz w:val="24"/>
        </w:rPr>
      </w:pPr>
      <w:r>
        <w:rPr>
          <w:rFonts w:ascii="仿宋_GB2312" w:eastAsia="仿宋_GB2312" w:hint="eastAsia"/>
          <w:b/>
          <w:bCs/>
          <w:sz w:val="24"/>
        </w:rPr>
        <w:t>七、</w:t>
      </w:r>
      <w:r w:rsidR="00895CF7">
        <w:rPr>
          <w:rFonts w:ascii="仿宋_GB2312" w:eastAsia="仿宋_GB2312" w:hint="eastAsia"/>
          <w:b/>
          <w:bCs/>
          <w:sz w:val="24"/>
        </w:rPr>
        <w:t>工期</w:t>
      </w:r>
    </w:p>
    <w:p w:rsidR="0073640F" w:rsidRPr="00591989" w:rsidRDefault="00895CF7" w:rsidP="00591989">
      <w:pPr>
        <w:pStyle w:val="a0"/>
        <w:spacing w:line="300" w:lineRule="auto"/>
        <w:ind w:firstLineChars="196" w:firstLine="470"/>
        <w:rPr>
          <w:rFonts w:ascii="仿宋_GB2312" w:eastAsia="仿宋_GB2312"/>
          <w:bCs/>
          <w:sz w:val="24"/>
        </w:rPr>
      </w:pPr>
      <w:r w:rsidRPr="00591989">
        <w:rPr>
          <w:rFonts w:ascii="仿宋_GB2312" w:eastAsia="仿宋_GB2312" w:hint="eastAsia"/>
          <w:bCs/>
          <w:sz w:val="24"/>
        </w:rPr>
        <w:t>10工作日</w:t>
      </w:r>
    </w:p>
    <w:p w:rsidR="0073640F" w:rsidRDefault="003A26CF" w:rsidP="00591989">
      <w:pPr>
        <w:spacing w:line="300" w:lineRule="auto"/>
        <w:ind w:firstLineChars="202" w:firstLine="487"/>
        <w:rPr>
          <w:rFonts w:ascii="仿宋_GB2312" w:eastAsia="仿宋_GB2312"/>
          <w:b/>
          <w:sz w:val="24"/>
        </w:rPr>
      </w:pPr>
      <w:bookmarkStart w:id="0" w:name="_GoBack"/>
      <w:bookmarkEnd w:id="0"/>
      <w:r>
        <w:rPr>
          <w:rFonts w:ascii="仿宋_GB2312" w:eastAsia="仿宋_GB2312" w:hint="eastAsia"/>
          <w:b/>
          <w:sz w:val="24"/>
        </w:rPr>
        <w:t>八</w:t>
      </w:r>
      <w:r w:rsidR="00895CF7">
        <w:rPr>
          <w:rFonts w:ascii="仿宋_GB2312" w:eastAsia="仿宋_GB2312" w:hint="eastAsia"/>
          <w:b/>
          <w:sz w:val="24"/>
        </w:rPr>
        <w:t>、其他事项</w:t>
      </w:r>
    </w:p>
    <w:p w:rsidR="0073640F" w:rsidRDefault="00895CF7" w:rsidP="00591989">
      <w:pPr>
        <w:spacing w:line="300" w:lineRule="auto"/>
        <w:ind w:firstLineChars="202" w:firstLine="485"/>
        <w:rPr>
          <w:rFonts w:ascii="仿宋_GB2312" w:eastAsia="仿宋_GB2312"/>
          <w:sz w:val="24"/>
        </w:rPr>
      </w:pPr>
      <w:r>
        <w:rPr>
          <w:rFonts w:ascii="仿宋_GB2312" w:eastAsia="仿宋_GB2312" w:hint="eastAsia"/>
          <w:sz w:val="24"/>
        </w:rPr>
        <w:t>有意愿投标的符合要求的单位可自行来院现场踏勘、洽谈。</w:t>
      </w:r>
    </w:p>
    <w:p w:rsidR="0073640F" w:rsidRDefault="00895CF7" w:rsidP="00591989">
      <w:pPr>
        <w:spacing w:line="300" w:lineRule="auto"/>
        <w:ind w:firstLineChars="202" w:firstLine="485"/>
        <w:rPr>
          <w:rFonts w:ascii="仿宋_GB2312" w:eastAsia="仿宋_GB2312"/>
          <w:sz w:val="24"/>
        </w:rPr>
      </w:pPr>
      <w:r>
        <w:rPr>
          <w:rFonts w:ascii="仿宋_GB2312" w:eastAsia="仿宋_GB2312" w:hint="eastAsia"/>
          <w:sz w:val="24"/>
        </w:rPr>
        <w:t>上班时间为8：00—12：00（上午），14：00—17：30（下午）</w:t>
      </w:r>
    </w:p>
    <w:p w:rsidR="0073640F" w:rsidRPr="00591989" w:rsidRDefault="00895CF7" w:rsidP="00591989">
      <w:pPr>
        <w:spacing w:line="300" w:lineRule="auto"/>
        <w:ind w:firstLineChars="202" w:firstLine="485"/>
        <w:rPr>
          <w:rFonts w:ascii="仿宋_GB2312" w:eastAsia="仿宋_GB2312"/>
          <w:sz w:val="24"/>
        </w:rPr>
      </w:pPr>
      <w:r>
        <w:rPr>
          <w:rFonts w:ascii="仿宋_GB2312" w:eastAsia="仿宋_GB2312" w:hint="eastAsia"/>
          <w:sz w:val="24"/>
        </w:rPr>
        <w:t>联系电话：028-65978223</w:t>
      </w:r>
    </w:p>
    <w:sectPr w:rsidR="0073640F" w:rsidRPr="00591989" w:rsidSect="007364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9AF" w:rsidRDefault="003E79AF" w:rsidP="00591989">
      <w:r>
        <w:separator/>
      </w:r>
    </w:p>
  </w:endnote>
  <w:endnote w:type="continuationSeparator" w:id="1">
    <w:p w:rsidR="003E79AF" w:rsidRDefault="003E79AF" w:rsidP="005919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9AF" w:rsidRDefault="003E79AF" w:rsidP="00591989">
      <w:r>
        <w:separator/>
      </w:r>
    </w:p>
  </w:footnote>
  <w:footnote w:type="continuationSeparator" w:id="1">
    <w:p w:rsidR="003E79AF" w:rsidRDefault="003E79AF" w:rsidP="005919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9B557"/>
    <w:multiLevelType w:val="singleLevel"/>
    <w:tmpl w:val="5D09B557"/>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g4MmE5YmRmYThiZjVkNTZiMDJkMWQ3ZWM3MTJiZmYifQ=="/>
  </w:docVars>
  <w:rsids>
    <w:rsidRoot w:val="0073640F"/>
    <w:rsid w:val="001E7F96"/>
    <w:rsid w:val="00363748"/>
    <w:rsid w:val="003A26CF"/>
    <w:rsid w:val="003E79AF"/>
    <w:rsid w:val="00534223"/>
    <w:rsid w:val="00591989"/>
    <w:rsid w:val="0073640F"/>
    <w:rsid w:val="00895CF7"/>
    <w:rsid w:val="009D1370"/>
    <w:rsid w:val="00A405CD"/>
    <w:rsid w:val="015C5D26"/>
    <w:rsid w:val="0FAF1607"/>
    <w:rsid w:val="15774470"/>
    <w:rsid w:val="168A57B8"/>
    <w:rsid w:val="168B7CC4"/>
    <w:rsid w:val="3CCB40C7"/>
    <w:rsid w:val="3E735CE9"/>
    <w:rsid w:val="643B75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3640F"/>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73640F"/>
  </w:style>
  <w:style w:type="paragraph" w:styleId="a4">
    <w:name w:val="Normal (Web)"/>
    <w:basedOn w:val="a"/>
    <w:qFormat/>
    <w:rsid w:val="0073640F"/>
    <w:pPr>
      <w:spacing w:beforeAutospacing="1" w:afterAutospacing="1"/>
      <w:jc w:val="left"/>
    </w:pPr>
    <w:rPr>
      <w:rFonts w:cs="Times New Roman"/>
      <w:kern w:val="0"/>
      <w:sz w:val="24"/>
    </w:rPr>
  </w:style>
  <w:style w:type="paragraph" w:styleId="a5">
    <w:name w:val="header"/>
    <w:basedOn w:val="a"/>
    <w:link w:val="Char"/>
    <w:rsid w:val="005919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591989"/>
    <w:rPr>
      <w:rFonts w:asciiTheme="minorHAnsi" w:eastAsiaTheme="minorEastAsia" w:hAnsiTheme="minorHAnsi" w:cstheme="minorBidi"/>
      <w:kern w:val="2"/>
      <w:sz w:val="18"/>
      <w:szCs w:val="18"/>
    </w:rPr>
  </w:style>
  <w:style w:type="paragraph" w:styleId="a6">
    <w:name w:val="footer"/>
    <w:basedOn w:val="a"/>
    <w:link w:val="Char0"/>
    <w:rsid w:val="00591989"/>
    <w:pPr>
      <w:tabs>
        <w:tab w:val="center" w:pos="4153"/>
        <w:tab w:val="right" w:pos="8306"/>
      </w:tabs>
      <w:snapToGrid w:val="0"/>
      <w:jc w:val="left"/>
    </w:pPr>
    <w:rPr>
      <w:sz w:val="18"/>
      <w:szCs w:val="18"/>
    </w:rPr>
  </w:style>
  <w:style w:type="character" w:customStyle="1" w:styleId="Char0">
    <w:name w:val="页脚 Char"/>
    <w:basedOn w:val="a1"/>
    <w:link w:val="a6"/>
    <w:rsid w:val="0059198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64959570">
      <w:bodyDiv w:val="1"/>
      <w:marLeft w:val="0"/>
      <w:marRight w:val="0"/>
      <w:marTop w:val="0"/>
      <w:marBottom w:val="0"/>
      <w:divBdr>
        <w:top w:val="none" w:sz="0" w:space="0" w:color="auto"/>
        <w:left w:val="none" w:sz="0" w:space="0" w:color="auto"/>
        <w:bottom w:val="none" w:sz="0" w:space="0" w:color="auto"/>
        <w:right w:val="none" w:sz="0" w:space="0" w:color="auto"/>
      </w:divBdr>
    </w:div>
    <w:div w:id="453599204">
      <w:bodyDiv w:val="1"/>
      <w:marLeft w:val="0"/>
      <w:marRight w:val="0"/>
      <w:marTop w:val="0"/>
      <w:marBottom w:val="0"/>
      <w:divBdr>
        <w:top w:val="none" w:sz="0" w:space="0" w:color="auto"/>
        <w:left w:val="none" w:sz="0" w:space="0" w:color="auto"/>
        <w:bottom w:val="none" w:sz="0" w:space="0" w:color="auto"/>
        <w:right w:val="none" w:sz="0" w:space="0" w:color="auto"/>
      </w:divBdr>
    </w:div>
    <w:div w:id="1084031523">
      <w:bodyDiv w:val="1"/>
      <w:marLeft w:val="0"/>
      <w:marRight w:val="0"/>
      <w:marTop w:val="0"/>
      <w:marBottom w:val="0"/>
      <w:divBdr>
        <w:top w:val="none" w:sz="0" w:space="0" w:color="auto"/>
        <w:left w:val="none" w:sz="0" w:space="0" w:color="auto"/>
        <w:bottom w:val="none" w:sz="0" w:space="0" w:color="auto"/>
        <w:right w:val="none" w:sz="0" w:space="0" w:color="auto"/>
      </w:divBdr>
    </w:div>
    <w:div w:id="1085296596">
      <w:bodyDiv w:val="1"/>
      <w:marLeft w:val="0"/>
      <w:marRight w:val="0"/>
      <w:marTop w:val="0"/>
      <w:marBottom w:val="0"/>
      <w:divBdr>
        <w:top w:val="none" w:sz="0" w:space="0" w:color="auto"/>
        <w:left w:val="none" w:sz="0" w:space="0" w:color="auto"/>
        <w:bottom w:val="none" w:sz="0" w:space="0" w:color="auto"/>
        <w:right w:val="none" w:sz="0" w:space="0" w:color="auto"/>
      </w:divBdr>
    </w:div>
    <w:div w:id="1626421590">
      <w:bodyDiv w:val="1"/>
      <w:marLeft w:val="0"/>
      <w:marRight w:val="0"/>
      <w:marTop w:val="0"/>
      <w:marBottom w:val="0"/>
      <w:divBdr>
        <w:top w:val="none" w:sz="0" w:space="0" w:color="auto"/>
        <w:left w:val="none" w:sz="0" w:space="0" w:color="auto"/>
        <w:bottom w:val="none" w:sz="0" w:space="0" w:color="auto"/>
        <w:right w:val="none" w:sz="0" w:space="0" w:color="auto"/>
      </w:divBdr>
    </w:div>
    <w:div w:id="2092969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a</cp:lastModifiedBy>
  <cp:revision>4</cp:revision>
  <dcterms:created xsi:type="dcterms:W3CDTF">2022-07-25T10:47:00Z</dcterms:created>
  <dcterms:modified xsi:type="dcterms:W3CDTF">2022-08-16T09:02:00Z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B6A845A70DC84E87B99AE97B5FAF0DEA</vt:lpwstr>
  </property>
</Properties>
</file>