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四川省妇幼保健院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远程医疗平台环境优化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改造项目采购市场调研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一、项目名称：四川省妇幼保健院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远程医疗平台环境优化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改造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项目调研公告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二、本市场调研项目在四川妇幼保健网(http:www.fybj.net)上公开发布（提供免费下载），供符合条件的潜在供应商前来参加市场调研。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三、市场调研期限：2022年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日-20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11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市场调研期间，请各潜在供应商在工作日到我院后勤保障部提交资料。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四、市场调研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平面效果图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（见附件1）。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五、提供真实齐全的资质证明文件一份（保证所提供的各种材料和证明材料的真实性，承担相应的法律责任，并请按照下面的顺序装订）：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1、封面（注明项目名称、公司名称、联系人、联系电话、加盖公司印章）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2、营业执照或三证合一营业执照（副本，复印件）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3、税务证（国、地税副本，复印件）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4、经办人授权委托书,法人、经办人身份证复印件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5、质量保证书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6、售后服务承诺书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7、封底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六、其他说明：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1、根据要求及自身实际用A4纸编制市场调研书，严格按上述第五条的装订顺序编制市场调研书。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2、提供的所有资料须加盖鲜章。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3、特别申明：现公示的采购需求因市场了解的局限性，仅作为医院市场调研参考使用，无任何针对性、偏向性、歧视性，如有不全之处，敬请理解，并请关注该项目的采购动态。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七、市场调研书的递交：调研期间工作日08：00—12:00、14:00-17：30，一式一份送交四川省妇幼保健院后勤保障部（综合楼二楼）。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地址：四川省成都市晋阳路沙堰西二街290号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联系人：赵老师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电  话：028-65978223</w:t>
      </w: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附件一、</w:t>
      </w:r>
    </w:p>
    <w:p>
      <w:pPr>
        <w:spacing w:line="360" w:lineRule="auto"/>
        <w:ind w:firstLine="3614" w:firstLineChars="1500"/>
        <w:rPr>
          <w:rFonts w:hint="default" w:ascii="宋体" w:hAnsi="宋体" w:cs="宋体"/>
          <w:b/>
          <w:bCs/>
          <w:kern w:val="0"/>
          <w:sz w:val="24"/>
          <w:szCs w:val="2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0"/>
          <w:lang w:val="en-US" w:eastAsia="zh-CN"/>
        </w:rPr>
        <w:t>室内平面方案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0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0"/>
          <w:lang w:val="en-US" w:eastAsia="zh-CN"/>
        </w:rPr>
        <w:drawing>
          <wp:inline distT="0" distB="0" distL="114300" distR="114300">
            <wp:extent cx="5240655" cy="3705860"/>
            <wp:effectExtent l="0" t="0" r="17145" b="8890"/>
            <wp:docPr id="1" name="图片 1" descr="四川省妇幼保健院远程医疗平台环境优化发预算文件-布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四川省妇幼保健院远程医疗平台环境优化发预算文件-布局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373" w:firstLineChars="1400"/>
        <w:rPr>
          <w:rFonts w:hint="eastAsia" w:ascii="宋体" w:hAnsi="宋体" w:cs="宋体"/>
          <w:b/>
          <w:bCs/>
          <w:kern w:val="0"/>
          <w:sz w:val="24"/>
          <w:szCs w:val="2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0"/>
          <w:lang w:val="en-US" w:eastAsia="zh-CN"/>
        </w:rPr>
        <w:t>培训大厅方案</w:t>
      </w:r>
    </w:p>
    <w:p>
      <w:pPr>
        <w:spacing w:line="360" w:lineRule="auto"/>
        <w:rPr>
          <w:rFonts w:hint="eastAsia" w:ascii="宋体" w:hAnsi="宋体" w:cs="宋体"/>
          <w:b/>
          <w:bCs/>
          <w:kern w:val="0"/>
          <w:sz w:val="24"/>
          <w:szCs w:val="2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0"/>
          <w:lang w:val="en-US" w:eastAsia="zh-CN"/>
        </w:rPr>
        <w:drawing>
          <wp:inline distT="0" distB="0" distL="114300" distR="114300">
            <wp:extent cx="5273040" cy="3295650"/>
            <wp:effectExtent l="0" t="0" r="3810" b="0"/>
            <wp:docPr id="5" name="图片 5" descr="微信图片_20220920174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9201747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Theme="minorEastAsia"/>
          <w:lang w:eastAsia="zh-CN"/>
        </w:rPr>
      </w:pPr>
    </w:p>
    <w:p>
      <w:pPr>
        <w:spacing w:line="360" w:lineRule="auto"/>
        <w:ind w:firstLine="3795" w:firstLineChars="18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多媒体间方案</w:t>
      </w:r>
    </w:p>
    <w:p>
      <w:pPr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0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3" name="图片 3" descr="微信图片_20220920174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9201747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Theme="minorEastAsia"/>
          <w:lang w:eastAsia="zh-CN"/>
        </w:rPr>
      </w:pP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</w:p>
    <w:p>
      <w:pPr>
        <w:spacing w:line="360" w:lineRule="auto"/>
        <w:ind w:firstLine="3795" w:firstLineChars="18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培训室二方案</w:t>
      </w:r>
    </w:p>
    <w:p>
      <w:pPr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2" name="图片 2" descr="微信图片_20220923125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9231253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b/>
          <w:bCs/>
          <w:lang w:val="en-US" w:eastAsia="zh-CN"/>
        </w:rPr>
      </w:pPr>
    </w:p>
    <w:p>
      <w:pPr>
        <w:spacing w:line="360" w:lineRule="auto"/>
        <w:ind w:firstLine="3584" w:firstLineChars="1700"/>
        <w:rPr>
          <w:rFonts w:hint="default"/>
          <w:b/>
          <w:bCs/>
          <w:lang w:val="en-US" w:eastAsia="zh-CN"/>
        </w:rPr>
      </w:pPr>
    </w:p>
    <w:p>
      <w:pPr>
        <w:spacing w:line="360" w:lineRule="auto"/>
        <w:ind w:firstLine="560" w:firstLineChars="200"/>
        <w:rPr>
          <w:szCs w:val="21"/>
        </w:rPr>
      </w:pPr>
      <w:r>
        <w:rPr>
          <w:rFonts w:hint="eastAsia"/>
          <w:sz w:val="28"/>
          <w:szCs w:val="28"/>
        </w:rPr>
        <w:t xml:space="preserve">   </w:t>
      </w:r>
    </w:p>
    <w:p>
      <w:pPr>
        <w:jc w:val="right"/>
        <w:rPr>
          <w:rFonts w:hint="eastAsia" w:ascii="宋体" w:hAnsi="宋体" w:cs="宋体"/>
          <w:kern w:val="0"/>
          <w:sz w:val="24"/>
          <w:szCs w:val="20"/>
          <w:lang w:val="en-US" w:eastAsia="zh-CN"/>
        </w:rPr>
      </w:pPr>
    </w:p>
    <w:p>
      <w:pPr>
        <w:jc w:val="right"/>
        <w:rPr>
          <w:rFonts w:hint="eastAsia" w:ascii="宋体" w:hAnsi="宋体" w:cs="宋体"/>
          <w:kern w:val="0"/>
          <w:sz w:val="24"/>
          <w:szCs w:val="20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987BA154-8555-40B1-9DE4-CB5DF9BB22A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5E847F3-5BF2-4D45-8887-25C41C57CB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Mjg1ZDMwYzBhZTUyNWI0NTA2M2U4NjAyY2VjMTgifQ=="/>
  </w:docVars>
  <w:rsids>
    <w:rsidRoot w:val="00000000"/>
    <w:rsid w:val="00B54ABC"/>
    <w:rsid w:val="75E23A15"/>
    <w:rsid w:val="76B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647</Characters>
  <Lines>0</Lines>
  <Paragraphs>0</Paragraphs>
  <TotalTime>1</TotalTime>
  <ScaleCrop>false</ScaleCrop>
  <LinksUpToDate>false</LinksUpToDate>
  <CharactersWithSpaces>651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2022-10-04T02:08:43Z</dcterms:created>
  <dc:creator>Administrator.DESKTOP-5IFN3JK</dc:creator>
  <cp:lastModifiedBy>赵付伟</cp:lastModifiedBy>
  <dcterms:modified xsi:type="dcterms:W3CDTF">2022-10-04T02:20:21Z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0DD9AF4A97AF45A893E6CB19B70FA12E</vt:lpwstr>
  </property>
</Properties>
</file>