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rPr>
        <w:t>医学遗传与产前诊断实验室唐筛组用比色杯等耗材</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w:t>
      </w:r>
      <w:r>
        <w:rPr>
          <w:rFonts w:hint="eastAsia" w:ascii="仿宋_GB2312" w:eastAsia="仿宋_GB2312" w:cs="Segoe UI" w:hAnsiTheme="minorEastAsia"/>
          <w:kern w:val="0"/>
          <w:sz w:val="24"/>
          <w:szCs w:val="24"/>
          <w:lang w:val="en-US" w:eastAsia="zh-CN"/>
        </w:rPr>
        <w:t>年度采购</w:t>
      </w:r>
      <w:r>
        <w:rPr>
          <w:rFonts w:hint="eastAsia" w:ascii="仿宋_GB2312" w:eastAsia="仿宋_GB2312" w:cs="Segoe UI" w:hAnsiTheme="minorEastAsia"/>
          <w:kern w:val="0"/>
          <w:sz w:val="24"/>
          <w:szCs w:val="24"/>
        </w:rPr>
        <w:t>预算：1.5万元</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3.</w:t>
      </w:r>
      <w:r>
        <w:rPr>
          <w:rFonts w:hint="eastAsia" w:ascii="仿宋_GB2312" w:eastAsia="仿宋_GB2312" w:cs="Segoe UI" w:hAnsiTheme="minorEastAsia"/>
          <w:kern w:val="0"/>
          <w:sz w:val="24"/>
          <w:szCs w:val="24"/>
        </w:rPr>
        <w:t>技术要求</w:t>
      </w:r>
    </w:p>
    <w:tbl>
      <w:tblPr>
        <w:tblStyle w:val="6"/>
        <w:tblW w:w="9119" w:type="dxa"/>
        <w:jc w:val="center"/>
        <w:tblLayout w:type="fixed"/>
        <w:tblCellMar>
          <w:top w:w="0" w:type="dxa"/>
          <w:left w:w="0" w:type="dxa"/>
          <w:bottom w:w="0" w:type="dxa"/>
          <w:right w:w="0" w:type="dxa"/>
        </w:tblCellMar>
      </w:tblPr>
      <w:tblGrid>
        <w:gridCol w:w="518"/>
        <w:gridCol w:w="2272"/>
        <w:gridCol w:w="905"/>
        <w:gridCol w:w="5424"/>
      </w:tblGrid>
      <w:tr>
        <w:tblPrEx>
          <w:tblCellMar>
            <w:top w:w="0" w:type="dxa"/>
            <w:left w:w="0" w:type="dxa"/>
            <w:bottom w:w="0" w:type="dxa"/>
            <w:right w:w="0" w:type="dxa"/>
          </w:tblCellMar>
        </w:tblPrEx>
        <w:trPr>
          <w:trHeight w:val="860" w:hRule="atLeast"/>
          <w:jc w:val="center"/>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ascii="仿宋" w:hAnsi="仿宋" w:eastAsia="仿宋" w:cs="Segoe UI"/>
                <w:b/>
                <w:color w:val="000000" w:themeColor="text1"/>
                <w:spacing w:val="8"/>
                <w:kern w:val="0"/>
                <w:sz w:val="24"/>
                <w:szCs w:val="24"/>
                <w:lang w:val="en-US" w:eastAsia="zh-CN"/>
              </w:rPr>
            </w:pPr>
            <w:r>
              <w:rPr>
                <w:rFonts w:hint="eastAsia" w:ascii="仿宋" w:hAnsi="仿宋" w:eastAsia="仿宋" w:cs="Segoe UI"/>
                <w:b/>
                <w:color w:val="000000" w:themeColor="text1"/>
                <w:spacing w:val="8"/>
                <w:kern w:val="0"/>
                <w:sz w:val="24"/>
                <w:szCs w:val="24"/>
                <w:lang w:val="en-US" w:eastAsia="zh-CN"/>
              </w:rPr>
              <w:t>序号</w:t>
            </w:r>
          </w:p>
        </w:tc>
        <w:tc>
          <w:tcPr>
            <w:tcW w:w="22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产品名称</w:t>
            </w:r>
          </w:p>
        </w:tc>
        <w:tc>
          <w:tcPr>
            <w:tcW w:w="90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预估年使用量</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技术参数要求</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比色杯（筛检仪器）</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1.用于</w:t>
            </w:r>
            <w:r>
              <w:rPr>
                <w:rFonts w:hint="eastAsia" w:ascii="仿宋" w:hAnsi="仿宋" w:eastAsia="仿宋" w:cs="仿宋"/>
                <w:color w:val="000000"/>
                <w:sz w:val="24"/>
                <w:szCs w:val="24"/>
                <w:highlight w:val="none"/>
              </w:rPr>
              <w:t>血清学产前筛查项目试剂配液</w:t>
            </w:r>
            <w:r>
              <w:rPr>
                <w:rFonts w:hint="eastAsia" w:ascii="仿宋" w:hAnsi="仿宋" w:eastAsia="仿宋" w:cs="仿宋"/>
                <w:color w:val="000000"/>
                <w:sz w:val="24"/>
                <w:szCs w:val="24"/>
                <w:highlight w:val="none"/>
                <w:lang w:eastAsia="zh-CN"/>
              </w:rPr>
              <w:t>。</w:t>
            </w:r>
          </w:p>
          <w:p>
            <w:pPr>
              <w:widowControl/>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2.在</w:t>
            </w:r>
            <w:r>
              <w:rPr>
                <w:rFonts w:hint="eastAsia" w:ascii="仿宋" w:hAnsi="仿宋" w:eastAsia="仿宋" w:cs="仿宋"/>
                <w:color w:val="000000"/>
                <w:sz w:val="24"/>
                <w:szCs w:val="24"/>
                <w:highlight w:val="none"/>
              </w:rPr>
              <w:t>PE1235全自动时间分辨荧光免疫仪器</w:t>
            </w:r>
            <w:r>
              <w:rPr>
                <w:rFonts w:hint="eastAsia" w:ascii="仿宋" w:hAnsi="仿宋" w:eastAsia="仿宋" w:cs="仿宋"/>
                <w:color w:val="000000"/>
                <w:sz w:val="24"/>
                <w:szCs w:val="24"/>
                <w:highlight w:val="none"/>
                <w:lang w:val="en-US" w:eastAsia="zh-CN"/>
              </w:rPr>
              <w:t>上使用。</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吸咀（筛检仪器）</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1920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1.用于</w:t>
            </w:r>
            <w:r>
              <w:rPr>
                <w:rFonts w:hint="eastAsia" w:ascii="仿宋" w:hAnsi="仿宋" w:eastAsia="仿宋" w:cs="仿宋"/>
                <w:color w:val="000000"/>
                <w:sz w:val="24"/>
                <w:szCs w:val="24"/>
                <w:highlight w:val="none"/>
              </w:rPr>
              <w:t>血清学产前筛查项目试剂配液</w:t>
            </w:r>
            <w:r>
              <w:rPr>
                <w:rFonts w:hint="eastAsia" w:ascii="仿宋" w:hAnsi="仿宋" w:eastAsia="仿宋" w:cs="仿宋"/>
                <w:color w:val="000000"/>
                <w:sz w:val="24"/>
                <w:szCs w:val="24"/>
                <w:highlight w:val="none"/>
                <w:lang w:eastAsia="zh-CN"/>
              </w:rPr>
              <w:t>。</w:t>
            </w:r>
          </w:p>
          <w:p>
            <w:pPr>
              <w:widowControl/>
              <w:jc w:val="left"/>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2.在</w:t>
            </w:r>
            <w:r>
              <w:rPr>
                <w:rFonts w:hint="eastAsia" w:ascii="仿宋" w:hAnsi="仿宋" w:eastAsia="仿宋" w:cs="仿宋"/>
                <w:color w:val="000000"/>
                <w:sz w:val="24"/>
                <w:szCs w:val="24"/>
                <w:highlight w:val="none"/>
              </w:rPr>
              <w:t>PE1235全自动时间分辨荧光免疫仪器</w:t>
            </w:r>
            <w:r>
              <w:rPr>
                <w:rFonts w:hint="eastAsia" w:ascii="仿宋" w:hAnsi="仿宋" w:eastAsia="仿宋" w:cs="仿宋"/>
                <w:color w:val="000000"/>
                <w:sz w:val="24"/>
                <w:szCs w:val="24"/>
                <w:highlight w:val="none"/>
                <w:lang w:val="en-US" w:eastAsia="zh-CN"/>
              </w:rPr>
              <w:t>上使</w:t>
            </w:r>
            <w:r>
              <w:rPr>
                <w:rFonts w:hint="eastAsia" w:ascii="仿宋" w:hAnsi="仿宋" w:eastAsia="仿宋" w:cs="仿宋"/>
                <w:color w:val="000000"/>
                <w:sz w:val="24"/>
                <w:szCs w:val="24"/>
                <w:highlight w:val="none"/>
              </w:rPr>
              <w:t>用</w:t>
            </w:r>
            <w:r>
              <w:rPr>
                <w:rFonts w:hint="eastAsia" w:ascii="仿宋" w:hAnsi="仿宋" w:eastAsia="仿宋" w:cs="仿宋"/>
                <w:color w:val="000000"/>
                <w:sz w:val="24"/>
                <w:szCs w:val="24"/>
                <w:highlight w:val="none"/>
                <w:lang w:eastAsia="zh-CN"/>
              </w:rPr>
              <w:t>。</w:t>
            </w:r>
          </w:p>
        </w:tc>
      </w:tr>
      <w:tr>
        <w:tblPrEx>
          <w:tblCellMar>
            <w:top w:w="0" w:type="dxa"/>
            <w:left w:w="0" w:type="dxa"/>
            <w:bottom w:w="0" w:type="dxa"/>
            <w:right w:w="0" w:type="dxa"/>
          </w:tblCellMar>
        </w:tblPrEx>
        <w:trPr>
          <w:trHeight w:val="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冷冻管</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5000</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血清学产前筛查本院样本保存</w:t>
            </w:r>
            <w:r>
              <w:rPr>
                <w:rFonts w:hint="eastAsia" w:ascii="仿宋" w:hAnsi="仿宋" w:eastAsia="仿宋" w:cs="仿宋"/>
                <w:color w:val="00000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2.规格要求1.8ml。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3.无菌，一次性使用。</w:t>
            </w:r>
          </w:p>
        </w:tc>
      </w:tr>
    </w:tbl>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spacing w:line="360" w:lineRule="auto"/>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备注：以上的技术要求为本次招标项目的实质性要求，不允许有负偏离。（投标人须提供技术支撑材料：①</w:t>
      </w:r>
      <w:bookmarkStart w:id="1" w:name="_GoBack"/>
      <w:bookmarkEnd w:id="1"/>
      <w:r>
        <w:rPr>
          <w:rFonts w:hint="eastAsia" w:ascii="仿宋_GB2312" w:hAnsi="Segoe UI" w:eastAsia="仿宋_GB2312" w:cs="Segoe UI"/>
          <w:color w:val="000000" w:themeColor="text1"/>
          <w:spacing w:val="8"/>
          <w:kern w:val="0"/>
          <w:sz w:val="24"/>
          <w:szCs w:val="24"/>
        </w:rPr>
        <w:t>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r>
        <w:rPr>
          <w:rFonts w:ascii="仿宋_GB2312" w:hAnsi="Segoe UI" w:eastAsia="仿宋_GB2312" w:cs="Segoe UI"/>
          <w:color w:val="000000" w:themeColor="text1"/>
          <w:spacing w:val="8"/>
          <w:kern w:val="0"/>
          <w:sz w:val="24"/>
          <w:szCs w:val="24"/>
        </w:rPr>
        <w:t>）</w:t>
      </w:r>
    </w:p>
    <w:p>
      <w:pPr>
        <w:widowControl/>
        <w:shd w:val="clear" w:color="auto" w:fill="FFFFFF"/>
        <w:tabs>
          <w:tab w:val="left" w:pos="312"/>
        </w:tabs>
        <w:wordWrap w:val="0"/>
        <w:jc w:val="left"/>
        <w:rPr>
          <w:rFonts w:hint="eastAsia" w:ascii="仿宋_GB2312" w:eastAsia="仿宋_GB2312" w:cs="Segoe UI" w:hAnsiTheme="minorEastAsia"/>
          <w:kern w:val="0"/>
          <w:sz w:val="24"/>
          <w:szCs w:val="24"/>
        </w:rPr>
      </w:pPr>
    </w:p>
    <w:p>
      <w:pPr>
        <w:widowControl/>
        <w:shd w:val="clear" w:color="auto" w:fill="FFFFFF"/>
        <w:tabs>
          <w:tab w:val="left" w:pos="312"/>
        </w:tabs>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4</w:t>
      </w:r>
      <w:r>
        <w:rPr>
          <w:rFonts w:hint="eastAsia" w:ascii="仿宋_GB2312" w:eastAsia="仿宋_GB2312" w:cs="Segoe UI" w:hAnsiTheme="minorEastAsia"/>
          <w:kern w:val="0"/>
          <w:sz w:val="24"/>
          <w:szCs w:val="24"/>
        </w:rPr>
        <w:t>.商务要求：</w:t>
      </w:r>
      <w:r>
        <w:rPr>
          <w:rFonts w:hint="eastAsia" w:ascii="仿宋_GB2312" w:hAnsi="Segoe UI" w:eastAsia="仿宋_GB2312" w:cs="Segoe UI"/>
          <w:color w:val="000000" w:themeColor="text1"/>
          <w:spacing w:val="8"/>
          <w:kern w:val="0"/>
          <w:sz w:val="24"/>
          <w:szCs w:val="24"/>
        </w:rPr>
        <w:t>产品报价严格按照附件3格式填写，并根据预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量计算报价总价。</w:t>
      </w:r>
    </w:p>
    <w:p>
      <w:pPr>
        <w:widowControl/>
        <w:jc w:val="left"/>
        <w:rPr>
          <w:rFonts w:ascii="仿宋_GB2312" w:eastAsia="仿宋_GB2312" w:cs="Segoe UI" w:hAnsiTheme="minorEastAsia"/>
          <w:kern w:val="0"/>
          <w:sz w:val="24"/>
          <w:szCs w:val="24"/>
        </w:rPr>
      </w:pPr>
    </w:p>
    <w:p>
      <w:pPr>
        <w:widowControl/>
        <w:jc w:val="left"/>
        <w:rPr>
          <w:rFonts w:ascii="仿宋_GB2312" w:eastAsia="仿宋_GB2312" w:cs="Segoe UI" w:hAnsiTheme="minorEastAsia"/>
          <w:kern w:val="0"/>
          <w:sz w:val="24"/>
          <w:szCs w:val="24"/>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tbl>
      <w:tblPr>
        <w:tblStyle w:val="6"/>
        <w:tblpPr w:leftFromText="180" w:rightFromText="180" w:vertAnchor="text" w:horzAnchor="page" w:tblpXSpec="center" w:tblpY="624"/>
        <w:tblOverlap w:val="never"/>
        <w:tblW w:w="9626" w:type="dxa"/>
        <w:jc w:val="center"/>
        <w:shd w:val="clear" w:color="auto" w:fill="FFFFFF"/>
        <w:tblLayout w:type="fixed"/>
        <w:tblCellMar>
          <w:top w:w="0" w:type="dxa"/>
          <w:left w:w="0" w:type="dxa"/>
          <w:bottom w:w="0" w:type="dxa"/>
          <w:right w:w="0" w:type="dxa"/>
        </w:tblCellMar>
      </w:tblPr>
      <w:tblGrid>
        <w:gridCol w:w="690"/>
        <w:gridCol w:w="1200"/>
        <w:gridCol w:w="900"/>
        <w:gridCol w:w="750"/>
        <w:gridCol w:w="765"/>
        <w:gridCol w:w="720"/>
        <w:gridCol w:w="1256"/>
        <w:gridCol w:w="826"/>
        <w:gridCol w:w="1727"/>
        <w:gridCol w:w="792"/>
      </w:tblGrid>
      <w:tr>
        <w:tblPrEx>
          <w:shd w:val="clear" w:color="auto" w:fill="FFFFFF"/>
          <w:tblCellMar>
            <w:top w:w="0" w:type="dxa"/>
            <w:left w:w="0" w:type="dxa"/>
            <w:bottom w:w="0" w:type="dxa"/>
            <w:right w:w="0" w:type="dxa"/>
          </w:tblCellMar>
        </w:tblPrEx>
        <w:trPr>
          <w:trHeight w:val="2433"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品牌</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单位</w:t>
            </w:r>
          </w:p>
        </w:tc>
        <w:tc>
          <w:tcPr>
            <w:tcW w:w="12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17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成交总价（元）（单价*预估年</w:t>
            </w:r>
            <w:r>
              <w:rPr>
                <w:rFonts w:hint="eastAsia" w:ascii="仿宋_GB2312" w:hAnsi="Segoe UI" w:eastAsia="仿宋_GB2312" w:cs="Segoe UI"/>
                <w:color w:val="333333"/>
                <w:kern w:val="0"/>
                <w:sz w:val="24"/>
                <w:szCs w:val="24"/>
                <w:lang w:val="en-US" w:eastAsia="zh-CN"/>
              </w:rPr>
              <w:t>使</w:t>
            </w:r>
            <w:r>
              <w:rPr>
                <w:rFonts w:hint="eastAsia" w:ascii="仿宋_GB2312" w:hAnsi="Segoe UI" w:eastAsia="仿宋_GB2312" w:cs="Segoe UI"/>
                <w:color w:val="333333"/>
                <w:kern w:val="0"/>
                <w:sz w:val="24"/>
                <w:szCs w:val="24"/>
              </w:rPr>
              <w:t>用量）</w:t>
            </w:r>
          </w:p>
        </w:tc>
        <w:tc>
          <w:tcPr>
            <w:tcW w:w="7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4" w:lineRule="atLeast"/>
              <w:jc w:val="center"/>
              <w:rPr>
                <w:rFonts w:ascii="Segoe UI" w:hAnsi="Segoe UI"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66" w:hRule="atLeast"/>
          <w:jc w:val="center"/>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425" w:hRule="atLeast"/>
          <w:jc w:val="center"/>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2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72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87" w:hRule="atLeast"/>
          <w:jc w:val="center"/>
        </w:trPr>
        <w:tc>
          <w:tcPr>
            <w:tcW w:w="9626"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right"/>
              <w:rPr>
                <w:rFonts w:hint="default" w:ascii="宋体" w:hAnsi="宋体" w:eastAsia="宋体" w:cs="Segoe UI"/>
                <w:color w:val="333333"/>
                <w:kern w:val="0"/>
                <w:sz w:val="24"/>
                <w:szCs w:val="24"/>
                <w:lang w:val="en-US" w:eastAsia="zh-CN"/>
              </w:rPr>
            </w:pPr>
            <w:r>
              <w:rPr>
                <w:rFonts w:hint="eastAsia" w:ascii="宋体" w:hAnsi="宋体" w:eastAsia="宋体" w:cs="Segoe UI"/>
                <w:color w:val="333333"/>
                <w:kern w:val="0"/>
                <w:sz w:val="24"/>
                <w:szCs w:val="24"/>
                <w:lang w:val="en-US" w:eastAsia="zh-CN"/>
              </w:rPr>
              <w:t>报价总价：</w:t>
            </w:r>
            <w:r>
              <w:rPr>
                <w:rFonts w:hint="eastAsia" w:ascii="宋体" w:hAnsi="宋体" w:eastAsia="宋体" w:cs="Segoe UI"/>
                <w:color w:val="333333"/>
                <w:kern w:val="0"/>
                <w:sz w:val="24"/>
                <w:szCs w:val="24"/>
                <w:u w:val="single"/>
                <w:lang w:val="en-US" w:eastAsia="zh-CN"/>
              </w:rPr>
              <w:t xml:space="preserve">      元（大写：          ）</w:t>
            </w:r>
            <w:r>
              <w:rPr>
                <w:rFonts w:hint="eastAsia" w:ascii="宋体" w:hAnsi="宋体" w:eastAsia="宋体" w:cs="Segoe UI"/>
                <w:color w:val="333333"/>
                <w:kern w:val="0"/>
                <w:sz w:val="24"/>
                <w:szCs w:val="24"/>
                <w:lang w:val="en-US" w:eastAsia="zh-CN"/>
              </w:rPr>
              <w:t>（</w:t>
            </w:r>
            <w:r>
              <w:rPr>
                <w:rFonts w:hint="eastAsia" w:ascii="仿宋_GB2312" w:hAnsi="Segoe UI" w:eastAsia="仿宋_GB2312" w:cs="Segoe UI"/>
                <w:color w:val="000000" w:themeColor="text1"/>
                <w:spacing w:val="8"/>
                <w:kern w:val="0"/>
                <w:sz w:val="24"/>
                <w:szCs w:val="24"/>
              </w:rPr>
              <w:t>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w:t>
            </w:r>
            <w:r>
              <w:rPr>
                <w:rFonts w:hint="eastAsia" w:ascii="宋体" w:hAnsi="宋体" w:eastAsia="宋体" w:cs="Segoe UI"/>
                <w:color w:val="333333"/>
                <w:kern w:val="0"/>
                <w:sz w:val="24"/>
                <w:szCs w:val="24"/>
                <w:lang w:val="en-US" w:eastAsia="zh-CN"/>
              </w:rPr>
              <w:t>）</w:t>
            </w:r>
          </w:p>
        </w:tc>
      </w:tr>
    </w:tbl>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配置及偏离表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1、此表要求投标文件与招标文件要求一一对应、逐一列出；</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6"/>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说明：</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1、表中产品为近三年销售，用户仍在使用的货物；</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5</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2"/>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76FFC"/>
    <w:rsid w:val="00080C40"/>
    <w:rsid w:val="00103907"/>
    <w:rsid w:val="00121D6F"/>
    <w:rsid w:val="001371D2"/>
    <w:rsid w:val="001931F2"/>
    <w:rsid w:val="00277086"/>
    <w:rsid w:val="002A38D8"/>
    <w:rsid w:val="002F0FB6"/>
    <w:rsid w:val="003323CD"/>
    <w:rsid w:val="0035116A"/>
    <w:rsid w:val="003F1242"/>
    <w:rsid w:val="004B734D"/>
    <w:rsid w:val="00504EE6"/>
    <w:rsid w:val="00517D8E"/>
    <w:rsid w:val="0067270F"/>
    <w:rsid w:val="006B0729"/>
    <w:rsid w:val="006C2B1B"/>
    <w:rsid w:val="00742E26"/>
    <w:rsid w:val="007477D8"/>
    <w:rsid w:val="007A3784"/>
    <w:rsid w:val="00821CEE"/>
    <w:rsid w:val="008E6C7C"/>
    <w:rsid w:val="00907B71"/>
    <w:rsid w:val="00991324"/>
    <w:rsid w:val="009B3CC5"/>
    <w:rsid w:val="00A3343D"/>
    <w:rsid w:val="00A41870"/>
    <w:rsid w:val="00AE739F"/>
    <w:rsid w:val="00AF16AE"/>
    <w:rsid w:val="00D03D08"/>
    <w:rsid w:val="00D11E4C"/>
    <w:rsid w:val="00D169F3"/>
    <w:rsid w:val="00D25A50"/>
    <w:rsid w:val="00D51242"/>
    <w:rsid w:val="00D52A20"/>
    <w:rsid w:val="00D946F0"/>
    <w:rsid w:val="00EB43BD"/>
    <w:rsid w:val="00EF14ED"/>
    <w:rsid w:val="00F27A92"/>
    <w:rsid w:val="00F81DDA"/>
    <w:rsid w:val="00F95593"/>
    <w:rsid w:val="0297033A"/>
    <w:rsid w:val="0BF25649"/>
    <w:rsid w:val="0C735125"/>
    <w:rsid w:val="0CDF66A4"/>
    <w:rsid w:val="102B2CF2"/>
    <w:rsid w:val="126E5199"/>
    <w:rsid w:val="15036C04"/>
    <w:rsid w:val="17412D70"/>
    <w:rsid w:val="198155EA"/>
    <w:rsid w:val="1A9D0782"/>
    <w:rsid w:val="1ADB6CC8"/>
    <w:rsid w:val="1C961347"/>
    <w:rsid w:val="2066403F"/>
    <w:rsid w:val="222708D7"/>
    <w:rsid w:val="288831CB"/>
    <w:rsid w:val="29526518"/>
    <w:rsid w:val="2EA40308"/>
    <w:rsid w:val="32546A03"/>
    <w:rsid w:val="32D7512C"/>
    <w:rsid w:val="34A41E6D"/>
    <w:rsid w:val="35035D24"/>
    <w:rsid w:val="35DB1070"/>
    <w:rsid w:val="37C75CEF"/>
    <w:rsid w:val="3AB8044E"/>
    <w:rsid w:val="3B9D0500"/>
    <w:rsid w:val="3DC26BB4"/>
    <w:rsid w:val="426F5F12"/>
    <w:rsid w:val="49481025"/>
    <w:rsid w:val="4C9401E6"/>
    <w:rsid w:val="5A7E218A"/>
    <w:rsid w:val="5ADD58D7"/>
    <w:rsid w:val="609D5114"/>
    <w:rsid w:val="618202CB"/>
    <w:rsid w:val="6347479A"/>
    <w:rsid w:val="64A73ECF"/>
    <w:rsid w:val="65E20988"/>
    <w:rsid w:val="67255631"/>
    <w:rsid w:val="689263B0"/>
    <w:rsid w:val="6CCC3C3D"/>
    <w:rsid w:val="72747E39"/>
    <w:rsid w:val="731D678C"/>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505</Words>
  <Characters>2885</Characters>
  <Lines>24</Lines>
  <Paragraphs>6</Paragraphs>
  <TotalTime>0</TotalTime>
  <ScaleCrop>false</ScaleCrop>
  <LinksUpToDate>false</LinksUpToDate>
  <CharactersWithSpaces>3384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2022-10-13T08:04:58Z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