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附件1：</w:t>
      </w:r>
    </w:p>
    <w:p>
      <w:pPr>
        <w:pStyle w:val="9"/>
        <w:widowControl/>
        <w:spacing w:line="700" w:lineRule="atLeast"/>
        <w:jc w:val="center"/>
        <w:rPr>
          <w:rFonts w:ascii="方正小标宋简体" w:hAnsi="楷体" w:eastAsia="方正小标宋简体" w:cs="仿宋_GB2312"/>
          <w:bCs/>
          <w:color w:val="000000"/>
          <w:sz w:val="36"/>
          <w:szCs w:val="36"/>
        </w:rPr>
      </w:pPr>
      <w:r>
        <w:rPr>
          <w:rFonts w:hint="eastAsia" w:ascii="方正小标宋简体" w:hAnsi="楷体" w:eastAsia="方正小标宋简体" w:cs="仿宋_GB2312"/>
          <w:bCs/>
          <w:color w:val="000000"/>
          <w:sz w:val="36"/>
          <w:szCs w:val="36"/>
        </w:rPr>
        <w:t>危化品</w:t>
      </w:r>
      <w:r>
        <w:rPr>
          <w:rFonts w:hint="eastAsia" w:ascii="方正小标宋简体" w:hAnsi="楷体" w:eastAsia="方正小标宋简体" w:cs="仿宋_GB2312"/>
          <w:bCs/>
          <w:color w:val="000000"/>
          <w:sz w:val="36"/>
          <w:szCs w:val="36"/>
          <w:lang w:eastAsia="zh-CN"/>
        </w:rPr>
        <w:t>、气瓶</w:t>
      </w:r>
      <w:r>
        <w:rPr>
          <w:rFonts w:hint="eastAsia" w:ascii="方正小标宋简体" w:hAnsi="楷体" w:eastAsia="方正小标宋简体" w:cs="仿宋_GB2312"/>
          <w:bCs/>
          <w:color w:val="000000"/>
          <w:sz w:val="36"/>
          <w:szCs w:val="36"/>
        </w:rPr>
        <w:t>存放柜采购要求</w:t>
      </w:r>
    </w:p>
    <w:p>
      <w:pPr>
        <w:pStyle w:val="9"/>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9"/>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bookmarkStart w:id="0" w:name="_GoBack"/>
      <w:r>
        <w:rPr>
          <w:rFonts w:hint="eastAsia" w:ascii="仿宋_GB2312" w:eastAsia="仿宋_GB2312"/>
          <w:sz w:val="28"/>
          <w:szCs w:val="28"/>
        </w:rPr>
        <w:t>危化品</w:t>
      </w:r>
      <w:r>
        <w:rPr>
          <w:rFonts w:hint="eastAsia" w:ascii="仿宋_GB2312" w:eastAsia="仿宋_GB2312"/>
          <w:sz w:val="28"/>
          <w:szCs w:val="28"/>
          <w:lang w:eastAsia="zh-CN"/>
        </w:rPr>
        <w:t>、气瓶</w:t>
      </w:r>
      <w:r>
        <w:rPr>
          <w:rFonts w:hint="eastAsia" w:ascii="仿宋_GB2312" w:eastAsia="仿宋_GB2312"/>
          <w:sz w:val="28"/>
          <w:szCs w:val="28"/>
        </w:rPr>
        <w:t>存放柜</w:t>
      </w:r>
      <w:r>
        <w:rPr>
          <w:rFonts w:hint="eastAsia" w:ascii="仿宋" w:hAnsi="仿宋" w:eastAsia="仿宋" w:cs="仿宋"/>
          <w:bCs/>
          <w:color w:val="000000"/>
          <w:sz w:val="28"/>
          <w:szCs w:val="28"/>
        </w:rPr>
        <w:t>采购</w:t>
      </w:r>
    </w:p>
    <w:bookmarkEnd w:id="0"/>
    <w:p>
      <w:pPr>
        <w:pStyle w:val="9"/>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晋阳院区、天府院区</w:t>
      </w:r>
    </w:p>
    <w:p>
      <w:pPr>
        <w:pStyle w:val="9"/>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pStyle w:val="9"/>
        <w:widowControl/>
        <w:spacing w:line="440" w:lineRule="exact"/>
        <w:rPr>
          <w:rFonts w:hint="default" w:ascii="仿宋" w:hAnsi="仿宋" w:eastAsia="仿宋_GB2312" w:cs="仿宋"/>
          <w:bCs/>
          <w:color w:val="000000"/>
          <w:sz w:val="28"/>
          <w:szCs w:val="28"/>
          <w:lang w:val="en-US" w:eastAsia="zh-CN"/>
        </w:rPr>
      </w:pPr>
      <w:r>
        <w:rPr>
          <w:rFonts w:hint="eastAsia" w:ascii="仿宋" w:hAnsi="仿宋" w:eastAsia="仿宋" w:cs="仿宋"/>
          <w:bCs/>
          <w:color w:val="000000"/>
          <w:sz w:val="28"/>
          <w:szCs w:val="28"/>
        </w:rPr>
        <w:t>1.</w:t>
      </w:r>
      <w:r>
        <w:rPr>
          <w:rFonts w:hint="eastAsia" w:ascii="仿宋_GB2312" w:eastAsia="仿宋_GB2312"/>
          <w:sz w:val="28"/>
          <w:szCs w:val="28"/>
        </w:rPr>
        <w:t>危化品存放柜1个</w:t>
      </w:r>
      <w:r>
        <w:rPr>
          <w:rFonts w:hint="eastAsia" w:ascii="仿宋_GB2312" w:eastAsia="仿宋_GB2312"/>
          <w:sz w:val="28"/>
          <w:szCs w:val="28"/>
          <w:lang w:eastAsia="zh-CN"/>
        </w:rPr>
        <w:t>，尺寸：</w:t>
      </w:r>
      <w:r>
        <w:rPr>
          <w:rFonts w:hint="eastAsia" w:ascii="仿宋_GB2312" w:eastAsia="仿宋_GB2312"/>
          <w:sz w:val="28"/>
          <w:szCs w:val="28"/>
          <w:lang w:val="en-US" w:eastAsia="zh-CN"/>
        </w:rPr>
        <w:t>109cm*46cm*165cm，</w:t>
      </w:r>
      <w:r>
        <w:rPr>
          <w:rFonts w:hint="eastAsia" w:ascii="仿宋_GB2312" w:eastAsia="仿宋_GB2312"/>
          <w:sz w:val="28"/>
          <w:szCs w:val="28"/>
        </w:rPr>
        <w:t>预算控制价：4000元。</w:t>
      </w:r>
    </w:p>
    <w:p>
      <w:pPr>
        <w:pStyle w:val="21"/>
        <w:spacing w:line="360" w:lineRule="auto"/>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气瓶柜</w:t>
      </w:r>
      <w:r>
        <w:rPr>
          <w:rFonts w:hint="eastAsia" w:ascii="仿宋_GB2312" w:eastAsia="仿宋_GB2312"/>
          <w:sz w:val="28"/>
          <w:szCs w:val="28"/>
          <w:lang w:val="en-US" w:eastAsia="zh-CN"/>
        </w:rPr>
        <w:t>2个，尺寸：90cm*45cm*190cm，</w:t>
      </w:r>
      <w:r>
        <w:rPr>
          <w:rFonts w:hint="eastAsia" w:ascii="仿宋_GB2312" w:eastAsia="仿宋_GB2312"/>
          <w:sz w:val="28"/>
          <w:szCs w:val="28"/>
        </w:rPr>
        <w:t>预算控制价：</w:t>
      </w:r>
      <w:r>
        <w:rPr>
          <w:rFonts w:hint="eastAsia" w:ascii="仿宋_GB2312" w:eastAsia="仿宋_GB2312"/>
          <w:sz w:val="28"/>
          <w:szCs w:val="28"/>
          <w:lang w:val="en-US" w:eastAsia="zh-CN"/>
        </w:rPr>
        <w:t>6</w:t>
      </w:r>
      <w:r>
        <w:rPr>
          <w:rFonts w:hint="eastAsia" w:ascii="仿宋_GB2312" w:eastAsia="仿宋_GB2312"/>
          <w:sz w:val="28"/>
          <w:szCs w:val="28"/>
        </w:rPr>
        <w:t>000元。</w:t>
      </w:r>
    </w:p>
    <w:p>
      <w:pPr>
        <w:pStyle w:val="21"/>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21"/>
        <w:spacing w:line="440" w:lineRule="exact"/>
        <w:rPr>
          <w:rFonts w:ascii="仿宋_GB2312" w:eastAsia="仿宋_GB2312"/>
          <w:sz w:val="28"/>
          <w:szCs w:val="28"/>
        </w:rPr>
      </w:pPr>
    </w:p>
    <w:p>
      <w:pPr>
        <w:pStyle w:val="21"/>
        <w:spacing w:line="440" w:lineRule="exact"/>
        <w:rPr>
          <w:rFonts w:ascii="仿宋_GB2312" w:eastAsia="仿宋_GB2312"/>
          <w:sz w:val="28"/>
          <w:szCs w:val="28"/>
        </w:rPr>
      </w:pPr>
    </w:p>
    <w:p>
      <w:pPr>
        <w:pStyle w:val="21"/>
        <w:spacing w:line="440" w:lineRule="exact"/>
        <w:rPr>
          <w:rFonts w:ascii="仿宋_GB2312" w:eastAsia="仿宋_GB2312"/>
          <w:sz w:val="28"/>
          <w:szCs w:val="28"/>
        </w:rPr>
      </w:pP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9"/>
        <w:widowControl/>
        <w:spacing w:line="440" w:lineRule="atLeast"/>
        <w:rPr>
          <w:rFonts w:ascii="黑体" w:hAnsi="黑体" w:eastAsia="黑体" w:cs="仿宋"/>
          <w:color w:val="000000"/>
          <w:sz w:val="28"/>
          <w:szCs w:val="28"/>
        </w:rPr>
      </w:pP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11"/>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ascii="宋体" w:hAnsi="宋体" w:cs="宋体"/>
          <w:sz w:val="28"/>
          <w:szCs w:val="28"/>
        </w:rPr>
      </w:pPr>
      <w:r>
        <w:rPr>
          <w:rFonts w:hint="eastAsia" w:ascii="宋体" w:hAnsi="宋体" w:cs="宋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5"/>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5"/>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adjustRightInd w:val="0"/>
        <w:snapToGrid w:val="0"/>
        <w:spacing w:line="276" w:lineRule="auto"/>
        <w:rPr>
          <w:rFonts w:ascii="仿宋_GB2312" w:hAnsi="宋体" w:eastAsia="仿宋_GB2312" w:cs="宋体"/>
          <w:sz w:val="28"/>
          <w:szCs w:val="28"/>
        </w:rPr>
      </w:pP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1NDA1ZmVjZTgwYjg0NDlhY2E1OTNhMmIxN2FmYTcifQ=="/>
  </w:docVars>
  <w:rsids>
    <w:rsidRoot w:val="00CD1793"/>
    <w:rsid w:val="000824CD"/>
    <w:rsid w:val="000B6E1D"/>
    <w:rsid w:val="000C0965"/>
    <w:rsid w:val="0011542D"/>
    <w:rsid w:val="001920D0"/>
    <w:rsid w:val="002C4A98"/>
    <w:rsid w:val="004655EC"/>
    <w:rsid w:val="0052515D"/>
    <w:rsid w:val="005637D3"/>
    <w:rsid w:val="007C2867"/>
    <w:rsid w:val="007F4109"/>
    <w:rsid w:val="00810A96"/>
    <w:rsid w:val="00846588"/>
    <w:rsid w:val="008B71F5"/>
    <w:rsid w:val="00A12068"/>
    <w:rsid w:val="00A450B9"/>
    <w:rsid w:val="00A502F4"/>
    <w:rsid w:val="00BE3F6B"/>
    <w:rsid w:val="00C81DCB"/>
    <w:rsid w:val="00CD1793"/>
    <w:rsid w:val="00EF6E0E"/>
    <w:rsid w:val="00F44593"/>
    <w:rsid w:val="00F463F6"/>
    <w:rsid w:val="00F95FF3"/>
    <w:rsid w:val="00FB00FE"/>
    <w:rsid w:val="00FB7A19"/>
    <w:rsid w:val="161436A8"/>
    <w:rsid w:val="25850238"/>
    <w:rsid w:val="65751F8D"/>
    <w:rsid w:val="75CB65B2"/>
    <w:rsid w:val="7B85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7"/>
    <w:semiHidden/>
    <w:unhideWhenUsed/>
    <w:qFormat/>
    <w:uiPriority w:val="99"/>
    <w:pPr>
      <w:jc w:val="left"/>
    </w:pPr>
  </w:style>
  <w:style w:type="paragraph" w:styleId="5">
    <w:name w:val="Body Text"/>
    <w:basedOn w:val="1"/>
    <w:next w:val="1"/>
    <w:link w:val="22"/>
    <w:unhideWhenUsed/>
    <w:qFormat/>
    <w:uiPriority w:val="99"/>
    <w:pPr>
      <w:spacing w:after="120"/>
    </w:pPr>
    <w:rPr>
      <w:rFonts w:ascii="Calibri" w:hAnsi="Calibri" w:eastAsia="宋体" w:cs="Times New Roman"/>
      <w:szCs w:val="24"/>
    </w:rPr>
  </w:style>
  <w:style w:type="paragraph" w:styleId="6">
    <w:name w:val="Body Text Indent"/>
    <w:basedOn w:val="1"/>
    <w:link w:val="15"/>
    <w:qFormat/>
    <w:uiPriority w:val="0"/>
    <w:pPr>
      <w:ind w:left="567" w:leftChars="270"/>
    </w:pPr>
    <w:rPr>
      <w:rFonts w:ascii="Calibri" w:hAnsi="Calibri"/>
      <w:kern w:val="0"/>
      <w:sz w:val="20"/>
      <w:szCs w:val="20"/>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0">
    <w:name w:val="Body Text First Indent 2"/>
    <w:basedOn w:val="6"/>
    <w:link w:val="16"/>
    <w:qFormat/>
    <w:uiPriority w:val="0"/>
    <w:pPr>
      <w:tabs>
        <w:tab w:val="left" w:pos="2700"/>
      </w:tabs>
      <w:ind w:firstLine="42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正文文本缩进 Char"/>
    <w:basedOn w:val="13"/>
    <w:link w:val="6"/>
    <w:qFormat/>
    <w:uiPriority w:val="0"/>
    <w:rPr>
      <w:rFonts w:ascii="Calibri" w:hAnsi="Calibri"/>
    </w:rPr>
  </w:style>
  <w:style w:type="character" w:customStyle="1" w:styleId="16">
    <w:name w:val="正文首行缩进 2 Char"/>
    <w:basedOn w:val="15"/>
    <w:link w:val="10"/>
    <w:qFormat/>
    <w:uiPriority w:val="0"/>
  </w:style>
  <w:style w:type="character" w:customStyle="1" w:styleId="17">
    <w:name w:val="批注文字 Char"/>
    <w:basedOn w:val="13"/>
    <w:link w:val="4"/>
    <w:semiHidden/>
    <w:qFormat/>
    <w:uiPriority w:val="99"/>
    <w:rPr>
      <w:kern w:val="2"/>
      <w:sz w:val="21"/>
      <w:szCs w:val="22"/>
    </w:rPr>
  </w:style>
  <w:style w:type="paragraph" w:customStyle="1" w:styleId="18">
    <w:name w:val="p0"/>
    <w:basedOn w:val="1"/>
    <w:qFormat/>
    <w:uiPriority w:val="0"/>
    <w:pPr>
      <w:widowControl/>
    </w:pPr>
    <w:rPr>
      <w:rFonts w:ascii="Calibri" w:hAnsi="Calibri" w:cs="宋体"/>
      <w:kern w:val="0"/>
      <w:szCs w:val="21"/>
    </w:rPr>
  </w:style>
  <w:style w:type="character" w:customStyle="1" w:styleId="19">
    <w:name w:val="页眉 Char"/>
    <w:basedOn w:val="13"/>
    <w:link w:val="8"/>
    <w:semiHidden/>
    <w:qFormat/>
    <w:uiPriority w:val="99"/>
    <w:rPr>
      <w:kern w:val="2"/>
      <w:sz w:val="18"/>
      <w:szCs w:val="18"/>
    </w:rPr>
  </w:style>
  <w:style w:type="character" w:customStyle="1" w:styleId="20">
    <w:name w:val="页脚 Char"/>
    <w:basedOn w:val="13"/>
    <w:link w:val="7"/>
    <w:semiHidden/>
    <w:qFormat/>
    <w:uiPriority w:val="99"/>
    <w:rPr>
      <w:kern w:val="2"/>
      <w:sz w:val="18"/>
      <w:szCs w:val="18"/>
    </w:rPr>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正文文本 Char"/>
    <w:basedOn w:val="13"/>
    <w:link w:val="5"/>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2966</Words>
  <Characters>3045</Characters>
  <Lines>20</Lines>
  <Paragraphs>5</Paragraphs>
  <TotalTime>29</TotalTime>
  <ScaleCrop>false</ScaleCrop>
  <LinksUpToDate>false</LinksUpToDate>
  <CharactersWithSpaces>3167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2022-11-02T08:32:00Z</dcterms:created>
  <dc:creator>a</dc:creator>
  <cp:lastModifiedBy>Administrator</cp:lastModifiedBy>
  <dcterms:modified xsi:type="dcterms:W3CDTF">2022-11-29T01:06:19Z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50F99F6E471E42D4BE74247872BB6D09</vt:lpwstr>
  </property>
</Properties>
</file>