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布帽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1.数量：200个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2.预算控制价：3000元。</w:t>
      </w:r>
    </w:p>
    <w:p>
      <w:pPr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4F042870"/>
    <w:rsid w:val="555F223F"/>
    <w:rsid w:val="5CF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775</Characters>
  <Lines>11</Lines>
  <Paragraphs>3</Paragraphs>
  <TotalTime>26</TotalTime>
  <ScaleCrop>false</ScaleCrop>
  <LinksUpToDate>false</LinksUpToDate>
  <CharactersWithSpaces>798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WPS_196971337</cp:lastModifiedBy>
  <dcterms:modified xsi:type="dcterms:W3CDTF">2022-12-23T08:30:20Z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F1788D297B3C4E25B45C569B8DA79870</vt:lpwstr>
  </property>
</Properties>
</file>