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60" w:lineRule="auto"/>
        <w:ind w:left="0" w:right="0" w:firstLine="42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四川省妇幼保健院财务管理信息系统优化升级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项目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color="auto" w:fill="FFFFFF"/>
          <w:lang w:val="en-US" w:eastAsia="zh-CN"/>
        </w:rPr>
        <w:t>院内采购公告</w:t>
      </w:r>
    </w:p>
    <w:p>
      <w:pP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各潜在厂家或供应商：</w:t>
      </w:r>
    </w:p>
    <w:p>
      <w:pPr>
        <w:ind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我院将组织财务管理信息系统优化升级项目院内采购，欢迎符合条件的厂家或供应商参加。具体事项如下：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项目名称：财务管理信息系统优化升级项目院内采购</w:t>
      </w:r>
    </w:p>
    <w:p>
      <w:pPr>
        <w:numPr>
          <w:ilvl w:val="0"/>
          <w:numId w:val="1"/>
        </w:numPr>
        <w:ind w:firstLine="64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投标单位资质要求</w:t>
      </w:r>
    </w:p>
    <w:p>
      <w:pPr>
        <w:numPr>
          <w:ilvl w:val="0"/>
          <w:numId w:val="2"/>
        </w:numPr>
        <w:ind w:left="600" w:leftChars="0" w:firstLine="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营业执照加盖公章（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经有效年检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）;</w:t>
      </w:r>
    </w:p>
    <w:p>
      <w:pPr>
        <w:numPr>
          <w:ilvl w:val="0"/>
          <w:numId w:val="2"/>
        </w:numPr>
        <w:ind w:left="600" w:leftChars="0" w:firstLine="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营业执照范围具有软件开发、信息系统集成服务、信息技术咨询服务、互联网信息服务等相关资质； </w:t>
      </w:r>
    </w:p>
    <w:p>
      <w:pPr>
        <w:numPr>
          <w:ilvl w:val="0"/>
          <w:numId w:val="2"/>
        </w:numPr>
        <w:ind w:left="600" w:leftChars="0" w:firstLine="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代理产品授权委托书（必须有授权日期，授权单位加盖公章和被授权法定代表人签字或签章）；</w:t>
      </w:r>
    </w:p>
    <w:p>
      <w:pPr>
        <w:numPr>
          <w:ilvl w:val="0"/>
          <w:numId w:val="2"/>
        </w:numPr>
        <w:ind w:left="600" w:leftChars="0" w:firstLine="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授权委托书和法定代表人、经办人身份证复印均加盖公章。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三、投标注意事项</w:t>
      </w:r>
    </w:p>
    <w:p>
      <w:pPr>
        <w:numPr>
          <w:ilvl w:val="0"/>
          <w:numId w:val="0"/>
        </w:numPr>
        <w:ind w:firstLine="48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1.项目采购要求见附件；</w:t>
      </w:r>
    </w:p>
    <w:p>
      <w:pPr>
        <w:spacing w:line="360" w:lineRule="auto"/>
        <w:ind w:firstLine="48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采购方式说明：本次采购采用竞争性磋商方式，磋商小组成员由财务部、信息化部、院内专家等组成。根据投标人制作的《供应商资格证明材料》、《方案响应文件》（一式三份）、报价表等及磋商情况予以评标，推荐成交投标人。</w:t>
      </w:r>
    </w:p>
    <w:p>
      <w:pPr>
        <w:numPr>
          <w:ilvl w:val="0"/>
          <w:numId w:val="0"/>
        </w:numPr>
        <w:ind w:firstLine="48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3.付款方式：按照合同约定进行付款。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四、投标文件的递交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1.投标文件应包含：报价表、本公告所列全部资质文件、所投产品对项目参数要求的响应文件；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2.投标文件装订要求：报价表单独密封，除报价外的其它投标文件另行密封。</w:t>
      </w:r>
    </w:p>
    <w:p>
      <w:pPr>
        <w:spacing w:line="360" w:lineRule="auto"/>
        <w:ind w:firstLine="720" w:firstLineChars="3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投标截止时间：2023年1月16日上午9:00，投标文件密封送至或邮寄至我院财务部。（如果是邮寄应充分考虑到送达在途时间，以免误时给您造成不必要影响。）</w:t>
      </w:r>
    </w:p>
    <w:p>
      <w:pPr>
        <w:spacing w:line="360" w:lineRule="auto"/>
        <w:ind w:firstLine="720" w:firstLineChars="3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4.投标文件递交地址：四川省妇幼保健院财务部（综合楼4楼405室），地址：成都市武侯区沙堰西二街290号，联系人：邱老师；联系电话：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"http://192.170.171.8:9292/km/collaborate/km_collaborate_main/tel:028-65978237"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028-65978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318。</w:t>
      </w:r>
    </w:p>
    <w:p>
      <w:pPr>
        <w:spacing w:line="360" w:lineRule="auto"/>
        <w:ind w:firstLine="720" w:firstLineChars="3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5.会议时间：2023年1月16日上午9:00，地点：综合楼2楼专家食堂</w:t>
      </w:r>
    </w:p>
    <w:p>
      <w:pPr>
        <w:spacing w:line="360" w:lineRule="auto"/>
        <w:ind w:firstLine="720" w:firstLineChars="3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附件：</w:t>
      </w:r>
    </w:p>
    <w:p>
      <w:pPr>
        <w:numPr>
          <w:ilvl w:val="0"/>
          <w:numId w:val="0"/>
        </w:numPr>
        <w:spacing w:line="360" w:lineRule="auto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1.采购参数要求</w:t>
      </w:r>
    </w:p>
    <w:p>
      <w:pPr>
        <w:numPr>
          <w:ilvl w:val="0"/>
          <w:numId w:val="0"/>
        </w:numPr>
        <w:spacing w:line="360" w:lineRule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2.主要表格格式</w:t>
      </w:r>
    </w:p>
    <w:p>
      <w:pPr>
        <w:numPr>
          <w:ilvl w:val="0"/>
          <w:numId w:val="0"/>
        </w:numPr>
        <w:spacing w:line="360" w:lineRule="auto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3.反商业贿赂承诺书</w:t>
      </w:r>
    </w:p>
    <w:p>
      <w:pPr>
        <w:spacing w:line="360" w:lineRule="auto"/>
        <w:ind w:firstLine="720" w:firstLineChars="300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4.采购文件装订顺序</w:t>
      </w:r>
    </w:p>
    <w:bookmarkEnd w:id="0"/>
    <w:p>
      <w:pPr>
        <w:numPr>
          <w:ilvl w:val="0"/>
          <w:numId w:val="0"/>
        </w:numPr>
        <w:ind w:firstLine="720" w:firstLineChars="30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F435"/>
    <w:multiLevelType w:val="singleLevel"/>
    <w:tmpl w:val="19BCF43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0" w:leftChars="0" w:firstLine="0" w:firstLineChars="0"/>
      </w:pPr>
    </w:lvl>
  </w:abstractNum>
  <w:abstractNum w:abstractNumId="1">
    <w:nsid w:val="6126655F"/>
    <w:multiLevelType w:val="singleLevel"/>
    <w:tmpl w:val="612665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0228"/>
    <w:rsid w:val="0DF848EF"/>
    <w:rsid w:val="160601FA"/>
    <w:rsid w:val="20AB0178"/>
    <w:rsid w:val="23DD510D"/>
    <w:rsid w:val="270E12F4"/>
    <w:rsid w:val="293F4D49"/>
    <w:rsid w:val="2A284D92"/>
    <w:rsid w:val="2CA075E7"/>
    <w:rsid w:val="339F51D1"/>
    <w:rsid w:val="35B70D01"/>
    <w:rsid w:val="3D7F253C"/>
    <w:rsid w:val="42F10D75"/>
    <w:rsid w:val="47D81418"/>
    <w:rsid w:val="50BF1453"/>
    <w:rsid w:val="66783917"/>
    <w:rsid w:val="6F8C66D4"/>
    <w:rsid w:val="714864BC"/>
    <w:rsid w:val="73085D82"/>
    <w:rsid w:val="74E113AE"/>
    <w:rsid w:val="754D11B1"/>
    <w:rsid w:val="75D87347"/>
    <w:rsid w:val="76650302"/>
    <w:rsid w:val="789E42D8"/>
    <w:rsid w:val="7C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2023-01-10T06:35:00Z</dcterms:created>
  <dc:creator>HP</dc:creator>
  <cp:lastModifiedBy>王准</cp:lastModifiedBy>
  <dcterms:modified xsi:type="dcterms:W3CDTF">2023-01-11T10:01:36Z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