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r>
        <w:rPr>
          <w:rFonts w:hint="eastAsia" w:ascii="黑体" w:hAnsi="黑体" w:eastAsia="黑体" w:cs="黑体"/>
          <w:sz w:val="28"/>
          <w:szCs w:val="28"/>
        </w:rPr>
        <w:t>附件1</w:t>
      </w:r>
      <w:r>
        <w:rPr>
          <w:rFonts w:hint="eastAsia" w:ascii="黑体" w:hAnsi="黑体" w:eastAsia="黑体" w:cs="黑体"/>
          <w:sz w:val="28"/>
          <w:szCs w:val="28"/>
          <w:lang w:eastAsia="zh-CN"/>
        </w:rPr>
        <w:t>：</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四川省妇幼保健院</w:t>
      </w:r>
      <w:r>
        <w:rPr>
          <w:rFonts w:hint="eastAsia" w:ascii="方正小标宋简体" w:hAnsi="方正小标宋简体" w:eastAsia="方正小标宋简体" w:cs="方正小标宋简体"/>
          <w:sz w:val="32"/>
          <w:szCs w:val="32"/>
          <w:lang w:val="en-US" w:eastAsia="zh-CN"/>
        </w:rPr>
        <w:t>布帽</w:t>
      </w:r>
      <w:r>
        <w:rPr>
          <w:rFonts w:hint="eastAsia" w:ascii="方正小标宋简体" w:hAnsi="方正小标宋简体" w:eastAsia="方正小标宋简体" w:cs="方正小标宋简体"/>
          <w:sz w:val="32"/>
          <w:szCs w:val="32"/>
        </w:rPr>
        <w:t>采购</w:t>
      </w:r>
      <w:r>
        <w:rPr>
          <w:rFonts w:hint="eastAsia" w:ascii="方正小标宋简体" w:hAnsi="方正小标宋简体" w:eastAsia="方正小标宋简体" w:cs="方正小标宋简体"/>
          <w:sz w:val="32"/>
          <w:szCs w:val="32"/>
          <w:lang w:eastAsia="zh-CN"/>
        </w:rPr>
        <w:t>要求</w:t>
      </w:r>
    </w:p>
    <w:p>
      <w:pPr>
        <w:rPr>
          <w:rFonts w:hint="eastAsia" w:ascii="仿宋_GB2312" w:eastAsia="仿宋_GB2312"/>
          <w:sz w:val="28"/>
          <w:szCs w:val="28"/>
        </w:rPr>
      </w:pPr>
    </w:p>
    <w:p>
      <w:pPr>
        <w:pStyle w:val="5"/>
        <w:widowControl/>
        <w:spacing w:line="440" w:lineRule="exact"/>
        <w:rPr>
          <w:rFonts w:ascii="黑体" w:hAnsi="黑体" w:eastAsia="黑体" w:cs="仿宋"/>
          <w:sz w:val="28"/>
          <w:szCs w:val="28"/>
        </w:rPr>
      </w:pPr>
      <w:r>
        <w:rPr>
          <w:rFonts w:hint="eastAsia" w:ascii="黑体" w:hAnsi="黑体" w:eastAsia="黑体" w:cs="仿宋"/>
          <w:color w:val="000000"/>
          <w:sz w:val="28"/>
          <w:szCs w:val="28"/>
        </w:rPr>
        <w:t>一、项目概况</w:t>
      </w:r>
    </w:p>
    <w:p>
      <w:pPr>
        <w:pStyle w:val="5"/>
        <w:widowControl/>
        <w:spacing w:line="440" w:lineRule="exact"/>
        <w:jc w:val="both"/>
        <w:rPr>
          <w:rFonts w:ascii="仿宋" w:hAnsi="仿宋" w:eastAsia="仿宋" w:cs="仿宋"/>
          <w:color w:val="000000"/>
          <w:sz w:val="28"/>
          <w:szCs w:val="28"/>
        </w:rPr>
      </w:pPr>
      <w:r>
        <w:rPr>
          <w:rFonts w:hint="eastAsia" w:ascii="仿宋" w:hAnsi="仿宋" w:eastAsia="仿宋" w:cs="仿宋"/>
          <w:color w:val="000000"/>
          <w:sz w:val="28"/>
          <w:szCs w:val="28"/>
        </w:rPr>
        <w:t>1.项目名称：</w:t>
      </w:r>
      <w:r>
        <w:rPr>
          <w:rFonts w:ascii="仿宋" w:hAnsi="仿宋" w:eastAsia="仿宋" w:cs="仿宋"/>
          <w:color w:val="000000"/>
          <w:sz w:val="28"/>
          <w:szCs w:val="28"/>
        </w:rPr>
        <w:t>四川省妇幼保健院</w:t>
      </w:r>
      <w:r>
        <w:rPr>
          <w:rFonts w:hint="eastAsia" w:ascii="仿宋_GB2312" w:eastAsia="仿宋_GB2312"/>
          <w:sz w:val="28"/>
          <w:szCs w:val="28"/>
          <w:lang w:eastAsia="zh-CN"/>
        </w:rPr>
        <w:t>布帽</w:t>
      </w:r>
      <w:r>
        <w:rPr>
          <w:rFonts w:hint="eastAsia" w:ascii="仿宋" w:hAnsi="仿宋" w:eastAsia="仿宋" w:cs="仿宋"/>
          <w:bCs/>
          <w:color w:val="000000"/>
          <w:sz w:val="28"/>
          <w:szCs w:val="28"/>
        </w:rPr>
        <w:t>采购</w:t>
      </w:r>
    </w:p>
    <w:p>
      <w:pPr>
        <w:pStyle w:val="5"/>
        <w:widowControl/>
        <w:spacing w:line="4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2.项目位置：四川妇幼保健院</w:t>
      </w:r>
      <w:r>
        <w:rPr>
          <w:rFonts w:hint="eastAsia" w:ascii="仿宋" w:hAnsi="仿宋" w:eastAsia="仿宋" w:cs="仿宋"/>
          <w:color w:val="000000"/>
          <w:sz w:val="28"/>
          <w:szCs w:val="28"/>
          <w:lang w:eastAsia="zh-CN"/>
        </w:rPr>
        <w:t>晋阳院区</w:t>
      </w:r>
    </w:p>
    <w:p>
      <w:pPr>
        <w:pStyle w:val="5"/>
        <w:widowControl/>
        <w:spacing w:line="440" w:lineRule="exact"/>
        <w:rPr>
          <w:rFonts w:ascii="黑体" w:hAnsi="黑体" w:eastAsia="黑体" w:cs="仿宋"/>
          <w:color w:val="000000"/>
          <w:sz w:val="28"/>
          <w:szCs w:val="28"/>
        </w:rPr>
      </w:pPr>
      <w:r>
        <w:rPr>
          <w:rFonts w:hint="eastAsia" w:ascii="黑体" w:hAnsi="黑体" w:eastAsia="黑体" w:cs="仿宋"/>
          <w:color w:val="000000"/>
          <w:sz w:val="28"/>
          <w:szCs w:val="28"/>
        </w:rPr>
        <w:t>二、参数要求</w:t>
      </w:r>
    </w:p>
    <w:p>
      <w:pPr>
        <w:numPr>
          <w:ilvl w:val="0"/>
          <w:numId w:val="0"/>
        </w:numPr>
        <w:rPr>
          <w:rFonts w:hint="default" w:ascii="仿宋_GB2312" w:eastAsia="仿宋_GB2312"/>
          <w:sz w:val="28"/>
          <w:szCs w:val="28"/>
          <w:lang w:val="en-US" w:eastAsia="zh-CN"/>
        </w:rPr>
      </w:pPr>
      <w:r>
        <w:rPr>
          <w:rFonts w:hint="eastAsia" w:ascii="仿宋_GB2312" w:eastAsia="仿宋_GB2312"/>
          <w:sz w:val="28"/>
          <w:szCs w:val="28"/>
          <w:lang w:val="en-US" w:eastAsia="zh-CN"/>
        </w:rPr>
        <w:t>1.材质：棉质、花色；数量：200个</w:t>
      </w:r>
      <w:bookmarkStart w:id="0" w:name="_GoBack"/>
      <w:bookmarkEnd w:id="0"/>
    </w:p>
    <w:p>
      <w:pPr>
        <w:rPr>
          <w:rFonts w:hint="eastAsia"/>
        </w:rPr>
      </w:pPr>
      <w:r>
        <w:rPr>
          <w:rFonts w:hint="eastAsia" w:ascii="仿宋_GB2312" w:eastAsia="仿宋_GB2312"/>
          <w:sz w:val="28"/>
          <w:szCs w:val="28"/>
          <w:lang w:val="en-US" w:eastAsia="zh-CN"/>
        </w:rPr>
        <w:t>2.预算控制价：3000元。</w:t>
      </w:r>
    </w:p>
    <w:p>
      <w:pPr>
        <w:pStyle w:val="15"/>
        <w:spacing w:line="360" w:lineRule="auto"/>
        <w:rPr>
          <w:rFonts w:ascii="黑体" w:hAnsi="黑体" w:eastAsia="黑体"/>
          <w:sz w:val="28"/>
          <w:szCs w:val="28"/>
        </w:rPr>
      </w:pPr>
      <w:r>
        <w:rPr>
          <w:rFonts w:hint="eastAsia" w:ascii="黑体" w:hAnsi="黑体" w:eastAsia="黑体"/>
          <w:bCs/>
          <w:sz w:val="28"/>
          <w:szCs w:val="28"/>
        </w:rPr>
        <w:t>三、</w:t>
      </w:r>
      <w:r>
        <w:rPr>
          <w:rFonts w:hint="eastAsia" w:ascii="黑体" w:hAnsi="黑体" w:eastAsia="黑体"/>
          <w:sz w:val="28"/>
          <w:szCs w:val="28"/>
        </w:rPr>
        <w:t>项目要求</w:t>
      </w:r>
    </w:p>
    <w:p>
      <w:pPr>
        <w:widowControl/>
        <w:spacing w:line="360" w:lineRule="auto"/>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需提供物品详细参数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如图片</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彩印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型号等</w:t>
      </w:r>
      <w:r>
        <w:rPr>
          <w:rFonts w:ascii="仿宋_GB2312" w:hAnsi="宋体" w:eastAsia="仿宋_GB2312" w:cs="宋体"/>
          <w:color w:val="000000"/>
          <w:kern w:val="0"/>
          <w:sz w:val="28"/>
          <w:szCs w:val="28"/>
        </w:rPr>
        <w:t>。</w:t>
      </w:r>
    </w:p>
    <w:p>
      <w:pPr>
        <w:widowControl/>
        <w:spacing w:line="360" w:lineRule="auto"/>
        <w:jc w:val="left"/>
        <w:rPr>
          <w:rFonts w:ascii="仿宋_GB2312" w:hAnsi="宋体" w:eastAsia="仿宋_GB2312" w:cs="宋体"/>
          <w:color w:val="000000"/>
          <w:kern w:val="0"/>
          <w:sz w:val="28"/>
          <w:szCs w:val="28"/>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5、法定代表人授权书、法人、经办人身份证（复印件）；</w:t>
      </w:r>
    </w:p>
    <w:p>
      <w:pPr>
        <w:spacing w:line="520" w:lineRule="exact"/>
        <w:rPr>
          <w:rFonts w:ascii="仿宋_GB2312" w:eastAsia="仿宋_GB2312"/>
          <w:sz w:val="28"/>
          <w:szCs w:val="28"/>
        </w:rPr>
      </w:pPr>
      <w:r>
        <w:rPr>
          <w:rFonts w:hint="eastAsia" w:ascii="仿宋_GB2312" w:eastAsia="仿宋_GB2312"/>
          <w:sz w:val="28"/>
          <w:szCs w:val="28"/>
        </w:rPr>
        <w:t>6、设计规范或标准</w:t>
      </w:r>
    </w:p>
    <w:p>
      <w:pPr>
        <w:spacing w:line="520" w:lineRule="exact"/>
        <w:rPr>
          <w:rFonts w:hint="eastAsia" w:ascii="仿宋_GB2312" w:eastAsia="仿宋_GB2312"/>
          <w:sz w:val="28"/>
          <w:szCs w:val="28"/>
          <w:lang w:eastAsia="zh-CN"/>
        </w:rPr>
      </w:pPr>
      <w:r>
        <w:rPr>
          <w:rFonts w:hint="eastAsia" w:ascii="仿宋_GB2312" w:eastAsia="仿宋_GB2312"/>
          <w:sz w:val="28"/>
          <w:szCs w:val="28"/>
        </w:rPr>
        <w:t>7、售后服务承诺书</w:t>
      </w:r>
      <w:r>
        <w:rPr>
          <w:rFonts w:hint="eastAsia" w:ascii="仿宋_GB2312" w:eastAsia="仿宋_GB2312"/>
          <w:sz w:val="28"/>
          <w:szCs w:val="28"/>
          <w:lang w:eastAsia="zh-CN"/>
        </w:rPr>
        <w:t>（质保期和售后服务）</w:t>
      </w:r>
    </w:p>
    <w:p>
      <w:pPr>
        <w:spacing w:line="52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8、产品介绍</w:t>
      </w:r>
    </w:p>
    <w:p>
      <w:pPr>
        <w:spacing w:line="520" w:lineRule="exact"/>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注：请务必按以上顺序装订资料，如有非中文资料，请同时提供中文翻译件。</w:t>
      </w:r>
    </w:p>
    <w:p>
      <w:pPr>
        <w:pStyle w:val="5"/>
        <w:widowControl/>
        <w:spacing w:line="440" w:lineRule="atLeast"/>
        <w:rPr>
          <w:rFonts w:ascii="黑体" w:hAnsi="黑体" w:eastAsia="黑体" w:cs="仿宋"/>
          <w:color w:val="000000"/>
          <w:sz w:val="28"/>
          <w:szCs w:val="28"/>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7"/>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outset" w:color="000000" w:sz="2"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注：</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3.身份证明文件包括在有效期内的居民身份证、驾照、户口本、军官证、外籍人员的护照等。 </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NDA1ZmVjZTgwYjg0NDlhY2E1OTNhMmIxN2FmYTcifQ=="/>
    <w:docVar w:name="KSO_WPS_MARK_KEY" w:val="985dca31-23ba-408d-9ba8-5d3e24ed31b0"/>
  </w:docVars>
  <w:rsids>
    <w:rsidRoot w:val="00EE799F"/>
    <w:rsid w:val="0011542D"/>
    <w:rsid w:val="007C2867"/>
    <w:rsid w:val="00810A96"/>
    <w:rsid w:val="00A502F4"/>
    <w:rsid w:val="00B14FC8"/>
    <w:rsid w:val="00EE799F"/>
    <w:rsid w:val="00F463F6"/>
    <w:rsid w:val="05D73BF6"/>
    <w:rsid w:val="15332BE9"/>
    <w:rsid w:val="1CC4074E"/>
    <w:rsid w:val="201933FD"/>
    <w:rsid w:val="3F27254F"/>
    <w:rsid w:val="4F042870"/>
    <w:rsid w:val="555F223F"/>
    <w:rsid w:val="5B784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ody Text"/>
    <w:basedOn w:val="1"/>
    <w:next w:val="1"/>
    <w:unhideWhenUsed/>
    <w:qFormat/>
    <w:uiPriority w:val="99"/>
    <w:pPr>
      <w:spacing w:after="120"/>
    </w:pPr>
    <w:rPr>
      <w:rFonts w:ascii="Calibri" w:hAnsi="Calibri" w:eastAsia="宋体" w:cs="Times New Roman"/>
      <w:szCs w:val="24"/>
    </w:rPr>
  </w:style>
  <w:style w:type="paragraph" w:styleId="4">
    <w:name w:val="Body Text Indent"/>
    <w:basedOn w:val="1"/>
    <w:link w:val="11"/>
    <w:qFormat/>
    <w:uiPriority w:val="0"/>
    <w:pPr>
      <w:ind w:left="567" w:leftChars="270"/>
    </w:pPr>
    <w:rPr>
      <w:rFonts w:ascii="Calibri" w:hAnsi="Calibri"/>
      <w:kern w:val="0"/>
      <w:sz w:val="20"/>
      <w:szCs w:val="20"/>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6">
    <w:name w:val="Body Text First Indent 2"/>
    <w:basedOn w:val="4"/>
    <w:link w:val="12"/>
    <w:qFormat/>
    <w:uiPriority w:val="0"/>
    <w:pPr>
      <w:tabs>
        <w:tab w:val="left" w:pos="2700"/>
      </w:tabs>
      <w:ind w:firstLine="420"/>
    </w:p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正文文本缩进 Char"/>
    <w:basedOn w:val="9"/>
    <w:link w:val="4"/>
    <w:qFormat/>
    <w:uiPriority w:val="0"/>
    <w:rPr>
      <w:rFonts w:ascii="Calibri" w:hAnsi="Calibri"/>
    </w:rPr>
  </w:style>
  <w:style w:type="character" w:customStyle="1" w:styleId="12">
    <w:name w:val="正文首行缩进 2 Char"/>
    <w:basedOn w:val="11"/>
    <w:link w:val="6"/>
    <w:qFormat/>
    <w:uiPriority w:val="0"/>
  </w:style>
  <w:style w:type="character" w:customStyle="1" w:styleId="13">
    <w:name w:val="批注文字 Char"/>
    <w:basedOn w:val="9"/>
    <w:link w:val="2"/>
    <w:semiHidden/>
    <w:qFormat/>
    <w:uiPriority w:val="99"/>
    <w:rPr>
      <w:kern w:val="2"/>
      <w:sz w:val="21"/>
      <w:szCs w:val="22"/>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1991</Words>
  <Characters>2010</Characters>
  <Lines>11</Lines>
  <Paragraphs>3</Paragraphs>
  <TotalTime>1</TotalTime>
  <ScaleCrop>false</ScaleCrop>
  <LinksUpToDate>false</LinksUpToDate>
  <CharactersWithSpaces>2109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2022-11-08T09:03:00Z</dcterms:created>
  <dc:creator>a</dc:creator>
  <cp:lastModifiedBy>sfy-2022456</cp:lastModifiedBy>
  <dcterms:modified xsi:type="dcterms:W3CDTF">2023-03-15T01:11:25Z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F1788D297B3C4E25B45C569B8DA79870</vt:lpwstr>
  </property>
</Properties>
</file>