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新生儿科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布类一批</w:t>
      </w:r>
      <w:r>
        <w:rPr>
          <w:rFonts w:hint="eastAsia" w:ascii="仿宋_GB2312" w:eastAsia="仿宋_GB2312"/>
          <w:sz w:val="32"/>
          <w:szCs w:val="32"/>
        </w:rPr>
        <w:t>采购市场调研</w:t>
      </w:r>
      <w:r>
        <w:rPr>
          <w:rFonts w:hint="eastAsia" w:ascii="仿宋_GB2312" w:eastAsia="仿宋_GB2312"/>
          <w:sz w:val="32"/>
          <w:szCs w:val="32"/>
          <w:lang w:eastAsia="zh-CN"/>
        </w:rPr>
        <w:t>要求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ind w:firstLine="562" w:firstLineChars="2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一、项目概况</w:t>
      </w:r>
    </w:p>
    <w:p>
      <w:pPr>
        <w:pStyle w:val="4"/>
        <w:widowControl/>
        <w:spacing w:line="360" w:lineRule="exact"/>
        <w:ind w:firstLine="560" w:firstLineChars="200"/>
        <w:jc w:val="both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1.项目名称：四川省妇幼保健院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新生儿科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布类一批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采购</w:t>
      </w:r>
    </w:p>
    <w:p>
      <w:pPr>
        <w:pStyle w:val="4"/>
        <w:widowControl/>
        <w:spacing w:line="360" w:lineRule="exact"/>
        <w:ind w:firstLine="560" w:firstLineChars="200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2.项目位置：四川妇幼保健院（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双流区岐黄二路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1515号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）</w:t>
      </w:r>
    </w:p>
    <w:p>
      <w:pPr>
        <w:ind w:firstLine="562" w:firstLineChars="200"/>
        <w:rPr>
          <w:rFonts w:hint="eastAsia" w:ascii="仿宋_GB2312" w:hAnsi="仿宋" w:eastAsia="仿宋_GB2312" w:cs="仿宋"/>
          <w:b/>
          <w:color w:val="000000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二、</w:t>
      </w:r>
      <w:r>
        <w:rPr>
          <w:rFonts w:hint="eastAsia" w:ascii="仿宋_GB2312" w:hAnsi="仿宋" w:eastAsia="仿宋_GB2312" w:cs="仿宋"/>
          <w:b/>
          <w:color w:val="000000"/>
          <w:sz w:val="28"/>
          <w:szCs w:val="28"/>
          <w:lang w:eastAsia="zh-CN"/>
        </w:rPr>
        <w:t>物品清单</w:t>
      </w:r>
      <w:bookmarkStart w:id="0" w:name="_GoBack"/>
      <w:bookmarkEnd w:id="0"/>
    </w:p>
    <w:tbl>
      <w:tblPr>
        <w:tblStyle w:val="6"/>
        <w:tblW w:w="5000" w:type="pct"/>
        <w:jc w:val="center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3"/>
        <w:gridCol w:w="2128"/>
        <w:gridCol w:w="3055"/>
        <w:gridCol w:w="737"/>
        <w:gridCol w:w="707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  <w:tblCellSpacing w:w="15" w:type="dxa"/>
          <w:jc w:val="center"/>
        </w:trPr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物资名称 </w:t>
            </w:r>
          </w:p>
        </w:tc>
        <w:tc>
          <w:tcPr>
            <w:tcW w:w="3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规格（不可添加品牌信息） 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单位 </w:t>
            </w:r>
          </w:p>
        </w:tc>
        <w:tc>
          <w:tcPr>
            <w:tcW w:w="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单价</w:t>
            </w: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预估年度用量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tblCellSpacing w:w="15" w:type="dxa"/>
          <w:jc w:val="center"/>
        </w:trPr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暖箱罩</w:t>
            </w:r>
          </w:p>
        </w:tc>
        <w:tc>
          <w:tcPr>
            <w:tcW w:w="3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尺寸、样式、材质参照天府院区现用暖箱罩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  <w:tblCellSpacing w:w="15" w:type="dxa"/>
          <w:jc w:val="center"/>
        </w:trPr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蓝光箱罩</w:t>
            </w:r>
          </w:p>
        </w:tc>
        <w:tc>
          <w:tcPr>
            <w:tcW w:w="3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尺寸、样式、材质参照天府院区现用蓝光箱罩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120</w:t>
            </w: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  <w:tblCellSpacing w:w="15" w:type="dxa"/>
          <w:jc w:val="center"/>
        </w:trPr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暖箱用U型棉芯</w:t>
            </w:r>
          </w:p>
        </w:tc>
        <w:tc>
          <w:tcPr>
            <w:tcW w:w="3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尺寸、样式、材质参照天府院区现用棉芯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tblCellSpacing w:w="15" w:type="dxa"/>
          <w:jc w:val="center"/>
        </w:trPr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蓝光箱用条型棉芯</w:t>
            </w:r>
          </w:p>
        </w:tc>
        <w:tc>
          <w:tcPr>
            <w:tcW w:w="3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尺寸、样式、材质参照天府院区现用棉芯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tblCellSpacing w:w="15" w:type="dxa"/>
          <w:jc w:val="center"/>
        </w:trPr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蓝光箱棉芯布套</w:t>
            </w:r>
          </w:p>
        </w:tc>
        <w:tc>
          <w:tcPr>
            <w:tcW w:w="3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尺寸、样式、材质参照天府院区现用布套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</w:tr>
    </w:tbl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pStyle w:val="4"/>
        <w:widowControl/>
        <w:spacing w:line="440" w:lineRule="atLeast"/>
        <w:rPr>
          <w:rFonts w:hint="eastAsia"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附件2</w:t>
      </w:r>
    </w:p>
    <w:p>
      <w:pPr>
        <w:widowControl/>
        <w:spacing w:line="360" w:lineRule="auto"/>
        <w:jc w:val="center"/>
        <w:rPr>
          <w:rFonts w:ascii="宋体" w:hAnsi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品目及报价表</w:t>
      </w:r>
    </w:p>
    <w:tbl>
      <w:tblPr>
        <w:tblStyle w:val="6"/>
        <w:tblW w:w="842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"/>
        <w:gridCol w:w="2054"/>
        <w:gridCol w:w="953"/>
        <w:gridCol w:w="1666"/>
        <w:gridCol w:w="1559"/>
        <w:gridCol w:w="128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54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5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66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559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28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910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8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910" w:type="dxa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8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</w:tbl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注：1.报价应是最终用户验收合格后的总价，税费、采购文件规定的其它费用。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2.“报价一览表”为多页的，每页均需由法定代表人或授权代表签字并盖投标人印章。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3.“报价一览表”需单独密封。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供应商名称（盖章）：        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法定代表人或授权代表（签字）：     </w:t>
      </w:r>
    </w:p>
    <w:p>
      <w:pPr>
        <w:widowControl/>
        <w:spacing w:line="360" w:lineRule="auto"/>
        <w:ind w:firstLine="480"/>
        <w:jc w:val="left"/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1NDA1ZmVjZTgwYjg0NDlhY2E1OTNhMmIxN2FmYTcifQ=="/>
    <w:docVar w:name="KSO_WPS_MARK_KEY" w:val="c7f39b31-ade6-44e6-97ee-0fbfaad4ba5a"/>
  </w:docVars>
  <w:rsids>
    <w:rsidRoot w:val="00EE799F"/>
    <w:rsid w:val="0011542D"/>
    <w:rsid w:val="007C2867"/>
    <w:rsid w:val="00810A96"/>
    <w:rsid w:val="00A502F4"/>
    <w:rsid w:val="00B14FC8"/>
    <w:rsid w:val="00EE799F"/>
    <w:rsid w:val="00F463F6"/>
    <w:rsid w:val="05D73BF6"/>
    <w:rsid w:val="12BE1347"/>
    <w:rsid w:val="15332BE9"/>
    <w:rsid w:val="1B6F33BF"/>
    <w:rsid w:val="1CC4074E"/>
    <w:rsid w:val="4671649F"/>
    <w:rsid w:val="4F042870"/>
    <w:rsid w:val="555F223F"/>
    <w:rsid w:val="7387442F"/>
    <w:rsid w:val="74E52F8F"/>
    <w:rsid w:val="773D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ody Text Indent"/>
    <w:basedOn w:val="1"/>
    <w:link w:val="10"/>
    <w:qFormat/>
    <w:uiPriority w:val="0"/>
    <w:pPr>
      <w:ind w:left="567" w:leftChars="270"/>
    </w:pPr>
    <w:rPr>
      <w:rFonts w:ascii="Calibri" w:hAnsi="Calibri"/>
      <w:kern w:val="0"/>
      <w:sz w:val="20"/>
      <w:szCs w:val="20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5">
    <w:name w:val="Body Text First Indent 2"/>
    <w:basedOn w:val="3"/>
    <w:link w:val="11"/>
    <w:qFormat/>
    <w:uiPriority w:val="0"/>
    <w:pPr>
      <w:tabs>
        <w:tab w:val="left" w:pos="2700"/>
      </w:tabs>
      <w:ind w:firstLine="420"/>
    </w:p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正文文本缩进 Char"/>
    <w:basedOn w:val="8"/>
    <w:link w:val="3"/>
    <w:qFormat/>
    <w:uiPriority w:val="0"/>
    <w:rPr>
      <w:rFonts w:ascii="Calibri" w:hAnsi="Calibri"/>
    </w:rPr>
  </w:style>
  <w:style w:type="character" w:customStyle="1" w:styleId="11">
    <w:name w:val="正文首行缩进 2 Char"/>
    <w:basedOn w:val="10"/>
    <w:link w:val="5"/>
    <w:qFormat/>
    <w:uiPriority w:val="0"/>
  </w:style>
  <w:style w:type="character" w:customStyle="1" w:styleId="12">
    <w:name w:val="批注文字 Char"/>
    <w:basedOn w:val="8"/>
    <w:link w:val="2"/>
    <w:semiHidden/>
    <w:qFormat/>
    <w:uiPriority w:val="99"/>
    <w:rPr>
      <w:kern w:val="2"/>
      <w:sz w:val="21"/>
      <w:szCs w:val="22"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788</Words>
  <Characters>892</Characters>
  <Lines>11</Lines>
  <Paragraphs>3</Paragraphs>
  <TotalTime>13</TotalTime>
  <ScaleCrop>false</ScaleCrop>
  <LinksUpToDate>false</LinksUpToDate>
  <CharactersWithSpaces>918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2022-11-08T09:03:00Z</dcterms:created>
  <dc:creator>a</dc:creator>
  <cp:lastModifiedBy>sfy-2022456</cp:lastModifiedBy>
  <dcterms:modified xsi:type="dcterms:W3CDTF">2023-04-12T07:50:05Z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F1788D297B3C4E25B45C569B8DA79870</vt:lpwstr>
  </property>
</Properties>
</file>