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项目范围：</w:t>
      </w:r>
    </w:p>
    <w:p>
      <w:pPr>
        <w:spacing w:line="360" w:lineRule="auto"/>
        <w:ind w:firstLine="240" w:firstLineChars="1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 xml:space="preserve"> </w:t>
      </w:r>
      <w:r>
        <w:rPr>
          <w:rFonts w:ascii="宋体" w:hAnsi="宋体" w:eastAsia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4"/>
        </w:rPr>
        <w:t xml:space="preserve">医院现在网络的交换机大部分运行时间超过7年，已经超过医院对“设备使用寿命”安全管理的时间要求，且在网运行的交换机自身存在各电子元器件老化、温度高、软件版本低、运行不稳定的问题，为了保障医院的业务连续性需对老旧交换机进行升级替换。 </w:t>
      </w:r>
    </w:p>
    <w:p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需求说明：</w:t>
      </w:r>
    </w:p>
    <w:p>
      <w:pPr>
        <w:spacing w:line="360" w:lineRule="auto"/>
        <w:ind w:firstLine="0" w:firstLineChars="0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配置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台 企业级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>48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口千兆接入交换机</w:t>
      </w:r>
    </w:p>
    <w:p>
      <w:pPr>
        <w:spacing w:line="360" w:lineRule="auto"/>
        <w:ind w:firstLine="240" w:firstLineChars="1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设备基础要求：</w:t>
      </w:r>
      <w:r>
        <w:rPr>
          <w:rFonts w:hint="eastAsia" w:ascii="宋体" w:hAnsi="宋体" w:eastAsia="宋体"/>
          <w:color w:val="auto"/>
          <w:sz w:val="22"/>
        </w:rPr>
        <w:t>性能要求：交换容量</w:t>
      </w:r>
      <w:r>
        <w:rPr>
          <w:rFonts w:ascii="宋体" w:hAnsi="宋体" w:eastAsia="宋体"/>
          <w:color w:val="auto"/>
          <w:sz w:val="22"/>
        </w:rPr>
        <w:t>&gt;=3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>00</w:t>
      </w:r>
      <w:r>
        <w:rPr>
          <w:rFonts w:ascii="宋体" w:hAnsi="宋体" w:eastAsia="宋体"/>
          <w:color w:val="auto"/>
          <w:sz w:val="22"/>
        </w:rPr>
        <w:t>Gbps，包转发率&gt;=1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>40</w:t>
      </w:r>
      <w:r>
        <w:rPr>
          <w:rFonts w:ascii="宋体" w:hAnsi="宋体" w:eastAsia="宋体"/>
          <w:color w:val="auto"/>
          <w:sz w:val="22"/>
        </w:rPr>
        <w:t>Mpps；路由表项&gt;=1K，ARP表项&gt;=1K，MAC地址表&gt;=1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>5</w:t>
      </w:r>
      <w:r>
        <w:rPr>
          <w:rFonts w:ascii="宋体" w:hAnsi="宋体" w:eastAsia="宋体"/>
          <w:color w:val="auto"/>
          <w:sz w:val="22"/>
        </w:rPr>
        <w:t>K；</w:t>
      </w:r>
      <w:r>
        <w:rPr>
          <w:rFonts w:hint="eastAsia" w:ascii="宋体" w:hAnsi="宋体" w:eastAsia="宋体"/>
          <w:color w:val="auto"/>
          <w:sz w:val="22"/>
        </w:rPr>
        <w:t>端口要求：</w:t>
      </w:r>
      <w:r>
        <w:rPr>
          <w:rFonts w:ascii="宋体" w:hAnsi="宋体" w:eastAsia="宋体"/>
          <w:color w:val="auto"/>
          <w:sz w:val="22"/>
        </w:rPr>
        <w:t>支持48个10/100/1000Base-T自适应以太网端口，4个万兆SFP+口；</w:t>
      </w:r>
      <w:r>
        <w:rPr>
          <w:rFonts w:hint="eastAsia" w:ascii="宋体" w:hAnsi="宋体" w:eastAsia="宋体"/>
          <w:color w:val="auto"/>
          <w:sz w:val="22"/>
        </w:rPr>
        <w:t>（单台设备配置</w:t>
      </w:r>
      <w:r>
        <w:rPr>
          <w:rFonts w:ascii="宋体" w:hAnsi="宋体" w:eastAsia="宋体"/>
          <w:color w:val="auto"/>
          <w:sz w:val="22"/>
        </w:rPr>
        <w:t>&gt;=</w:t>
      </w:r>
      <w:r>
        <w:rPr>
          <w:rFonts w:hint="eastAsia" w:ascii="宋体" w:hAnsi="宋体" w:eastAsia="宋体"/>
          <w:color w:val="auto"/>
          <w:sz w:val="22"/>
        </w:rPr>
        <w:t>2个万兆多模光模块及</w:t>
      </w:r>
      <w:r>
        <w:rPr>
          <w:rFonts w:ascii="宋体" w:hAnsi="宋体" w:eastAsia="宋体"/>
          <w:color w:val="auto"/>
          <w:sz w:val="22"/>
        </w:rPr>
        <w:t>&gt;=</w:t>
      </w:r>
      <w:r>
        <w:rPr>
          <w:rFonts w:hint="eastAsia" w:ascii="宋体" w:hAnsi="宋体" w:eastAsia="宋体"/>
          <w:color w:val="auto"/>
          <w:sz w:val="22"/>
        </w:rPr>
        <w:t>1根堆叠线）</w:t>
      </w:r>
      <w:r>
        <w:rPr>
          <w:rFonts w:hint="eastAsia" w:ascii="宋体" w:hAnsi="宋体" w:eastAsia="宋体"/>
          <w:color w:val="auto"/>
          <w:sz w:val="22"/>
          <w:lang w:eastAsia="zh-CN"/>
        </w:rPr>
        <w:t>，</w:t>
      </w:r>
      <w:r>
        <w:rPr>
          <w:rFonts w:hint="eastAsia" w:ascii="宋体" w:hAnsi="宋体" w:eastAsia="宋体"/>
          <w:color w:val="auto"/>
          <w:sz w:val="22"/>
        </w:rPr>
        <w:t>功能要求：</w:t>
      </w:r>
      <w:r>
        <w:rPr>
          <w:rFonts w:ascii="宋体" w:hAnsi="宋体" w:eastAsia="宋体"/>
          <w:color w:val="auto"/>
          <w:sz w:val="22"/>
        </w:rPr>
        <w:t>支持</w:t>
      </w:r>
      <w:r>
        <w:rPr>
          <w:rFonts w:hint="eastAsia" w:ascii="宋体" w:hAnsi="宋体" w:eastAsia="宋体"/>
          <w:color w:val="auto"/>
          <w:sz w:val="22"/>
        </w:rPr>
        <w:t>C</w:t>
      </w:r>
      <w:r>
        <w:rPr>
          <w:rFonts w:ascii="宋体" w:hAnsi="宋体" w:eastAsia="宋体"/>
          <w:color w:val="auto"/>
          <w:sz w:val="22"/>
        </w:rPr>
        <w:t>LI</w:t>
      </w:r>
      <w:r>
        <w:rPr>
          <w:rFonts w:hint="eastAsia" w:ascii="宋体" w:hAnsi="宋体" w:eastAsia="宋体"/>
          <w:color w:val="auto"/>
          <w:sz w:val="22"/>
        </w:rPr>
        <w:t>、W</w:t>
      </w:r>
      <w:r>
        <w:rPr>
          <w:rFonts w:ascii="宋体" w:hAnsi="宋体" w:eastAsia="宋体"/>
          <w:color w:val="auto"/>
          <w:sz w:val="22"/>
        </w:rPr>
        <w:t>EB</w:t>
      </w:r>
      <w:r>
        <w:rPr>
          <w:rFonts w:hint="eastAsia" w:ascii="宋体" w:hAnsi="宋体" w:eastAsia="宋体"/>
          <w:color w:val="auto"/>
          <w:sz w:val="22"/>
        </w:rPr>
        <w:t>网管、</w:t>
      </w:r>
      <w:r>
        <w:rPr>
          <w:rFonts w:ascii="宋体" w:hAnsi="宋体" w:eastAsia="宋体"/>
          <w:color w:val="auto"/>
          <w:sz w:val="22"/>
        </w:rPr>
        <w:t>SNMP网管协议</w:t>
      </w:r>
      <w:r>
        <w:rPr>
          <w:rFonts w:hint="eastAsia" w:ascii="宋体" w:hAnsi="宋体" w:eastAsia="宋体"/>
          <w:color w:val="auto"/>
          <w:sz w:val="22"/>
          <w:lang w:eastAsia="zh-CN"/>
        </w:rPr>
        <w:t>。</w:t>
      </w:r>
    </w:p>
    <w:p>
      <w:pPr>
        <w:spacing w:line="360" w:lineRule="auto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配置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>12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 xml:space="preserve">台 企业级 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>48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口 万兆汇聚交换机</w:t>
      </w:r>
    </w:p>
    <w:p>
      <w:pPr>
        <w:spacing w:line="360" w:lineRule="auto"/>
        <w:ind w:firstLine="240" w:firstLineChars="100"/>
        <w:rPr>
          <w:rFonts w:hint="eastAsia" w:ascii="宋体" w:hAnsi="宋体" w:eastAsia="宋体"/>
          <w:color w:val="auto"/>
          <w:sz w:val="22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设备基础要求：</w:t>
      </w:r>
      <w:r>
        <w:rPr>
          <w:rFonts w:hint="eastAsia" w:ascii="宋体" w:hAnsi="宋体" w:eastAsia="宋体"/>
          <w:color w:val="auto"/>
          <w:sz w:val="22"/>
        </w:rPr>
        <w:t>性能要求：交换容量</w:t>
      </w:r>
      <w:r>
        <w:rPr>
          <w:rFonts w:ascii="宋体" w:hAnsi="宋体" w:eastAsia="宋体"/>
          <w:color w:val="auto"/>
          <w:sz w:val="22"/>
        </w:rPr>
        <w:t>&gt;=2.5Tbps，包转发率&gt;=1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>5</w:t>
      </w:r>
      <w:r>
        <w:rPr>
          <w:rFonts w:ascii="宋体" w:hAnsi="宋体" w:eastAsia="宋体"/>
          <w:color w:val="auto"/>
          <w:sz w:val="22"/>
        </w:rPr>
        <w:t>00Mpps；MAC&gt;=12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>0</w:t>
      </w:r>
      <w:r>
        <w:rPr>
          <w:rFonts w:ascii="宋体" w:hAnsi="宋体" w:eastAsia="宋体"/>
          <w:color w:val="auto"/>
          <w:sz w:val="22"/>
        </w:rPr>
        <w:t>K、路由表&gt;=6</w:t>
      </w:r>
      <w:r>
        <w:rPr>
          <w:rFonts w:hint="eastAsia" w:ascii="宋体" w:hAnsi="宋体" w:eastAsia="宋体"/>
          <w:color w:val="auto"/>
          <w:sz w:val="22"/>
          <w:lang w:val="en-US" w:eastAsia="zh-CN"/>
        </w:rPr>
        <w:t>0</w:t>
      </w:r>
      <w:r>
        <w:rPr>
          <w:rFonts w:ascii="宋体" w:hAnsi="宋体" w:eastAsia="宋体"/>
          <w:color w:val="auto"/>
          <w:sz w:val="22"/>
        </w:rPr>
        <w:t>K；</w:t>
      </w:r>
      <w:r>
        <w:rPr>
          <w:rFonts w:hint="eastAsia" w:ascii="宋体" w:hAnsi="宋体" w:eastAsia="宋体"/>
          <w:color w:val="auto"/>
          <w:sz w:val="22"/>
        </w:rPr>
        <w:t>端口要求：</w:t>
      </w:r>
      <w:r>
        <w:rPr>
          <w:rFonts w:ascii="宋体" w:hAnsi="宋体" w:eastAsia="宋体"/>
          <w:color w:val="auto"/>
          <w:sz w:val="22"/>
        </w:rPr>
        <w:t>48个1G/10G SFP+端口，2个40G/100G QSFP28端口；2个端口扩展插槽，支持</w:t>
      </w:r>
      <w:r>
        <w:rPr>
          <w:rFonts w:hint="eastAsia" w:ascii="宋体" w:hAnsi="宋体" w:eastAsia="宋体"/>
          <w:color w:val="auto"/>
          <w:sz w:val="22"/>
        </w:rPr>
        <w:t>上行</w:t>
      </w:r>
      <w:r>
        <w:rPr>
          <w:rFonts w:ascii="宋体" w:hAnsi="宋体" w:eastAsia="宋体"/>
          <w:color w:val="auto"/>
          <w:sz w:val="22"/>
        </w:rPr>
        <w:t>防火墙插卡、40G、100G和电口扩展插卡；要求双可插拔电源设计、模块化风扇设计</w:t>
      </w:r>
      <w:r>
        <w:rPr>
          <w:rFonts w:hint="eastAsia" w:ascii="宋体" w:hAnsi="宋体" w:eastAsia="宋体"/>
          <w:color w:val="auto"/>
          <w:sz w:val="22"/>
        </w:rPr>
        <w:t>; （单个交换机：配置</w:t>
      </w:r>
      <w:r>
        <w:rPr>
          <w:rFonts w:ascii="宋体" w:hAnsi="宋体" w:eastAsia="宋体"/>
          <w:color w:val="auto"/>
          <w:sz w:val="22"/>
        </w:rPr>
        <w:t>&gt;=</w:t>
      </w:r>
      <w:r>
        <w:rPr>
          <w:rFonts w:hint="eastAsia" w:ascii="宋体" w:hAnsi="宋体" w:eastAsia="宋体"/>
          <w:color w:val="auto"/>
          <w:sz w:val="22"/>
        </w:rPr>
        <w:t>2</w:t>
      </w:r>
      <w:r>
        <w:rPr>
          <w:rFonts w:ascii="宋体" w:hAnsi="宋体" w:eastAsia="宋体"/>
          <w:color w:val="auto"/>
          <w:sz w:val="22"/>
        </w:rPr>
        <w:t>4</w:t>
      </w:r>
      <w:r>
        <w:rPr>
          <w:rFonts w:hint="eastAsia" w:ascii="宋体" w:hAnsi="宋体" w:eastAsia="宋体"/>
          <w:color w:val="auto"/>
          <w:sz w:val="22"/>
        </w:rPr>
        <w:t>个万兆多模光模块及</w:t>
      </w:r>
      <w:r>
        <w:rPr>
          <w:rFonts w:ascii="宋体" w:hAnsi="宋体" w:eastAsia="宋体"/>
          <w:color w:val="auto"/>
          <w:sz w:val="22"/>
        </w:rPr>
        <w:t>&gt;=</w:t>
      </w:r>
      <w:r>
        <w:rPr>
          <w:rFonts w:hint="eastAsia" w:ascii="宋体" w:hAnsi="宋体" w:eastAsia="宋体"/>
          <w:color w:val="auto"/>
          <w:sz w:val="22"/>
        </w:rPr>
        <w:t>1根堆叠线</w:t>
      </w:r>
      <w:r>
        <w:rPr>
          <w:rFonts w:hint="eastAsia" w:ascii="宋体" w:hAnsi="宋体" w:eastAsia="宋体"/>
          <w:color w:val="auto"/>
          <w:sz w:val="22"/>
          <w:lang w:eastAsia="zh-CN"/>
        </w:rPr>
        <w:t>）</w:t>
      </w:r>
      <w:r>
        <w:rPr>
          <w:rFonts w:hint="eastAsia" w:ascii="宋体" w:hAnsi="宋体" w:eastAsia="宋体"/>
          <w:color w:val="auto"/>
          <w:sz w:val="22"/>
        </w:rPr>
        <w:t>功能要求：支持C</w:t>
      </w:r>
      <w:r>
        <w:rPr>
          <w:rFonts w:ascii="宋体" w:hAnsi="宋体" w:eastAsia="宋体"/>
          <w:color w:val="auto"/>
          <w:sz w:val="22"/>
        </w:rPr>
        <w:t>LI</w:t>
      </w:r>
      <w:r>
        <w:rPr>
          <w:rFonts w:hint="eastAsia" w:ascii="宋体" w:hAnsi="宋体" w:eastAsia="宋体"/>
          <w:color w:val="auto"/>
          <w:sz w:val="22"/>
          <w:lang w:eastAsia="zh-CN"/>
        </w:rPr>
        <w:t>、</w:t>
      </w:r>
      <w:r>
        <w:rPr>
          <w:rFonts w:hint="eastAsia" w:ascii="宋体" w:hAnsi="宋体" w:eastAsia="宋体"/>
          <w:color w:val="auto"/>
          <w:sz w:val="22"/>
        </w:rPr>
        <w:t>W</w:t>
      </w:r>
      <w:r>
        <w:rPr>
          <w:rFonts w:ascii="宋体" w:hAnsi="宋体" w:eastAsia="宋体"/>
          <w:color w:val="auto"/>
          <w:sz w:val="22"/>
        </w:rPr>
        <w:t>EB</w:t>
      </w:r>
      <w:r>
        <w:rPr>
          <w:rFonts w:hint="eastAsia" w:ascii="宋体" w:hAnsi="宋体" w:eastAsia="宋体"/>
          <w:color w:val="auto"/>
          <w:sz w:val="22"/>
        </w:rPr>
        <w:t>网管、</w:t>
      </w:r>
      <w:r>
        <w:rPr>
          <w:rFonts w:ascii="宋体" w:hAnsi="宋体" w:eastAsia="宋体"/>
          <w:color w:val="auto"/>
          <w:sz w:val="22"/>
        </w:rPr>
        <w:t>；支持VxLAN</w:t>
      </w:r>
      <w:r>
        <w:rPr>
          <w:rFonts w:hint="eastAsia" w:ascii="宋体" w:hAnsi="宋体" w:eastAsia="宋体"/>
          <w:color w:val="auto"/>
          <w:sz w:val="22"/>
        </w:rPr>
        <w:t>。</w:t>
      </w:r>
    </w:p>
    <w:p>
      <w:pPr>
        <w:spacing w:line="360" w:lineRule="auto"/>
        <w:rPr>
          <w:rFonts w:hint="default" w:ascii="宋体" w:hAnsi="宋体" w:eastAsia="宋体"/>
          <w:color w:val="auto"/>
          <w:sz w:val="22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3.其他需求</w:t>
      </w:r>
      <w:bookmarkEnd w:id="0"/>
      <w:r>
        <w:rPr>
          <w:rFonts w:hint="eastAsia" w:ascii="宋体" w:hAnsi="宋体" w:eastAsia="宋体"/>
          <w:color w:val="auto"/>
          <w:sz w:val="22"/>
          <w:lang w:val="en-US" w:eastAsia="zh-CN"/>
        </w:rPr>
        <w:t>：需将现有1楼机房双机核心交换机搬迁至不同楼宇做到异地双机（含所有费用）。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11"/>
    <w:rsid w:val="00011BBA"/>
    <w:rsid w:val="00022DD3"/>
    <w:rsid w:val="00023432"/>
    <w:rsid w:val="0002519C"/>
    <w:rsid w:val="00025B9C"/>
    <w:rsid w:val="00033468"/>
    <w:rsid w:val="00036658"/>
    <w:rsid w:val="00070AC6"/>
    <w:rsid w:val="00074D5D"/>
    <w:rsid w:val="00075462"/>
    <w:rsid w:val="00075868"/>
    <w:rsid w:val="000A547A"/>
    <w:rsid w:val="000C6E4D"/>
    <w:rsid w:val="000E4A73"/>
    <w:rsid w:val="00106E60"/>
    <w:rsid w:val="0011126F"/>
    <w:rsid w:val="00115080"/>
    <w:rsid w:val="001228FB"/>
    <w:rsid w:val="001254B4"/>
    <w:rsid w:val="001257C0"/>
    <w:rsid w:val="001335B0"/>
    <w:rsid w:val="001357C3"/>
    <w:rsid w:val="00143537"/>
    <w:rsid w:val="00161EE7"/>
    <w:rsid w:val="00191CD1"/>
    <w:rsid w:val="001A0DBA"/>
    <w:rsid w:val="001B08C8"/>
    <w:rsid w:val="001B48CA"/>
    <w:rsid w:val="001E22D3"/>
    <w:rsid w:val="00201F3C"/>
    <w:rsid w:val="00211F70"/>
    <w:rsid w:val="00267D5C"/>
    <w:rsid w:val="00275A8B"/>
    <w:rsid w:val="002A3B4B"/>
    <w:rsid w:val="002D5E59"/>
    <w:rsid w:val="002E74EE"/>
    <w:rsid w:val="002F173B"/>
    <w:rsid w:val="002F5E84"/>
    <w:rsid w:val="003130A1"/>
    <w:rsid w:val="003151AC"/>
    <w:rsid w:val="00322F31"/>
    <w:rsid w:val="003243EC"/>
    <w:rsid w:val="00345C5D"/>
    <w:rsid w:val="00347546"/>
    <w:rsid w:val="00366FB7"/>
    <w:rsid w:val="003904A3"/>
    <w:rsid w:val="00393D14"/>
    <w:rsid w:val="003C3A54"/>
    <w:rsid w:val="003D095E"/>
    <w:rsid w:val="003D7EEB"/>
    <w:rsid w:val="003E25FE"/>
    <w:rsid w:val="00407DEC"/>
    <w:rsid w:val="00461FD7"/>
    <w:rsid w:val="00463ABF"/>
    <w:rsid w:val="004678F4"/>
    <w:rsid w:val="00472A7C"/>
    <w:rsid w:val="00477446"/>
    <w:rsid w:val="004A1103"/>
    <w:rsid w:val="004B1623"/>
    <w:rsid w:val="004C63DC"/>
    <w:rsid w:val="004D7753"/>
    <w:rsid w:val="00523A8F"/>
    <w:rsid w:val="00526133"/>
    <w:rsid w:val="005347E4"/>
    <w:rsid w:val="00547817"/>
    <w:rsid w:val="005662DA"/>
    <w:rsid w:val="00591E1E"/>
    <w:rsid w:val="005A4B58"/>
    <w:rsid w:val="005B0F93"/>
    <w:rsid w:val="005B2730"/>
    <w:rsid w:val="005B4D9F"/>
    <w:rsid w:val="005B5439"/>
    <w:rsid w:val="005C0082"/>
    <w:rsid w:val="005C0739"/>
    <w:rsid w:val="005E37DA"/>
    <w:rsid w:val="005F05D5"/>
    <w:rsid w:val="00601A89"/>
    <w:rsid w:val="00605488"/>
    <w:rsid w:val="00613086"/>
    <w:rsid w:val="006158C4"/>
    <w:rsid w:val="00635948"/>
    <w:rsid w:val="006546D1"/>
    <w:rsid w:val="00657512"/>
    <w:rsid w:val="006A0EAA"/>
    <w:rsid w:val="006B6BE1"/>
    <w:rsid w:val="006D15B8"/>
    <w:rsid w:val="006E6CB7"/>
    <w:rsid w:val="006E7D4D"/>
    <w:rsid w:val="006F237B"/>
    <w:rsid w:val="006F5675"/>
    <w:rsid w:val="00714CED"/>
    <w:rsid w:val="00763234"/>
    <w:rsid w:val="007649BE"/>
    <w:rsid w:val="007A1ED6"/>
    <w:rsid w:val="007A35A3"/>
    <w:rsid w:val="007A7E75"/>
    <w:rsid w:val="007B363F"/>
    <w:rsid w:val="007F3459"/>
    <w:rsid w:val="007F726A"/>
    <w:rsid w:val="008101F1"/>
    <w:rsid w:val="00856FC1"/>
    <w:rsid w:val="008678F2"/>
    <w:rsid w:val="008732E6"/>
    <w:rsid w:val="008925EC"/>
    <w:rsid w:val="008B042A"/>
    <w:rsid w:val="008B0B95"/>
    <w:rsid w:val="008B69C0"/>
    <w:rsid w:val="008B7A53"/>
    <w:rsid w:val="008C540D"/>
    <w:rsid w:val="009147F8"/>
    <w:rsid w:val="009661E7"/>
    <w:rsid w:val="00966D3A"/>
    <w:rsid w:val="009B3C7F"/>
    <w:rsid w:val="009E7D6B"/>
    <w:rsid w:val="009F0D6A"/>
    <w:rsid w:val="009F4BB0"/>
    <w:rsid w:val="00A162AC"/>
    <w:rsid w:val="00A329CB"/>
    <w:rsid w:val="00A5305C"/>
    <w:rsid w:val="00A94C1C"/>
    <w:rsid w:val="00AB73DE"/>
    <w:rsid w:val="00AE28EB"/>
    <w:rsid w:val="00AF48CB"/>
    <w:rsid w:val="00B22138"/>
    <w:rsid w:val="00B34567"/>
    <w:rsid w:val="00B45187"/>
    <w:rsid w:val="00B53069"/>
    <w:rsid w:val="00B702A0"/>
    <w:rsid w:val="00B74A61"/>
    <w:rsid w:val="00B826DC"/>
    <w:rsid w:val="00B858F0"/>
    <w:rsid w:val="00B975FC"/>
    <w:rsid w:val="00BB74E7"/>
    <w:rsid w:val="00BD0805"/>
    <w:rsid w:val="00BD2CF5"/>
    <w:rsid w:val="00C15EEC"/>
    <w:rsid w:val="00C21BC1"/>
    <w:rsid w:val="00C34A29"/>
    <w:rsid w:val="00C403BE"/>
    <w:rsid w:val="00C50E17"/>
    <w:rsid w:val="00C54493"/>
    <w:rsid w:val="00C578B1"/>
    <w:rsid w:val="00C768F9"/>
    <w:rsid w:val="00C85F1C"/>
    <w:rsid w:val="00C90C69"/>
    <w:rsid w:val="00C97B43"/>
    <w:rsid w:val="00CC79EA"/>
    <w:rsid w:val="00CE6B11"/>
    <w:rsid w:val="00D05A12"/>
    <w:rsid w:val="00D4495A"/>
    <w:rsid w:val="00D60572"/>
    <w:rsid w:val="00DE2B29"/>
    <w:rsid w:val="00DF0932"/>
    <w:rsid w:val="00DF3CB4"/>
    <w:rsid w:val="00E0515B"/>
    <w:rsid w:val="00E06234"/>
    <w:rsid w:val="00E324BB"/>
    <w:rsid w:val="00E617D9"/>
    <w:rsid w:val="00E63181"/>
    <w:rsid w:val="00E724FB"/>
    <w:rsid w:val="00E9045A"/>
    <w:rsid w:val="00E92BAD"/>
    <w:rsid w:val="00E941B2"/>
    <w:rsid w:val="00EF01E6"/>
    <w:rsid w:val="00F133EC"/>
    <w:rsid w:val="00F16ADF"/>
    <w:rsid w:val="00F35196"/>
    <w:rsid w:val="00F664B1"/>
    <w:rsid w:val="00F752FD"/>
    <w:rsid w:val="00F905E3"/>
    <w:rsid w:val="00FA26F5"/>
    <w:rsid w:val="00FA738E"/>
    <w:rsid w:val="00FB2CED"/>
    <w:rsid w:val="00FF3B0B"/>
    <w:rsid w:val="00FF3CA2"/>
    <w:rsid w:val="00FF60B1"/>
    <w:rsid w:val="41864151"/>
    <w:rsid w:val="4D4B5DE9"/>
    <w:rsid w:val="502865AC"/>
    <w:rsid w:val="54D55BB3"/>
    <w:rsid w:val="5E520A67"/>
    <w:rsid w:val="7774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3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ql-font-microsoftyahei"/>
    <w:basedOn w:val="10"/>
    <w:uiPriority w:val="0"/>
  </w:style>
  <w:style w:type="character" w:customStyle="1" w:styleId="15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日期 字符"/>
    <w:basedOn w:val="10"/>
    <w:link w:val="5"/>
    <w:semiHidden/>
    <w:qFormat/>
    <w:uiPriority w:val="99"/>
  </w:style>
  <w:style w:type="character" w:customStyle="1" w:styleId="17">
    <w:name w:val="标题 3 字符"/>
    <w:basedOn w:val="10"/>
    <w:link w:val="4"/>
    <w:semiHidden/>
    <w:qFormat/>
    <w:uiPriority w:val="9"/>
    <w:rPr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68D65-D75C-4341-B412-989058B6B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866</Characters>
  <Lines>7</Lines>
  <Paragraphs>2</Paragraphs>
  <TotalTime>6</TotalTime>
  <ScaleCrop>false</ScaleCrop>
  <LinksUpToDate>false</LinksUpToDate>
  <CharactersWithSpaces>1015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2023-05-09T01:50:00Z</dcterms:created>
  <dc:creator>行 陈</dc:creator>
  <cp:lastModifiedBy>胡瑞</cp:lastModifiedBy>
  <dcterms:modified xsi:type="dcterms:W3CDTF">2023-05-11T07:06:17Z</dcterms:modified>
  <cp:revision>650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97D2573A8C9645579C21199D29FA19FE</vt:lpwstr>
  </property>
</Properties>
</file>