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附件1：</w:t>
      </w:r>
    </w:p>
    <w:p>
      <w:pPr>
        <w:widowControl/>
        <w:spacing w:line="400" w:lineRule="atLeast"/>
        <w:jc w:val="lef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spacing w:line="440" w:lineRule="atLeast"/>
        <w:jc w:val="center"/>
        <w:rPr>
          <w:rFonts w:hint="default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 xml:space="preserve"> 四川省妇幼保健院  PICU定制病员服项目市场调研公告</w:t>
      </w:r>
    </w:p>
    <w:p>
      <w:pPr>
        <w:widowControl/>
        <w:spacing w:line="440" w:lineRule="atLeas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440" w:lineRule="atLeas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一、概况：</w:t>
      </w:r>
    </w:p>
    <w:p>
      <w:pPr>
        <w:widowControl/>
        <w:spacing w:line="440" w:lineRule="atLeast"/>
        <w:ind w:left="960" w:hanging="960" w:hangingChars="3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（一）项目名称：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四川省妇幼保健院  PICU定制病员服项目市场调研</w:t>
      </w:r>
    </w:p>
    <w:p>
      <w:pPr>
        <w:widowControl/>
        <w:jc w:val="left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（二）项目地点：成都市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武侯区沙堰西二街290号</w:t>
      </w:r>
    </w:p>
    <w:p>
      <w:pPr>
        <w:widowControl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（三）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工作数量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</w:p>
    <w:tbl>
      <w:tblPr>
        <w:tblStyle w:val="3"/>
        <w:tblW w:w="75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205"/>
        <w:gridCol w:w="2145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PICU病员服上衣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PICU病员服上衣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PICU病员服上衣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PICU病员服上衣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PICU病员服裤子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PICU病员服裤子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腰部约束带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现场测量为准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小约束带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现场测量为准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</w:tbl>
    <w:p>
      <w:pPr>
        <w:widowControl/>
        <w:jc w:val="left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1"/>
        </w:numPr>
        <w:jc w:val="left"/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sz w:val="32"/>
          <w:szCs w:val="32"/>
          <w:lang w:val="en-US" w:eastAsia="zh-CN"/>
        </w:rPr>
        <w:t>工作服制作周期：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sz w:val="32"/>
          <w:szCs w:val="32"/>
          <w:lang w:val="en-US" w:eastAsia="zh-CN"/>
        </w:rPr>
        <w:t>15天。</w:t>
      </w:r>
    </w:p>
    <w:p/>
    <w:p>
      <w:pPr>
        <w:rPr>
          <w:rFonts w:hint="eastAsia" w:eastAsiaTheme="minor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E7FA79"/>
    <w:multiLevelType w:val="singleLevel"/>
    <w:tmpl w:val="E6E7FA79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F18A9"/>
    <w:rsid w:val="34132530"/>
    <w:rsid w:val="3F2D602E"/>
    <w:rsid w:val="5816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299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2023-05-15T02:03:00Z</dcterms:created>
  <dc:creator>sfy-6461</dc:creator>
  <cp:lastModifiedBy>喵了个咪</cp:lastModifiedBy>
  <dcterms:modified xsi:type="dcterms:W3CDTF">2023-05-16T06:49:58Z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