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黑体"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Cs/>
          <w:kern w:val="0"/>
          <w:sz w:val="28"/>
          <w:szCs w:val="28"/>
          <w:lang w:val="en-US" w:eastAsia="zh-CN"/>
        </w:rPr>
        <w:t>1：</w:t>
      </w:r>
    </w:p>
    <w:p>
      <w:pPr>
        <w:spacing w:line="360" w:lineRule="auto"/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Times New Roman" w:eastAsia="方正小标宋简体"/>
          <w:bCs/>
          <w:kern w:val="0"/>
          <w:sz w:val="36"/>
          <w:szCs w:val="36"/>
        </w:rPr>
        <w:t>立式直饮水机</w:t>
      </w:r>
      <w:r>
        <w:rPr>
          <w:rFonts w:hint="eastAsia" w:ascii="方正小标宋简体" w:hAnsi="Times New Roman" w:eastAsia="方正小标宋简体"/>
          <w:bCs/>
          <w:sz w:val="36"/>
          <w:szCs w:val="36"/>
        </w:rPr>
        <w:t>市场调研公告</w:t>
      </w:r>
    </w:p>
    <w:p>
      <w:pPr>
        <w:pStyle w:val="6"/>
        <w:widowControl/>
        <w:spacing w:line="360" w:lineRule="exact"/>
        <w:rPr>
          <w:rFonts w:ascii="仿宋_GB2312" w:hAnsi="仿宋" w:eastAsia="仿宋_GB2312" w:cs="仿宋"/>
          <w:b/>
          <w:color w:val="000000"/>
          <w:sz w:val="28"/>
          <w:szCs w:val="28"/>
        </w:rPr>
      </w:pPr>
      <w:bookmarkStart w:id="0" w:name="_GoBack"/>
      <w:bookmarkEnd w:id="0"/>
    </w:p>
    <w:p>
      <w:pPr>
        <w:pStyle w:val="6"/>
        <w:widowControl/>
        <w:spacing w:line="36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  <w:t>一、项目概况</w:t>
      </w:r>
    </w:p>
    <w:p>
      <w:pPr>
        <w:pStyle w:val="6"/>
        <w:widowControl/>
        <w:spacing w:line="360" w:lineRule="exact"/>
        <w:jc w:val="both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1.项目名称：</w:t>
      </w:r>
      <w:r>
        <w:rPr>
          <w:rFonts w:hint="eastAsia" w:ascii="仿宋_GB2312" w:hAnsi="仿宋" w:eastAsia="仿宋_GB2312" w:cs="仿宋"/>
          <w:bCs/>
          <w:color w:val="000000"/>
          <w:sz w:val="28"/>
          <w:szCs w:val="28"/>
        </w:rPr>
        <w:t>立式直饮水机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采购</w:t>
      </w:r>
    </w:p>
    <w:p>
      <w:pPr>
        <w:pStyle w:val="6"/>
        <w:widowControl/>
        <w:spacing w:line="360" w:lineRule="exact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2.项目位置：四川妇幼保健院（武侯区沙堰西二街290号）</w:t>
      </w:r>
    </w:p>
    <w:p>
      <w:pPr>
        <w:pStyle w:val="6"/>
        <w:widowControl/>
        <w:spacing w:line="360" w:lineRule="exact"/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  <w:t>二、参数要求</w:t>
      </w:r>
    </w:p>
    <w:p>
      <w:pPr>
        <w:pStyle w:val="6"/>
        <w:widowControl/>
        <w:spacing w:line="360" w:lineRule="exac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大容量，直饮式，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有童锁，供</w:t>
      </w:r>
      <w:r>
        <w:rPr>
          <w:rFonts w:ascii="仿宋_GB2312" w:hAnsi="仿宋" w:eastAsia="仿宋_GB2312" w:cs="仿宋"/>
          <w:color w:val="000000"/>
          <w:sz w:val="28"/>
          <w:szCs w:val="28"/>
        </w:rPr>
        <w:t>50-100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人饮用。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其他要求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需提供物品详细参数，如图片（彩印）、型号等。</w:t>
      </w:r>
    </w:p>
    <w:p>
      <w:pPr>
        <w:numPr>
          <w:ilvl w:val="0"/>
          <w:numId w:val="2"/>
        </w:num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有意愿投标的符合要求的单位可自行来院现场踏勘、洽谈。</w:t>
      </w:r>
    </w:p>
    <w:p>
      <w:pPr>
        <w:pStyle w:val="6"/>
        <w:widowControl/>
        <w:spacing w:line="440" w:lineRule="atLeas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仿宋"/>
          <w:color w:val="000000"/>
          <w:sz w:val="28"/>
          <w:szCs w:val="28"/>
        </w:rPr>
        <w:t>:</w:t>
      </w:r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0"/>
          <w:szCs w:val="30"/>
        </w:rPr>
        <w:t>报价一览表</w:t>
      </w:r>
    </w:p>
    <w:tbl>
      <w:tblPr>
        <w:tblStyle w:val="7"/>
        <w:tblW w:w="857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192"/>
        <w:gridCol w:w="953"/>
        <w:gridCol w:w="1666"/>
        <w:gridCol w:w="1559"/>
        <w:gridCol w:w="13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9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5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66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559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35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FangSong_GB2312" w:hAnsi="宋体" w:eastAsia="FangSong_GB2312" w:cs="宋体"/>
          <w:color w:val="333333"/>
          <w:kern w:val="0"/>
          <w:sz w:val="24"/>
        </w:rPr>
      </w:pPr>
      <w:r>
        <w:rPr>
          <w:rFonts w:hint="eastAsia" w:ascii="FangSong_GB2312" w:hAnsi="宋体" w:eastAsia="FangSong_GB2312" w:cs="宋体"/>
          <w:color w:val="000000"/>
          <w:kern w:val="0"/>
          <w:sz w:val="24"/>
        </w:rPr>
        <w:t>注：1.报价应是最终用户验收合格后的总价，税费、采购文件规定的其它费用。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FangSong_GB2312" w:hAnsi="宋体" w:eastAsia="FangSong_GB2312" w:cs="宋体"/>
          <w:color w:val="333333"/>
          <w:kern w:val="0"/>
          <w:sz w:val="24"/>
        </w:rPr>
      </w:pPr>
      <w:r>
        <w:rPr>
          <w:rFonts w:hint="eastAsia" w:ascii="FangSong_GB2312" w:hAnsi="宋体" w:eastAsia="FangSong_GB2312" w:cs="宋体"/>
          <w:color w:val="000000"/>
          <w:kern w:val="0"/>
          <w:sz w:val="24"/>
        </w:rPr>
        <w:t>2.“报价一览表”为多页的，每页均需由法定代表人或授权代表签字并盖投标人印章。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FangSong_GB2312" w:hAnsi="宋体" w:eastAsia="FangSong_GB2312" w:cs="宋体"/>
          <w:color w:val="333333"/>
          <w:kern w:val="0"/>
          <w:sz w:val="24"/>
        </w:rPr>
      </w:pPr>
      <w:r>
        <w:rPr>
          <w:rFonts w:hint="eastAsia" w:ascii="FangSong_GB2312" w:hAnsi="宋体" w:eastAsia="FangSong_GB2312" w:cs="宋体"/>
          <w:color w:val="000000"/>
          <w:kern w:val="0"/>
          <w:sz w:val="24"/>
        </w:rPr>
        <w:t>3.“报价一览表”需单独密封。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FangSong_GB2312" w:hAnsi="宋体" w:eastAsia="FangSong_GB2312" w:cs="宋体"/>
          <w:color w:val="333333"/>
          <w:kern w:val="0"/>
          <w:sz w:val="24"/>
        </w:rPr>
      </w:pPr>
      <w:r>
        <w:rPr>
          <w:rFonts w:hint="eastAsia" w:ascii="FangSong_GB2312" w:hAnsi="宋体" w:eastAsia="FangSong_GB2312" w:cs="宋体"/>
          <w:color w:val="000000"/>
          <w:kern w:val="0"/>
          <w:sz w:val="24"/>
        </w:rPr>
        <w:t xml:space="preserve">供应商名称（盖章）：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FangSong_GB2312" w:hAnsi="宋体" w:eastAsia="FangSong_GB2312" w:cs="宋体"/>
          <w:color w:val="333333"/>
          <w:kern w:val="0"/>
          <w:sz w:val="24"/>
        </w:rPr>
      </w:pPr>
      <w:r>
        <w:rPr>
          <w:rFonts w:hint="eastAsia" w:ascii="FangSong_GB2312" w:hAnsi="宋体" w:eastAsia="FangSong_GB2312" w:cs="宋体"/>
          <w:color w:val="000000"/>
          <w:kern w:val="0"/>
          <w:sz w:val="24"/>
        </w:rPr>
        <w:t xml:space="preserve">法定代表人或授权代表人（签字）：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color w:val="000000"/>
          <w:kern w:val="0"/>
          <w:sz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7F0873"/>
    <w:multiLevelType w:val="singleLevel"/>
    <w:tmpl w:val="C47F08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5E4725D"/>
    <w:multiLevelType w:val="singleLevel"/>
    <w:tmpl w:val="45E4725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A0CFF"/>
    <w:rsid w:val="0009626A"/>
    <w:rsid w:val="002A0CFF"/>
    <w:rsid w:val="002E267F"/>
    <w:rsid w:val="00375839"/>
    <w:rsid w:val="00415B1A"/>
    <w:rsid w:val="0062357D"/>
    <w:rsid w:val="0065347C"/>
    <w:rsid w:val="006E3B24"/>
    <w:rsid w:val="007067ED"/>
    <w:rsid w:val="007E5D40"/>
    <w:rsid w:val="00B13097"/>
    <w:rsid w:val="00C80560"/>
    <w:rsid w:val="00E54E65"/>
    <w:rsid w:val="025D4D39"/>
    <w:rsid w:val="21775D4F"/>
    <w:rsid w:val="306F3AB1"/>
    <w:rsid w:val="38CF3073"/>
    <w:rsid w:val="41530102"/>
    <w:rsid w:val="5B464380"/>
    <w:rsid w:val="706745CC"/>
    <w:rsid w:val="72B739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华文中宋" w:eastAsia="华文中宋"/>
      <w:bCs/>
      <w:sz w:val="28"/>
    </w:r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9">
    <w:name w:val="页眉 Char"/>
    <w:basedOn w:val="8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8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批注框文本 Char"/>
    <w:basedOn w:val="8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182</Characters>
  <Lines>1</Lines>
  <Paragraphs>1</Paragraphs>
  <TotalTime>2</TotalTime>
  <ScaleCrop>false</ScaleCrop>
  <LinksUpToDate>false</LinksUpToDate>
  <CharactersWithSpaces>212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sfy-2022456</cp:lastModifiedBy>
  <dcterms:modified xsi:type="dcterms:W3CDTF">2023-07-12T08:48:21Z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1CC4873ACA6A41239AAE2A9D5C70CF78</vt:lpwstr>
  </property>
</Properties>
</file>