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方正小标宋简体" w:hAnsi="方正小标宋简体" w:eastAsia="方正小标宋简体" w:cs="方正小标宋简体"/>
          <w:sz w:val="44"/>
          <w:szCs w:val="44"/>
          <w:lang w:val="en-US" w:eastAsia="zh-CN"/>
        </w:rPr>
      </w:pPr>
      <w:r>
        <w:rPr>
          <w:rFonts w:hint="eastAsia" w:ascii="仿宋_GB2312" w:hAnsi="仿宋_GB2312" w:eastAsia="仿宋_GB2312" w:cs="仿宋_GB2312"/>
          <w:sz w:val="32"/>
          <w:szCs w:val="32"/>
          <w:lang w:val="en-US" w:eastAsia="zh-CN"/>
        </w:rPr>
        <w:t>附件2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方正小标宋简体" w:hAnsi="方正小标宋简体" w:eastAsia="方正小标宋简体" w:cs="方正小标宋简体"/>
          <w:b w:val="0"/>
          <w:bCs w:val="0"/>
          <w:kern w:val="36"/>
          <w:sz w:val="40"/>
          <w:szCs w:val="40"/>
          <w:lang w:val="en-US" w:eastAsia="zh-CN" w:bidi="ar-SA"/>
        </w:rPr>
      </w:pPr>
      <w:r>
        <w:rPr>
          <w:rFonts w:hint="eastAsia" w:ascii="方正小标宋简体" w:hAnsi="方正小标宋简体" w:eastAsia="方正小标宋简体" w:cs="方正小标宋简体"/>
          <w:b w:val="0"/>
          <w:bCs w:val="0"/>
          <w:kern w:val="36"/>
          <w:sz w:val="40"/>
          <w:szCs w:val="40"/>
          <w:lang w:val="en-US" w:eastAsia="zh-CN" w:bidi="ar-SA"/>
        </w:rPr>
        <w:t>四川省妇幼保健院 四川省妇女儿童医院</w:t>
      </w:r>
    </w:p>
    <w:p>
      <w:pPr>
        <w:jc w:val="center"/>
        <w:rPr>
          <w:rFonts w:hint="eastAsia" w:ascii="方正小标宋简体" w:hAnsi="方正小标宋简体" w:eastAsia="方正小标宋简体" w:cs="方正小标宋简体"/>
          <w:b w:val="0"/>
          <w:bCs w:val="0"/>
          <w:kern w:val="36"/>
          <w:sz w:val="40"/>
          <w:szCs w:val="40"/>
          <w:lang w:val="en-US" w:eastAsia="zh-CN" w:bidi="ar-SA"/>
        </w:rPr>
      </w:pPr>
      <w:r>
        <w:rPr>
          <w:rFonts w:hint="eastAsia" w:ascii="方正小标宋简体" w:hAnsi="方正小标宋简体" w:eastAsia="方正小标宋简体" w:cs="方正小标宋简体"/>
          <w:b w:val="0"/>
          <w:bCs w:val="0"/>
          <w:kern w:val="36"/>
          <w:sz w:val="40"/>
          <w:szCs w:val="40"/>
          <w:lang w:val="en-US" w:eastAsia="zh-CN" w:bidi="ar-SA"/>
        </w:rPr>
        <w:t>第五届妇幼健康十佳卫士短视频制作服务项目采购</w:t>
      </w:r>
      <w:bookmarkStart w:id="0" w:name="_Hlk91450058"/>
      <w:r>
        <w:rPr>
          <w:rFonts w:hint="eastAsia" w:ascii="方正小标宋简体" w:hAnsi="方正小标宋简体" w:eastAsia="方正小标宋简体" w:cs="方正小标宋简体"/>
          <w:b w:val="0"/>
          <w:bCs w:val="0"/>
          <w:kern w:val="36"/>
          <w:sz w:val="40"/>
          <w:szCs w:val="40"/>
          <w:lang w:val="en-US" w:eastAsia="zh-CN" w:bidi="ar-SA"/>
        </w:rPr>
        <w:t>技术、商务等有关实质性要求</w:t>
      </w:r>
      <w:bookmarkEnd w:id="0"/>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一、招标内容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四川省妇幼保健院 四川省妇女儿童医院第五届妇幼健康十佳卫士短视频制作服务项目要求专业短视频拍摄、制作服务团队结合我院第五届妇幼健康十佳卫士获奖事迹等内容，为每位获奖人员制作一条创意形象宣传视频（共10条）。现寻求一家开展本次的服务项目的服务商，为我院提供短视频制作服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二、服务要求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1.短视频类型</w:t>
      </w:r>
      <w:r>
        <w:rPr>
          <w:rFonts w:hint="eastAsia" w:ascii="仿宋_GB2312" w:hAnsi="仿宋_GB2312" w:eastAsia="仿宋_GB2312" w:cs="仿宋_GB2312"/>
          <w:b w:val="0"/>
          <w:bCs w:val="0"/>
          <w:kern w:val="2"/>
          <w:sz w:val="32"/>
          <w:szCs w:val="32"/>
          <w:lang w:val="en-US" w:eastAsia="zh-CN" w:bidi="ar-SA"/>
        </w:rPr>
        <w:t>及数量：创意形象宣传视频共10条。</w:t>
      </w:r>
      <w:r>
        <w:rPr>
          <w:rFonts w:hint="eastAsia" w:ascii="仿宋_GB2312" w:hAnsi="仿宋_GB2312" w:eastAsia="仿宋_GB2312" w:cs="仿宋_GB2312"/>
          <w:kern w:val="2"/>
          <w:sz w:val="32"/>
          <w:szCs w:val="3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2.短视频制作：根据需求部门拍摄制作要求，就选题策划、脚本撰写、素材采集、后期制作等加强沟通，形成具体执行方案，确保按时完成作品交付。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3.技术要求：采用4K高清专业摄像机拍摄，综合运用灯光技术，实拍素材不少于80%。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4.成片格式：封装格式为 MP4 ；分辨率不低于1080P；声音收声完整清晰，解说、同期声、效果声、音乐分声道输出。</w:t>
      </w:r>
    </w:p>
    <w:p>
      <w:pPr>
        <w:pStyle w:val="2"/>
        <w:numPr>
          <w:ilvl w:val="0"/>
          <w:numId w:val="0"/>
        </w:numPr>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5.单个视频时长：3分钟</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kern w:val="2"/>
          <w:sz w:val="32"/>
          <w:szCs w:val="32"/>
          <w:lang w:val="en-US" w:eastAsia="zh-CN" w:bidi="ar-SA"/>
        </w:rPr>
        <w:t>.知识产权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①投标人应保证在本项目使用的任何产品和技术（包括部分使用）时，不会产生因第三方提出侵犯其专利权、商标权或其它知识产权而引起的法律和经济纠纷，如因专利权、商标权或其它知识产权而引起法律和经济纠纷，由投标人承担所有相关责任。</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②采购人享有本项目实施过程中产生的知识成果及知识产权。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三、商务要求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1.服务时间：2023年11月底前完成制作交付</w:t>
      </w:r>
      <w:bookmarkStart w:id="1" w:name="_GoBack"/>
      <w:bookmarkEnd w:id="1"/>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2.通过竞争性磋商，确定1家短视频拍摄、制作服务商。</w:t>
      </w:r>
    </w:p>
    <w:p>
      <w:pPr>
        <w:pStyle w:val="2"/>
        <w:ind w:firstLine="640" w:firstLineChars="200"/>
        <w:jc w:val="left"/>
        <w:rPr>
          <w:rFonts w:hint="default"/>
          <w:lang w:val="en-US" w:eastAsia="zh-CN"/>
        </w:rPr>
      </w:pPr>
      <w:r>
        <w:rPr>
          <w:rFonts w:hint="eastAsia" w:ascii="仿宋_GB2312" w:hAnsi="仿宋_GB2312" w:eastAsia="仿宋_GB2312" w:cs="仿宋_GB2312"/>
          <w:kern w:val="2"/>
          <w:sz w:val="32"/>
          <w:szCs w:val="32"/>
          <w:lang w:val="en-US" w:eastAsia="zh-CN" w:bidi="ar-SA"/>
        </w:rPr>
        <w:t>3.项目总预算：10万元人民币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4.服务地</w:t>
      </w:r>
      <w:r>
        <w:rPr>
          <w:rFonts w:hint="eastAsia" w:ascii="仿宋_GB2312" w:hAnsi="仿宋_GB2312" w:eastAsia="仿宋_GB2312" w:cs="仿宋_GB2312"/>
          <w:sz w:val="32"/>
          <w:szCs w:val="32"/>
          <w:lang w:val="en-US" w:eastAsia="zh-CN"/>
        </w:rPr>
        <w:t>点：采购人指定地点。</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5.付款方式：项目验收合格后付货款100%（注：中标人须向采购人出具合法、有效、完整的完税发票及凭证资料，方可进行支付结算。）。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6.合同价款：报价应是完成本项目所有采购内容和招标文件规定的全部费用。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7.验收方法和标准：严格按照医院《采购管理实施细则（2021年版）》的要求进行验收。</w:t>
      </w:r>
    </w:p>
    <w:p>
      <w:pPr>
        <w:pStyle w:val="2"/>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zA1MWE5MTc0ZjA2OTY3ZmQ2ZjQzYzVkMzJmYzQifQ=="/>
  </w:docVars>
  <w:rsids>
    <w:rsidRoot w:val="00000000"/>
    <w:rsid w:val="028D5317"/>
    <w:rsid w:val="07605965"/>
    <w:rsid w:val="0F680E00"/>
    <w:rsid w:val="13794547"/>
    <w:rsid w:val="1729528F"/>
    <w:rsid w:val="184203BC"/>
    <w:rsid w:val="19305631"/>
    <w:rsid w:val="19C93D9E"/>
    <w:rsid w:val="223F2353"/>
    <w:rsid w:val="2DDD797A"/>
    <w:rsid w:val="35C62D07"/>
    <w:rsid w:val="36164E66"/>
    <w:rsid w:val="389E47A2"/>
    <w:rsid w:val="3922196A"/>
    <w:rsid w:val="3FDE164C"/>
    <w:rsid w:val="51065B99"/>
    <w:rsid w:val="53DF782A"/>
    <w:rsid w:val="59394D0F"/>
    <w:rsid w:val="5BD35033"/>
    <w:rsid w:val="5EBB0D6C"/>
    <w:rsid w:val="5FA64B68"/>
    <w:rsid w:val="64BE1AD2"/>
    <w:rsid w:val="65CE3D15"/>
    <w:rsid w:val="68824BD4"/>
    <w:rsid w:val="6F49551F"/>
    <w:rsid w:val="704716DB"/>
    <w:rsid w:val="780B3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4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737</Words>
  <Characters>772</Characters>
  <Lines>0</Lines>
  <Paragraphs>0</Paragraphs>
  <TotalTime>1</TotalTime>
  <ScaleCrop>false</ScaleCrop>
  <LinksUpToDate>false</LinksUpToDate>
  <CharactersWithSpaces>779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小月妹</cp:lastModifiedBy>
  <dcterms:modified xsi:type="dcterms:W3CDTF">2023-08-25T08:33:35Z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CA2702E3CDB34CCFA27B371453F1DA2D</vt:lpwstr>
  </property>
</Properties>
</file>