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widowControl/>
        <w:numPr>
          <w:ilvl w:val="0"/>
          <w:numId w:val="0"/>
        </w:numPr>
        <w:shd w:val="clear" w:color="auto" w:fill="FFFFFF"/>
        <w:spacing w:line="400" w:lineRule="exact"/>
        <w:jc w:val="left"/>
        <w:rPr>
          <w:rFonts w:hint="eastAsia" w:ascii="仿宋" w:hAnsi="仿宋" w:eastAsia="仿宋" w:cs="Segoe UI"/>
          <w:b/>
          <w:color w:val="333333"/>
          <w:spacing w:val="8"/>
          <w:kern w:val="0"/>
          <w:sz w:val="28"/>
          <w:szCs w:val="28"/>
          <w:lang w:val="en-US" w:eastAsia="zh-CN"/>
        </w:rPr>
      </w:pPr>
      <w:r>
        <w:rPr>
          <w:rFonts w:hint="eastAsia" w:ascii="仿宋" w:hAnsi="仿宋" w:eastAsia="仿宋" w:cs="Segoe UI"/>
          <w:b/>
          <w:color w:val="333333"/>
          <w:spacing w:val="8"/>
          <w:kern w:val="0"/>
          <w:sz w:val="28"/>
          <w:szCs w:val="28"/>
          <w:lang w:val="en-US" w:eastAsia="zh-CN"/>
        </w:rPr>
        <w:t>一、采购标的：</w:t>
      </w:r>
    </w:p>
    <w:tbl>
      <w:tblPr>
        <w:tblStyle w:val="7"/>
        <w:tblW w:w="5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334"/>
        <w:gridCol w:w="18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cs="宋体" w:eastAsiaTheme="minorEastAsia"/>
                <w:bCs/>
                <w:lang w:eastAsia="zh-CN"/>
              </w:rPr>
            </w:pPr>
            <w:r>
              <w:rPr>
                <w:rFonts w:hint="eastAsia" w:ascii="宋体" w:hAnsi="宋体" w:cs="宋体"/>
                <w:bCs/>
                <w:lang w:val="en-US" w:eastAsia="zh-CN"/>
              </w:rPr>
              <w:t>序号</w:t>
            </w:r>
          </w:p>
        </w:tc>
        <w:tc>
          <w:tcPr>
            <w:tcW w:w="182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bCs/>
              </w:rPr>
            </w:pPr>
            <w:r>
              <w:rPr>
                <w:rFonts w:hint="eastAsia" w:ascii="宋体" w:hAnsi="宋体" w:cs="宋体"/>
                <w:bCs/>
                <w:lang w:val="en-US" w:eastAsia="zh-CN"/>
              </w:rPr>
              <w:t>产品</w:t>
            </w:r>
            <w:r>
              <w:rPr>
                <w:rFonts w:hint="eastAsia" w:ascii="宋体" w:hAnsi="宋体" w:cs="宋体"/>
                <w:bCs/>
              </w:rPr>
              <w:t>名称</w:t>
            </w:r>
          </w:p>
        </w:tc>
        <w:tc>
          <w:tcPr>
            <w:tcW w:w="10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宋体" w:hAnsi="宋体"/>
                <w:bCs/>
              </w:rPr>
            </w:pPr>
            <w:r>
              <w:rPr>
                <w:rFonts w:hint="eastAsia" w:ascii="宋体" w:hAnsi="宋体" w:cs="宋体"/>
                <w:bCs/>
              </w:rPr>
              <w:t>数量</w:t>
            </w:r>
          </w:p>
        </w:tc>
        <w:tc>
          <w:tcPr>
            <w:tcW w:w="139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cs="宋体"/>
                <w:bCs/>
              </w:rPr>
            </w:pPr>
            <w:r>
              <w:rPr>
                <w:rFonts w:hint="eastAsia" w:ascii="宋体" w:hAnsi="宋体" w:cs="宋体"/>
                <w:bCs/>
              </w:rPr>
              <w:t>最高限价</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lang w:val="en-US" w:eastAsia="zh-CN"/>
              </w:rPr>
            </w:pPr>
            <w:r>
              <w:rPr>
                <w:rFonts w:hint="eastAsia" w:ascii="宋体" w:hAnsi="宋体" w:cs="宋体"/>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lang w:val="en-US" w:eastAsia="zh-CN"/>
              </w:rPr>
            </w:pPr>
            <w:r>
              <w:rPr>
                <w:rFonts w:hint="eastAsia" w:ascii="宋体" w:hAnsi="宋体" w:eastAsia="宋体" w:cs="宋体"/>
                <w:bCs/>
                <w:lang w:val="en-US" w:eastAsia="zh-CN"/>
              </w:rPr>
              <w:t>1</w:t>
            </w:r>
          </w:p>
        </w:tc>
        <w:tc>
          <w:tcPr>
            <w:tcW w:w="182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Cs/>
              </w:rPr>
            </w:pPr>
            <w:r>
              <w:rPr>
                <w:rFonts w:hint="eastAsia" w:ascii="宋体" w:hAnsi="宋体" w:eastAsia="宋体" w:cs="宋体"/>
                <w:bCs/>
                <w:lang w:val="en-US" w:eastAsia="zh-CN"/>
              </w:rPr>
              <w:t>中低频周波治疗仪</w:t>
            </w:r>
          </w:p>
        </w:tc>
        <w:tc>
          <w:tcPr>
            <w:tcW w:w="10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Cs/>
              </w:rPr>
            </w:pPr>
            <w:r>
              <w:rPr>
                <w:rFonts w:hint="eastAsia" w:ascii="宋体" w:hAnsi="宋体" w:eastAsia="宋体" w:cs="宋体"/>
                <w:bCs/>
              </w:rPr>
              <w:t>1台</w:t>
            </w:r>
          </w:p>
        </w:tc>
        <w:tc>
          <w:tcPr>
            <w:tcW w:w="139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14.96</w:t>
            </w:r>
          </w:p>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kern w:val="2"/>
                <w:sz w:val="21"/>
                <w:szCs w:val="21"/>
                <w:lang w:val="en-US" w:eastAsia="zh-CN" w:bidi="ar-SA"/>
              </w:rPr>
            </w:pPr>
            <w:r>
              <w:rPr>
                <w:rFonts w:hint="eastAsia" w:ascii="宋体" w:hAnsi="宋体" w:eastAsia="宋体" w:cs="宋体"/>
                <w:color w:val="000000"/>
                <w:sz w:val="22"/>
                <w:szCs w:val="22"/>
                <w:lang w:val="en-US" w:eastAsia="zh-CN"/>
              </w:rPr>
              <w:t>（备注：超过最高限价的报价，视为无效投标）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lang w:val="en-US" w:eastAsia="zh-CN"/>
              </w:rPr>
            </w:pPr>
            <w:r>
              <w:rPr>
                <w:rFonts w:hint="eastAsia" w:ascii="宋体" w:hAnsi="宋体" w:eastAsia="宋体" w:cs="宋体"/>
                <w:bCs/>
                <w:lang w:val="en-US" w:eastAsia="zh-CN"/>
              </w:rPr>
              <w:t>2</w:t>
            </w:r>
          </w:p>
        </w:tc>
        <w:tc>
          <w:tcPr>
            <w:tcW w:w="182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Cs/>
              </w:rPr>
            </w:pPr>
            <w:r>
              <w:rPr>
                <w:rFonts w:hint="eastAsia" w:ascii="宋体" w:hAnsi="宋体" w:eastAsia="宋体" w:cs="宋体"/>
                <w:bCs/>
                <w:lang w:val="en-US" w:eastAsia="zh-CN"/>
              </w:rPr>
              <w:t>中医推拿按摩床</w:t>
            </w:r>
          </w:p>
        </w:tc>
        <w:tc>
          <w:tcPr>
            <w:tcW w:w="10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宋体" w:hAnsi="宋体" w:eastAsia="宋体" w:cs="宋体"/>
                <w:bCs/>
              </w:rPr>
            </w:pPr>
            <w:r>
              <w:rPr>
                <w:rFonts w:hint="eastAsia" w:ascii="宋体" w:hAnsi="宋体" w:eastAsia="宋体" w:cs="宋体"/>
                <w:bCs/>
                <w:lang w:val="en-US" w:eastAsia="zh-CN"/>
              </w:rPr>
              <w:t>6</w:t>
            </w:r>
            <w:r>
              <w:rPr>
                <w:rFonts w:hint="eastAsia" w:ascii="宋体" w:hAnsi="宋体" w:eastAsia="宋体" w:cs="宋体"/>
                <w:bCs/>
              </w:rPr>
              <w:t>台</w:t>
            </w:r>
          </w:p>
        </w:tc>
        <w:tc>
          <w:tcPr>
            <w:tcW w:w="139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宋体" w:hAnsi="宋体" w:eastAsia="宋体" w:cs="宋体"/>
                <w:bCs/>
                <w:lang w:val="en-US" w:eastAsia="zh-CN"/>
              </w:rPr>
            </w:pPr>
          </w:p>
        </w:tc>
      </w:tr>
    </w:tbl>
    <w:p>
      <w:pPr>
        <w:widowControl/>
        <w:numPr>
          <w:ilvl w:val="0"/>
          <w:numId w:val="0"/>
        </w:numPr>
        <w:shd w:val="clear" w:color="auto" w:fill="FFFFFF"/>
        <w:spacing w:line="400" w:lineRule="exact"/>
        <w:jc w:val="left"/>
        <w:rPr>
          <w:rFonts w:hint="default" w:ascii="仿宋" w:hAnsi="仿宋" w:eastAsia="仿宋" w:cs="Segoe UI"/>
          <w:b/>
          <w:color w:val="333333"/>
          <w:spacing w:val="8"/>
          <w:kern w:val="0"/>
          <w:sz w:val="28"/>
          <w:szCs w:val="28"/>
          <w:lang w:val="en-US" w:eastAsia="zh-CN"/>
        </w:rPr>
      </w:pPr>
    </w:p>
    <w:p>
      <w:pPr>
        <w:numPr>
          <w:ilvl w:val="0"/>
          <w:numId w:val="1"/>
        </w:numPr>
        <w:rPr>
          <w:rFonts w:hint="eastAsia" w:ascii="仿宋" w:hAnsi="仿宋" w:eastAsia="仿宋" w:cs="Segoe UI"/>
          <w:b/>
          <w:color w:val="333333"/>
          <w:spacing w:val="8"/>
          <w:kern w:val="0"/>
          <w:sz w:val="28"/>
          <w:szCs w:val="28"/>
          <w:lang w:val="en-US" w:eastAsia="zh-CN"/>
        </w:rPr>
      </w:pPr>
      <w:r>
        <w:rPr>
          <w:rFonts w:hint="eastAsia" w:ascii="仿宋" w:hAnsi="仿宋" w:eastAsia="仿宋" w:cs="Segoe UI"/>
          <w:b/>
          <w:color w:val="333333"/>
          <w:spacing w:val="8"/>
          <w:kern w:val="0"/>
          <w:sz w:val="28"/>
          <w:szCs w:val="28"/>
          <w:lang w:val="en-US" w:eastAsia="zh-CN"/>
        </w:rPr>
        <w:t>技术要求：</w:t>
      </w:r>
    </w:p>
    <w:p>
      <w:pPr>
        <w:numPr>
          <w:ilvl w:val="0"/>
          <w:numId w:val="0"/>
        </w:numPr>
        <w:rPr>
          <w:rFonts w:hint="eastAsia" w:ascii="仿宋" w:hAnsi="仿宋" w:eastAsia="仿宋" w:cs="Segoe UI"/>
          <w:b/>
          <w:color w:val="333333"/>
          <w:spacing w:val="8"/>
          <w:kern w:val="0"/>
          <w:sz w:val="28"/>
          <w:szCs w:val="28"/>
          <w:lang w:val="en-US" w:eastAsia="zh-CN"/>
        </w:rPr>
      </w:pPr>
      <w:r>
        <w:rPr>
          <w:rFonts w:hint="eastAsia" w:ascii="仿宋" w:hAnsi="仿宋" w:eastAsia="仿宋" w:cs="Segoe UI"/>
          <w:b/>
          <w:color w:val="333333"/>
          <w:spacing w:val="8"/>
          <w:kern w:val="0"/>
          <w:sz w:val="28"/>
          <w:szCs w:val="28"/>
          <w:lang w:val="en-US" w:eastAsia="zh-CN"/>
        </w:rPr>
        <w:t>说明：本章中标注“★”的条款为本项目的实质性条款，投标人不满足的，将按照无效投标处理。</w:t>
      </w:r>
    </w:p>
    <w:p>
      <w:pPr>
        <w:spacing w:line="360" w:lineRule="exact"/>
        <w:rPr>
          <w:rFonts w:hint="default" w:ascii="仿宋" w:hAnsi="仿宋" w:eastAsia="仿宋" w:cs="仿宋"/>
          <w:color w:val="000000"/>
          <w:kern w:val="0"/>
          <w:sz w:val="24"/>
          <w:szCs w:val="28"/>
          <w:lang w:val="en-US" w:eastAsia="zh-CN"/>
        </w:rPr>
      </w:pPr>
      <w:r>
        <w:rPr>
          <w:rFonts w:hint="eastAsia" w:ascii="仿宋" w:hAnsi="仿宋" w:eastAsia="仿宋" w:cs="仿宋"/>
          <w:b/>
          <w:bCs/>
          <w:color w:val="000000"/>
          <w:kern w:val="0"/>
          <w:sz w:val="24"/>
          <w:szCs w:val="28"/>
          <w:lang w:val="en-US" w:eastAsia="zh-CN"/>
        </w:rPr>
        <w:t>1.中低频周波治疗仪</w:t>
      </w:r>
      <w:r>
        <w:rPr>
          <w:rFonts w:hint="eastAsia" w:ascii="仿宋" w:hAnsi="仿宋" w:eastAsia="仿宋" w:cs="仿宋"/>
          <w:color w:val="000000"/>
          <w:kern w:val="0"/>
          <w:sz w:val="24"/>
          <w:szCs w:val="28"/>
          <w:lang w:val="en-US" w:eastAsia="zh-CN"/>
        </w:rPr>
        <w:t xml:space="preserve"> </w:t>
      </w:r>
    </w:p>
    <w:p>
      <w:pPr>
        <w:spacing w:line="360" w:lineRule="exact"/>
        <w:rPr>
          <w:rFonts w:hint="default"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1.1 适用范围：适用于肩周炎、颈椎病、腰椎间盘突出症、退行性骨关节病、扭挫伤等。</w:t>
      </w:r>
    </w:p>
    <w:p>
      <w:pPr>
        <w:spacing w:line="360" w:lineRule="exact"/>
        <w:rPr>
          <w:rFonts w:hint="default"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rPr>
        <w:t>▲</w:t>
      </w:r>
      <w:r>
        <w:rPr>
          <w:rFonts w:hint="eastAsia" w:ascii="仿宋" w:hAnsi="仿宋" w:eastAsia="仿宋" w:cs="仿宋"/>
          <w:color w:val="000000"/>
          <w:kern w:val="0"/>
          <w:sz w:val="24"/>
          <w:szCs w:val="28"/>
          <w:lang w:val="en-US" w:eastAsia="zh-CN"/>
        </w:rPr>
        <w:t>1.2 具有e-TRON频率段，治疗后可保持电麻醉感，对治疗慢性疼痛效果显著。</w:t>
      </w:r>
    </w:p>
    <w:p>
      <w:pPr>
        <w:spacing w:line="360" w:lineRule="exact"/>
        <w:rPr>
          <w:rFonts w:hint="default"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1.3 具有定时治疗功能。</w:t>
      </w:r>
    </w:p>
    <w:p>
      <w:pPr>
        <w:spacing w:line="360" w:lineRule="exact"/>
        <w:rPr>
          <w:rFonts w:hint="default"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1.4不同负载下的电流变化率：≤10%。</w:t>
      </w:r>
    </w:p>
    <w:p>
      <w:pPr>
        <w:spacing w:line="360" w:lineRule="exact"/>
        <w:rPr>
          <w:rFonts w:hint="default"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rPr>
        <w:t>▲</w:t>
      </w:r>
      <w:r>
        <w:rPr>
          <w:rFonts w:hint="eastAsia" w:ascii="仿宋" w:hAnsi="仿宋" w:eastAsia="仿宋" w:cs="仿宋"/>
          <w:color w:val="000000"/>
          <w:kern w:val="0"/>
          <w:sz w:val="24"/>
          <w:szCs w:val="28"/>
          <w:lang w:val="en-US" w:eastAsia="zh-CN"/>
        </w:rPr>
        <w:t>1.5 周期频率波形变化≥256种</w:t>
      </w:r>
    </w:p>
    <w:p>
      <w:pPr>
        <w:spacing w:line="360" w:lineRule="exact"/>
        <w:rPr>
          <w:rFonts w:hint="default"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1.6具有加热功能。</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rPr>
        <w:t>▲</w:t>
      </w:r>
      <w:r>
        <w:rPr>
          <w:rFonts w:hint="eastAsia" w:ascii="仿宋" w:hAnsi="仿宋" w:eastAsia="仿宋" w:cs="仿宋"/>
          <w:color w:val="000000"/>
          <w:kern w:val="0"/>
          <w:sz w:val="24"/>
          <w:szCs w:val="28"/>
          <w:lang w:val="en-US" w:eastAsia="zh-CN"/>
        </w:rPr>
        <w:t>1.7吸附模式≥8种。</w:t>
      </w:r>
    </w:p>
    <w:p>
      <w:pPr>
        <w:spacing w:line="360" w:lineRule="exact"/>
        <w:rPr>
          <w:rFonts w:hint="default" w:ascii="仿宋" w:hAnsi="仿宋" w:eastAsia="仿宋" w:cs="仿宋"/>
          <w:b/>
          <w:bCs/>
          <w:color w:val="000000"/>
          <w:kern w:val="0"/>
          <w:sz w:val="24"/>
          <w:szCs w:val="28"/>
          <w:lang w:val="en-US" w:eastAsia="zh-CN"/>
        </w:rPr>
      </w:pPr>
      <w:r>
        <w:rPr>
          <w:rFonts w:hint="eastAsia" w:ascii="仿宋" w:hAnsi="仿宋" w:eastAsia="仿宋" w:cs="仿宋"/>
          <w:b/>
          <w:bCs/>
          <w:color w:val="000000"/>
          <w:kern w:val="0"/>
          <w:sz w:val="24"/>
          <w:szCs w:val="28"/>
          <w:lang w:val="en-US" w:eastAsia="zh-CN"/>
        </w:rPr>
        <w:t>2.中医推拿按摩床</w:t>
      </w:r>
    </w:p>
    <w:p>
      <w:pPr>
        <w:spacing w:line="360" w:lineRule="exact"/>
        <w:rPr>
          <w:rFonts w:hint="default"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2.1材质：主架：钢。床面：泡沫海绵。外包PU革。</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2.2尺寸：≥1900*600*600mm</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2.3带头部孔。</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333333"/>
          <w:spacing w:val="8"/>
          <w:kern w:val="0"/>
          <w:sz w:val="36"/>
          <w:szCs w:val="36"/>
        </w:rPr>
      </w:pPr>
      <w:r>
        <w:rPr>
          <w:rFonts w:hint="eastAsia" w:ascii="仿宋" w:hAnsi="仿宋" w:eastAsia="仿宋" w:cs="仿宋"/>
          <w:b/>
          <w:color w:val="333333"/>
          <w:spacing w:val="8"/>
          <w:kern w:val="0"/>
          <w:sz w:val="36"/>
          <w:szCs w:val="36"/>
          <w:lang w:val="en-US" w:eastAsia="zh-CN"/>
        </w:rPr>
        <w:t>三、</w:t>
      </w:r>
      <w:r>
        <w:rPr>
          <w:rFonts w:hint="eastAsia" w:ascii="仿宋" w:hAnsi="仿宋" w:eastAsia="仿宋" w:cs="仿宋"/>
          <w:b/>
          <w:color w:val="333333"/>
          <w:spacing w:val="8"/>
          <w:kern w:val="0"/>
          <w:sz w:val="36"/>
          <w:szCs w:val="36"/>
        </w:rPr>
        <w:t>商务要求：</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1.合同履行期限及地点</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1.1 合同履行期限：合同签订生效后，收到采购人通知后30日内完成安装调试并交付采购人验收。</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1.2 合同履行地点：四川省妇幼保健院。</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2.付款方法和条件：全部货物安装调试完毕并验收合格后，采购人收到中标人提交完备票据凭证资料后60日内支付90%货款，剩余10%货款在货物验收结束2年后在无产品质量和售后服务问题前提下进行支付。</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3.安装调试及验收：</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3.1中标人负责货物安装、调试。</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3.2货物安装调试完毕后，中标人应对采购人操作人员进行现场培训，直至采购人的技术人员能独立操作，同时能完成一般常见故障的维修工作。</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3.3完成中标产品所有安装、调试、培训后，采购人组织项目验收，验收标准按照招标文件、中标人投标文件为准。</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4.售后服务：</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4.1质保期：最终验收合格后提供≥3年原厂质保（含整机所有部件；如质保期内部件损坏，中标人免费更换全新原厂配件，并对更换部件延长一年质保）。</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4.3如质保期内货物经中标人两次维修仍不能达到国家相关质量标准，采购人有权要求中标人无条件更换全新货物或退货，并追究中标人违约责任。</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4.4如货物涉及软件升级，中标人承诺为采购人提供软件升级服务，费用包含在投标总价内，采购人不再另行支付费用。</w:t>
      </w:r>
    </w:p>
    <w:p>
      <w:pPr>
        <w:spacing w:line="360" w:lineRule="exact"/>
        <w:rPr>
          <w:rFonts w:hint="eastAsia" w:ascii="仿宋" w:hAnsi="仿宋" w:eastAsia="仿宋" w:cs="仿宋"/>
          <w:color w:val="000000"/>
          <w:kern w:val="0"/>
          <w:sz w:val="24"/>
          <w:szCs w:val="28"/>
          <w:lang w:val="en-US" w:eastAsia="zh-CN"/>
        </w:rPr>
      </w:pPr>
      <w:r>
        <w:rPr>
          <w:rFonts w:hint="eastAsia" w:ascii="仿宋" w:hAnsi="仿宋" w:eastAsia="仿宋" w:cs="仿宋"/>
          <w:color w:val="000000"/>
          <w:kern w:val="0"/>
          <w:sz w:val="24"/>
          <w:szCs w:val="28"/>
          <w:lang w:val="en-US" w:eastAsia="zh-CN"/>
        </w:rPr>
        <w:t>4.5中标人应承诺保证设备停产后≥5年的零配件供应。</w:t>
      </w:r>
    </w:p>
    <w:p>
      <w:pPr>
        <w:spacing w:line="360" w:lineRule="exact"/>
        <w:rPr>
          <w:rFonts w:hint="eastAsia" w:ascii="仿宋" w:hAnsi="仿宋" w:eastAsia="仿宋" w:cs="仿宋"/>
          <w:b/>
          <w:bCs/>
          <w:color w:val="000000"/>
          <w:kern w:val="0"/>
          <w:sz w:val="24"/>
          <w:szCs w:val="28"/>
          <w:lang w:val="en-US" w:eastAsia="zh-CN"/>
        </w:rPr>
      </w:pPr>
      <w:r>
        <w:rPr>
          <w:rFonts w:hint="eastAsia" w:ascii="仿宋" w:hAnsi="仿宋" w:eastAsia="仿宋" w:cs="仿宋"/>
          <w:b/>
          <w:bCs/>
          <w:color w:val="000000"/>
          <w:kern w:val="0"/>
          <w:sz w:val="24"/>
          <w:szCs w:val="28"/>
          <w:lang w:val="en-US" w:eastAsia="zh-CN"/>
        </w:rPr>
        <w:t>备注: 商务条款为本次招标项目的实质性要求，不允许有负偏离。</w:t>
      </w:r>
    </w:p>
    <w:p>
      <w:pPr>
        <w:spacing w:line="360" w:lineRule="exact"/>
        <w:rPr>
          <w:rFonts w:hint="eastAsia" w:ascii="仿宋" w:hAnsi="仿宋" w:eastAsia="仿宋" w:cs="仿宋"/>
          <w:b/>
          <w:bCs/>
          <w:color w:val="000000"/>
          <w:kern w:val="0"/>
          <w:sz w:val="24"/>
          <w:szCs w:val="28"/>
          <w:lang w:val="en-US" w:eastAsia="zh-CN"/>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7"/>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99"/>
        <w:gridCol w:w="739"/>
        <w:gridCol w:w="1195"/>
        <w:gridCol w:w="5782"/>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5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34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272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spacing w:line="420" w:lineRule="exact"/>
              <w:jc w:val="left"/>
              <w:rPr>
                <w:rFonts w:hint="eastAsia" w:ascii="宋体" w:hAnsi="宋体" w:eastAsia="宋体" w:cs="宋体"/>
                <w:lang w:val="en-US" w:eastAsia="zh-CN"/>
              </w:rPr>
            </w:pPr>
            <w:r>
              <w:rPr>
                <w:rFonts w:hint="eastAsia" w:ascii="宋体" w:hAnsi="宋体" w:cs="宋体"/>
                <w:lang w:val="en-US" w:eastAsia="zh-CN"/>
              </w:rPr>
              <w:t>备</w:t>
            </w:r>
            <w:r>
              <w:rPr>
                <w:rFonts w:hint="eastAsia" w:ascii="宋体" w:hAnsi="宋体" w:eastAsia="宋体" w:cs="宋体"/>
                <w:lang w:val="en-US" w:eastAsia="zh-CN"/>
              </w:rPr>
              <w:t>注：</w:t>
            </w:r>
            <w:r>
              <w:rPr>
                <w:rFonts w:hint="eastAsia" w:ascii="宋体" w:hAnsi="宋体" w:eastAsia="宋体" w:cs="宋体"/>
              </w:rPr>
              <w:t>若产品有多种规格型号且价格不同，投标人应将所有型号分项报价</w:t>
            </w:r>
            <w:r>
              <w:rPr>
                <w:rFonts w:hint="eastAsia" w:ascii="宋体" w:hAnsi="宋体" w:eastAsia="宋体" w:cs="宋体"/>
                <w:lang w:eastAsia="zh-CN"/>
              </w:rPr>
              <w:t>，</w:t>
            </w:r>
            <w:r>
              <w:rPr>
                <w:rFonts w:hint="eastAsia" w:ascii="宋体" w:hAnsi="宋体" w:eastAsia="宋体" w:cs="宋体"/>
                <w:lang w:val="en-US" w:eastAsia="zh-CN"/>
              </w:rPr>
              <w:t>产品单价按照</w:t>
            </w:r>
            <w:r>
              <w:rPr>
                <w:rFonts w:hint="eastAsia" w:ascii="宋体" w:hAnsi="宋体" w:eastAsia="宋体" w:cs="宋体"/>
              </w:rPr>
              <w:t>均价*</w:t>
            </w:r>
            <w:r>
              <w:rPr>
                <w:rFonts w:hint="eastAsia" w:ascii="宋体" w:hAnsi="宋体" w:eastAsia="宋体" w:cs="宋体"/>
                <w:lang w:val="en-US" w:eastAsia="zh-CN"/>
              </w:rPr>
              <w:t>采购量/</w:t>
            </w:r>
            <w:r>
              <w:rPr>
                <w:rFonts w:hint="eastAsia" w:ascii="宋体" w:hAnsi="宋体" w:eastAsia="宋体" w:cs="宋体"/>
              </w:rPr>
              <w:t>年度预估用量</w:t>
            </w:r>
            <w:r>
              <w:rPr>
                <w:rFonts w:hint="eastAsia" w:ascii="宋体" w:hAnsi="宋体" w:eastAsia="宋体" w:cs="宋体"/>
                <w:lang w:val="en-US" w:eastAsia="zh-CN"/>
              </w:rPr>
              <w:t>计算。</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7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rPr>
            </w:pPr>
            <w:r>
              <w:rPr>
                <w:rFonts w:hint="eastAsia" w:ascii="宋体" w:hAnsi="宋体" w:eastAsia="宋体" w:cs="宋体"/>
              </w:rPr>
              <w:t>技术指标</w:t>
            </w:r>
          </w:p>
          <w:p>
            <w:pPr>
              <w:spacing w:line="400" w:lineRule="exact"/>
              <w:jc w:val="center"/>
              <w:rPr>
                <w:rFonts w:hint="eastAsia" w:ascii="宋体" w:hAnsi="宋体" w:eastAsia="宋体" w:cs="宋体"/>
              </w:rPr>
            </w:pPr>
            <w:r>
              <w:rPr>
                <w:rFonts w:hint="eastAsia" w:ascii="宋体" w:hAnsi="宋体" w:eastAsia="宋体" w:cs="宋体"/>
                <w:lang w:val="en-US" w:eastAsia="zh-CN"/>
              </w:rPr>
              <w:t>48</w:t>
            </w:r>
            <w:r>
              <w:rPr>
                <w:rFonts w:hint="eastAsia" w:ascii="宋体" w:hAnsi="宋体" w:eastAsia="宋体" w:cs="宋体"/>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lang w:val="en-US" w:eastAsia="zh-CN"/>
              </w:rPr>
            </w:pPr>
            <w:r>
              <w:rPr>
                <w:rFonts w:hint="eastAsia" w:ascii="宋体" w:hAnsi="宋体" w:eastAsia="宋体" w:cs="宋体"/>
                <w:lang w:val="en-US" w:eastAsia="zh-CN"/>
              </w:rPr>
              <w:t>48</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rPr>
            </w:pPr>
            <w:r>
              <w:rPr>
                <w:rFonts w:hint="eastAsia" w:ascii="宋体" w:hAnsi="宋体" w:eastAsia="宋体" w:cs="宋体"/>
              </w:rPr>
              <w:t>完全符合招标文件技术参数要求得</w:t>
            </w:r>
            <w:r>
              <w:rPr>
                <w:rFonts w:hint="eastAsia" w:ascii="宋体" w:hAnsi="宋体" w:eastAsia="宋体" w:cs="宋体"/>
                <w:lang w:val="en-US" w:eastAsia="zh-CN"/>
              </w:rPr>
              <w:t>48</w:t>
            </w:r>
            <w:r>
              <w:rPr>
                <w:rFonts w:hint="eastAsia" w:ascii="宋体" w:hAnsi="宋体" w:eastAsia="宋体" w:cs="宋体"/>
              </w:rPr>
              <w:t>分。▲号条款负偏离一项扣</w:t>
            </w:r>
            <w:r>
              <w:rPr>
                <w:rFonts w:hint="eastAsia" w:ascii="宋体" w:hAnsi="宋体" w:eastAsia="宋体" w:cs="宋体"/>
                <w:lang w:val="en-US" w:eastAsia="zh-CN"/>
              </w:rPr>
              <w:t>8</w:t>
            </w:r>
            <w:r>
              <w:rPr>
                <w:rFonts w:hint="eastAsia" w:ascii="宋体" w:hAnsi="宋体" w:eastAsia="宋体" w:cs="宋体"/>
              </w:rPr>
              <w:t>分，非▲号条款负偏离一项扣</w:t>
            </w:r>
            <w:r>
              <w:rPr>
                <w:rFonts w:hint="eastAsia" w:ascii="宋体" w:hAnsi="宋体" w:eastAsia="宋体" w:cs="宋体"/>
                <w:lang w:val="en-US" w:eastAsia="zh-CN"/>
              </w:rPr>
              <w:t>3</w:t>
            </w:r>
            <w:r>
              <w:rPr>
                <w:rFonts w:hint="eastAsia" w:ascii="宋体" w:hAnsi="宋体" w:eastAsia="宋体" w:cs="宋体"/>
              </w:rPr>
              <w:t>分，扣完为止。（▲号条款共</w:t>
            </w:r>
            <w:r>
              <w:rPr>
                <w:rFonts w:hint="eastAsia" w:ascii="宋体" w:hAnsi="宋体" w:eastAsia="宋体" w:cs="宋体"/>
                <w:lang w:val="en-US" w:eastAsia="zh-CN"/>
              </w:rPr>
              <w:t>3</w:t>
            </w:r>
            <w:r>
              <w:rPr>
                <w:rFonts w:hint="eastAsia" w:ascii="宋体" w:hAnsi="宋体" w:eastAsia="宋体" w:cs="宋体"/>
              </w:rPr>
              <w:t>项，非▲号条款共</w:t>
            </w:r>
            <w:r>
              <w:rPr>
                <w:rFonts w:hint="eastAsia" w:ascii="宋体" w:hAnsi="宋体" w:eastAsia="宋体" w:cs="宋体"/>
                <w:lang w:val="en-US" w:eastAsia="zh-CN"/>
              </w:rPr>
              <w:t>7</w:t>
            </w:r>
            <w:r>
              <w:rPr>
                <w:rFonts w:hint="eastAsia" w:ascii="宋体" w:hAnsi="宋体" w:eastAsia="宋体" w:cs="宋体"/>
              </w:rPr>
              <w:t>项）。</w:t>
            </w:r>
          </w:p>
          <w:p>
            <w:pPr>
              <w:spacing w:line="400" w:lineRule="exact"/>
              <w:jc w:val="left"/>
              <w:rPr>
                <w:rFonts w:hint="eastAsia" w:ascii="宋体" w:hAnsi="宋体" w:eastAsia="宋体" w:cs="宋体"/>
              </w:rPr>
            </w:pPr>
            <w:r>
              <w:rPr>
                <w:rFonts w:hint="eastAsia" w:ascii="宋体" w:hAnsi="宋体" w:eastAsia="宋体" w:cs="宋体"/>
              </w:rPr>
              <w:t>注：（1）▲号条款需提供证明文件（按招标文件要求提供资料, ▲号条款招标文件未要求提供证明材料的，提供所投产品</w:t>
            </w:r>
            <w:r>
              <w:rPr>
                <w:rFonts w:hint="eastAsia" w:ascii="宋体" w:hAnsi="宋体" w:eastAsia="宋体" w:cs="宋体"/>
                <w:lang w:val="en-US" w:eastAsia="zh-CN"/>
              </w:rPr>
              <w:t>生产厂家出具的</w:t>
            </w:r>
            <w:r>
              <w:rPr>
                <w:rFonts w:hint="eastAsia" w:ascii="宋体" w:hAnsi="宋体" w:eastAsia="宋体" w:cs="宋体"/>
              </w:rPr>
              <w:t>说明书或向社会公开的彩页资料或国家认可的合法的检测机构出具的检测报告等有效证明材料并加盖投标人公章）。</w:t>
            </w:r>
          </w:p>
          <w:p>
            <w:pPr>
              <w:spacing w:line="400" w:lineRule="exact"/>
              <w:jc w:val="left"/>
              <w:rPr>
                <w:rFonts w:hint="eastAsia" w:ascii="宋体" w:hAnsi="宋体" w:eastAsia="宋体" w:cs="宋体"/>
              </w:rPr>
            </w:pPr>
            <w:r>
              <w:rPr>
                <w:rFonts w:hint="eastAsia" w:ascii="宋体" w:hAnsi="宋体" w:eastAsia="宋体" w:cs="宋体"/>
              </w:rPr>
              <w:t>（2）如技术指标在投标文件中未对应出现或在投标文件中存在自相矛盾之处或未提供的不得分。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业绩</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14</w:t>
            </w:r>
            <w:r>
              <w:rPr>
                <w:rFonts w:hint="eastAsia" w:ascii="宋体" w:hAnsi="宋体" w:cs="Segoe UI"/>
                <w:color w:val="000000"/>
                <w:kern w:val="0"/>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宋体"/>
                <w:lang w:val="en-US" w:eastAsia="zh-CN"/>
              </w:rPr>
              <w:t>14</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rPr>
            </w:pPr>
            <w:r>
              <w:rPr>
                <w:rFonts w:hint="eastAsia" w:ascii="宋体" w:hAnsi="宋体" w:eastAsia="宋体" w:cs="宋体"/>
              </w:rPr>
              <w:t>需提供投标人</w:t>
            </w:r>
            <w:r>
              <w:rPr>
                <w:rFonts w:hint="eastAsia" w:ascii="宋体" w:hAnsi="宋体" w:eastAsia="宋体" w:cs="宋体"/>
                <w:lang w:val="en-US" w:eastAsia="zh-CN"/>
              </w:rPr>
              <w:t>2020</w:t>
            </w:r>
            <w:r>
              <w:rPr>
                <w:rFonts w:hint="eastAsia" w:ascii="宋体" w:hAnsi="宋体" w:eastAsia="宋体" w:cs="宋体"/>
              </w:rPr>
              <w:t>年1月1日以来</w:t>
            </w:r>
            <w:r>
              <w:rPr>
                <w:rFonts w:hint="eastAsia" w:ascii="宋体" w:hAnsi="宋体" w:eastAsia="宋体" w:cs="宋体"/>
                <w:lang w:val="en-US" w:eastAsia="zh-CN"/>
              </w:rPr>
              <w:t>国内</w:t>
            </w:r>
            <w:r>
              <w:rPr>
                <w:rFonts w:hint="eastAsia" w:ascii="宋体" w:hAnsi="宋体" w:eastAsia="宋体" w:cs="宋体"/>
              </w:rPr>
              <w:t>三甲医疗机构业绩证明</w:t>
            </w:r>
            <w:r>
              <w:rPr>
                <w:rFonts w:hint="eastAsia" w:ascii="宋体" w:hAnsi="宋体" w:eastAsia="宋体" w:cs="宋体"/>
                <w:lang w:eastAsia="zh-CN"/>
              </w:rPr>
              <w:t>，</w:t>
            </w:r>
            <w:r>
              <w:rPr>
                <w:rFonts w:hint="eastAsia" w:ascii="宋体" w:hAnsi="宋体" w:eastAsia="宋体" w:cs="宋体"/>
                <w:lang w:val="en-US" w:eastAsia="zh-CN"/>
              </w:rPr>
              <w:t>业绩需</w:t>
            </w:r>
            <w:r>
              <w:rPr>
                <w:rFonts w:hint="eastAsia" w:ascii="宋体" w:hAnsi="宋体" w:eastAsia="宋体" w:cs="宋体"/>
              </w:rPr>
              <w:t>与本次投标产品相同或与本次投标产品相同系列的产品销售业绩进行评比，每提供1个业绩得</w:t>
            </w:r>
            <w:r>
              <w:rPr>
                <w:rFonts w:hint="eastAsia" w:ascii="宋体" w:hAnsi="宋体" w:eastAsia="宋体" w:cs="宋体"/>
                <w:lang w:val="en-US" w:eastAsia="zh-CN"/>
              </w:rPr>
              <w:t>2</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lang w:val="en-US" w:eastAsia="zh-CN"/>
              </w:rPr>
              <w:t>每种产品的业绩最多得8分；总分</w:t>
            </w:r>
            <w:r>
              <w:rPr>
                <w:rFonts w:hint="eastAsia" w:ascii="宋体" w:hAnsi="宋体" w:eastAsia="宋体" w:cs="宋体"/>
              </w:rPr>
              <w:t>最多得</w:t>
            </w:r>
            <w:r>
              <w:rPr>
                <w:rFonts w:hint="eastAsia" w:ascii="宋体" w:hAnsi="宋体" w:eastAsia="宋体" w:cs="宋体"/>
                <w:lang w:val="en-US" w:eastAsia="zh-CN"/>
              </w:rPr>
              <w:t>14</w:t>
            </w:r>
            <w:r>
              <w:rPr>
                <w:rFonts w:hint="eastAsia" w:ascii="宋体" w:hAnsi="宋体" w:eastAsia="宋体" w:cs="宋体"/>
              </w:rPr>
              <w:t>分。</w:t>
            </w:r>
          </w:p>
          <w:p>
            <w:pPr>
              <w:widowControl/>
              <w:spacing w:line="400" w:lineRule="exact"/>
              <w:rPr>
                <w:rFonts w:ascii="宋体" w:hAnsi="宋体" w:cs="宋体"/>
              </w:rPr>
            </w:pPr>
            <w:r>
              <w:rPr>
                <w:rFonts w:hint="eastAsia" w:ascii="宋体" w:hAnsi="宋体" w:eastAsia="宋体" w:cs="宋体"/>
              </w:rPr>
              <w:t>注：需提供合同复印件或发票复印件（若发票复印件上无产品明细则需附销货清单）作为得分依据。非三甲医疗机构业绩证明请勿提供。</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3"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7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售后服务方案</w:t>
            </w:r>
          </w:p>
          <w:p>
            <w:pPr>
              <w:widowControl/>
              <w:spacing w:line="360" w:lineRule="exact"/>
              <w:jc w:val="center"/>
              <w:rPr>
                <w:rFonts w:ascii="宋体" w:hAnsi="宋体" w:cs="Segoe UI"/>
                <w:color w:val="000000"/>
                <w:kern w:val="0"/>
              </w:rPr>
            </w:pPr>
            <w:r>
              <w:rPr>
                <w:rFonts w:hint="eastAsia" w:ascii="宋体" w:hAnsi="宋体" w:cs="Segoe UI"/>
                <w:color w:val="000000"/>
                <w:kern w:val="0"/>
                <w:lang w:val="en-US" w:eastAsia="zh-CN"/>
              </w:rPr>
              <w:t>8</w:t>
            </w:r>
            <w:bookmarkStart w:id="1" w:name="_GoBack"/>
            <w:bookmarkEnd w:id="1"/>
            <w:r>
              <w:rPr>
                <w:rFonts w:hint="eastAsia" w:ascii="宋体" w:hAnsi="宋体" w:cs="Segoe UI"/>
                <w:color w:val="000000"/>
                <w:kern w:val="0"/>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28" w:firstLineChars="0"/>
              <w:jc w:val="center"/>
              <w:rPr>
                <w:rFonts w:hint="default" w:ascii="宋体" w:hAnsi="宋体"/>
              </w:rPr>
            </w:pPr>
            <w:r>
              <w:rPr>
                <w:rFonts w:hint="eastAsia" w:ascii="宋体" w:hAnsi="宋体"/>
                <w:lang w:val="en-US" w:eastAsia="zh-CN"/>
              </w:rPr>
              <w:t>8</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s="宋体"/>
              </w:rPr>
            </w:pPr>
            <w:r>
              <w:rPr>
                <w:rFonts w:hint="eastAsia" w:ascii="宋体" w:hAnsi="宋体" w:eastAsia="宋体" w:cs="宋体"/>
              </w:rPr>
              <w:t>根据投标人提供的售后服务方案，包含：①售后服务承诺；②技术支持；③</w:t>
            </w:r>
            <w:r>
              <w:rPr>
                <w:rFonts w:hint="eastAsia" w:ascii="宋体" w:hAnsi="宋体" w:eastAsia="宋体" w:cs="宋体"/>
                <w:lang w:val="en-US" w:eastAsia="zh-CN"/>
              </w:rPr>
              <w:t>设备故障</w:t>
            </w:r>
            <w:r>
              <w:rPr>
                <w:rFonts w:hint="eastAsia" w:ascii="宋体" w:hAnsi="宋体" w:eastAsia="宋体" w:cs="宋体"/>
              </w:rPr>
              <w:t>应急方案；④服务响应等四个方面进行评审，四方面提供完整且描述详细，符合本项目实际情况、有利于项目实施的得</w:t>
            </w:r>
            <w:r>
              <w:rPr>
                <w:rFonts w:hint="eastAsia" w:ascii="宋体" w:hAnsi="宋体" w:eastAsia="宋体" w:cs="宋体"/>
                <w:lang w:val="en-US" w:eastAsia="zh-CN"/>
              </w:rPr>
              <w:t>8</w:t>
            </w:r>
            <w:r>
              <w:rPr>
                <w:rFonts w:hint="eastAsia" w:ascii="宋体" w:hAnsi="宋体" w:eastAsia="宋体" w:cs="宋体"/>
              </w:rPr>
              <w:t>分；每缺少一项或提供的方案与本项目无关的扣</w:t>
            </w:r>
            <w:r>
              <w:rPr>
                <w:rFonts w:hint="eastAsia" w:ascii="宋体" w:hAnsi="宋体" w:eastAsia="宋体" w:cs="宋体"/>
                <w:lang w:val="en-US" w:eastAsia="zh-CN"/>
              </w:rPr>
              <w:t>2</w:t>
            </w:r>
            <w:r>
              <w:rPr>
                <w:rFonts w:hint="eastAsia" w:ascii="宋体" w:hAnsi="宋体" w:eastAsia="宋体" w:cs="宋体"/>
              </w:rPr>
              <w:t>分；每有一项存在缺陷或漏洞的，且不利于项目实施的扣1分，分值扣完为止。</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技术评审因素</w:t>
            </w:r>
          </w:p>
        </w:tc>
      </w:tr>
    </w:tbl>
    <w:p>
      <w:pPr>
        <w:rPr>
          <w:b/>
          <w:bCs/>
          <w:sz w:val="36"/>
          <w:szCs w:val="36"/>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7"/>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7"/>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7"/>
        <w:tblW w:w="9276" w:type="dxa"/>
        <w:tblInd w:w="0" w:type="dxa"/>
        <w:shd w:val="clear" w:color="auto" w:fill="FFFFFF"/>
        <w:tblLayout w:type="autofit"/>
        <w:tblCellMar>
          <w:top w:w="0" w:type="dxa"/>
          <w:left w:w="0" w:type="dxa"/>
          <w:bottom w:w="0" w:type="dxa"/>
          <w:right w:w="0" w:type="dxa"/>
        </w:tblCellMar>
      </w:tblPr>
      <w:tblGrid>
        <w:gridCol w:w="466"/>
        <w:gridCol w:w="1036"/>
        <w:gridCol w:w="1158"/>
        <w:gridCol w:w="1121"/>
        <w:gridCol w:w="750"/>
        <w:gridCol w:w="946"/>
        <w:gridCol w:w="936"/>
        <w:gridCol w:w="936"/>
        <w:gridCol w:w="947"/>
        <w:gridCol w:w="19"/>
        <w:gridCol w:w="961"/>
      </w:tblGrid>
      <w:tr>
        <w:tblPrEx>
          <w:shd w:val="clear" w:color="auto" w:fill="FFFFFF"/>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12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94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w:t>
            </w:r>
            <w:r>
              <w:rPr>
                <w:rFonts w:hint="eastAsia" w:ascii="仿宋_GB2312" w:hAnsi="Segoe UI" w:eastAsia="仿宋_GB2312" w:cs="Segoe UI"/>
                <w:color w:val="333333"/>
                <w:kern w:val="0"/>
                <w:sz w:val="24"/>
                <w:szCs w:val="24"/>
                <w:lang w:val="en-US" w:eastAsia="zh-CN"/>
              </w:rPr>
              <w:t>根</w:t>
            </w:r>
            <w:r>
              <w:rPr>
                <w:rFonts w:hint="eastAsia" w:ascii="仿宋_GB2312" w:hAnsi="Segoe UI" w:eastAsia="仿宋_GB2312" w:cs="Segoe UI"/>
                <w:color w:val="333333"/>
                <w:kern w:val="0"/>
                <w:sz w:val="24"/>
                <w:szCs w:val="24"/>
              </w:rPr>
              <w:t>)</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 w:hAnsi="仿宋" w:eastAsia="仿宋" w:cs="宋体"/>
                <w:color w:val="000000"/>
                <w:kern w:val="0"/>
                <w:sz w:val="28"/>
                <w:szCs w:val="28"/>
                <w:lang w:val="en-US" w:eastAsia="zh-CN"/>
              </w:rPr>
              <w:t>产品挂网代码</w:t>
            </w:r>
          </w:p>
        </w:tc>
      </w:tr>
      <w:tr>
        <w:tblPrEx>
          <w:shd w:val="clear" w:color="auto" w:fill="FFFFFF"/>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2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7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300</w:t>
            </w: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6413"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2863"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default"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十、与我方存在直接控股关系的单位为：</w:t>
      </w:r>
      <w:r>
        <w:rPr>
          <w:rFonts w:hint="eastAsia" w:ascii="仿宋" w:hAnsi="仿宋" w:eastAsia="仿宋" w:cs="Segoe UI"/>
          <w:color w:val="FF0000"/>
          <w:kern w:val="0"/>
          <w:sz w:val="24"/>
          <w:szCs w:val="24"/>
          <w:lang w:val="en-US" w:eastAsia="zh-CN"/>
        </w:rPr>
        <w:t>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存在管理关系单位为：</w:t>
      </w:r>
      <w:r>
        <w:rPr>
          <w:rFonts w:hint="eastAsia" w:ascii="仿宋" w:hAnsi="仿宋" w:eastAsia="仿宋" w:cs="Segoe UI"/>
          <w:color w:val="FF0000"/>
          <w:kern w:val="0"/>
          <w:sz w:val="24"/>
          <w:szCs w:val="24"/>
          <w:lang w:val="en-US" w:eastAsia="zh-CN"/>
        </w:rPr>
        <w:t>____________________________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default"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F62E"/>
    <w:multiLevelType w:val="singleLevel"/>
    <w:tmpl w:val="08B0F62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9883DB3"/>
    <w:rsid w:val="15B626DC"/>
    <w:rsid w:val="17E0197B"/>
    <w:rsid w:val="1A707F41"/>
    <w:rsid w:val="1DE05766"/>
    <w:rsid w:val="1E997E27"/>
    <w:rsid w:val="22827069"/>
    <w:rsid w:val="25933A00"/>
    <w:rsid w:val="31FB7325"/>
    <w:rsid w:val="351D2E6B"/>
    <w:rsid w:val="35E40AE0"/>
    <w:rsid w:val="368F2498"/>
    <w:rsid w:val="395149AF"/>
    <w:rsid w:val="3DA970F6"/>
    <w:rsid w:val="3DE462AE"/>
    <w:rsid w:val="49A664ED"/>
    <w:rsid w:val="4B671727"/>
    <w:rsid w:val="4F954CC0"/>
    <w:rsid w:val="5B1829CF"/>
    <w:rsid w:val="5F381B5D"/>
    <w:rsid w:val="63D266D5"/>
    <w:rsid w:val="6CA02C6A"/>
    <w:rsid w:val="700B2FC9"/>
    <w:rsid w:val="734A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unhideWhenUsed/>
    <w:qFormat/>
    <w:uiPriority w:val="99"/>
    <w:pPr>
      <w:spacing w:after="120"/>
    </w:pPr>
    <w:rPr>
      <w:szCs w:val="24"/>
    </w:rPr>
  </w:style>
  <w:style w:type="paragraph" w:styleId="3">
    <w:name w:val="Plain Text"/>
    <w:basedOn w:val="1"/>
    <w:qFormat/>
    <w:uiPriority w:val="0"/>
    <w:rPr>
      <w:rFonts w:ascii="宋体" w:hAnsi="Courier New" w:eastAsia="宋体" w:cs="Courier New"/>
      <w:szCs w:val="21"/>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9"/>
    <w:link w:val="2"/>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0</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A.yyaa</cp:lastModifiedBy>
  <cp:lastPrinted>2023-05-25T06:00:00Z</cp:lastPrinted>
  <dcterms:modified xsi:type="dcterms:W3CDTF">2023-09-07T03:32:59Z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